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9CEE" w14:textId="589B058D" w:rsidR="007B2FA9" w:rsidRPr="006240F7" w:rsidRDefault="007B2FA9" w:rsidP="007B2FA9">
      <w:pPr>
        <w:jc w:val="center"/>
        <w:rPr>
          <w:b/>
          <w:bCs/>
          <w:color w:val="7030A0"/>
          <w:sz w:val="36"/>
          <w:szCs w:val="36"/>
        </w:rPr>
      </w:pPr>
      <w:r w:rsidRPr="006240F7">
        <w:rPr>
          <w:b/>
          <w:bCs/>
          <w:color w:val="7030A0"/>
          <w:sz w:val="36"/>
          <w:szCs w:val="36"/>
        </w:rPr>
        <w:t>Transition</w:t>
      </w:r>
      <w:r w:rsidR="00D856A2" w:rsidRPr="006240F7">
        <w:rPr>
          <w:b/>
          <w:bCs/>
          <w:color w:val="7030A0"/>
          <w:sz w:val="36"/>
          <w:szCs w:val="36"/>
        </w:rPr>
        <w:t>s</w:t>
      </w:r>
      <w:r w:rsidRPr="006240F7">
        <w:rPr>
          <w:b/>
          <w:bCs/>
          <w:color w:val="7030A0"/>
          <w:sz w:val="36"/>
          <w:szCs w:val="36"/>
        </w:rPr>
        <w:t xml:space="preserve"> Officer</w:t>
      </w:r>
    </w:p>
    <w:p w14:paraId="07CAF3C0" w14:textId="38231095" w:rsidR="005B305A" w:rsidRPr="006240F7" w:rsidRDefault="005B305A" w:rsidP="006240F7">
      <w:pPr>
        <w:pStyle w:val="BodyText"/>
        <w:spacing w:line="276" w:lineRule="auto"/>
        <w:jc w:val="center"/>
        <w:rPr>
          <w:rFonts w:ascii="Arial" w:hAnsi="Arial" w:cs="Arial"/>
          <w:b/>
          <w:color w:val="7030A0"/>
          <w:sz w:val="22"/>
          <w:szCs w:val="22"/>
        </w:rPr>
      </w:pPr>
      <w:r w:rsidRPr="006240F7">
        <w:rPr>
          <w:rFonts w:ascii="Arial" w:hAnsi="Arial" w:cs="Arial"/>
          <w:b/>
          <w:color w:val="7030A0"/>
          <w:sz w:val="22"/>
          <w:szCs w:val="22"/>
        </w:rPr>
        <w:t xml:space="preserve">37.5 </w:t>
      </w:r>
      <w:r w:rsidR="00FA4C38" w:rsidRPr="006240F7">
        <w:rPr>
          <w:rFonts w:ascii="Arial" w:hAnsi="Arial" w:cs="Arial"/>
          <w:b/>
          <w:color w:val="7030A0"/>
          <w:sz w:val="22"/>
          <w:szCs w:val="22"/>
        </w:rPr>
        <w:t>h</w:t>
      </w:r>
      <w:r w:rsidRPr="006240F7">
        <w:rPr>
          <w:rFonts w:ascii="Arial" w:hAnsi="Arial" w:cs="Arial"/>
          <w:b/>
          <w:color w:val="7030A0"/>
          <w:sz w:val="22"/>
          <w:szCs w:val="22"/>
        </w:rPr>
        <w:t>ours per week</w:t>
      </w:r>
      <w:r w:rsidR="00DC2770" w:rsidRPr="006240F7">
        <w:rPr>
          <w:rFonts w:ascii="Arial" w:hAnsi="Arial" w:cs="Arial"/>
          <w:b/>
          <w:color w:val="7030A0"/>
          <w:sz w:val="22"/>
          <w:szCs w:val="22"/>
        </w:rPr>
        <w:t xml:space="preserve"> / </w:t>
      </w:r>
      <w:r w:rsidR="007B2FA9" w:rsidRPr="006240F7">
        <w:rPr>
          <w:rFonts w:ascii="Arial" w:hAnsi="Arial" w:cs="Arial"/>
          <w:b/>
          <w:color w:val="7030A0"/>
          <w:sz w:val="22"/>
          <w:szCs w:val="22"/>
        </w:rPr>
        <w:t>40 weeks</w:t>
      </w:r>
      <w:r w:rsidR="00DC2770" w:rsidRPr="006240F7">
        <w:rPr>
          <w:rFonts w:ascii="Arial" w:hAnsi="Arial" w:cs="Arial"/>
          <w:b/>
          <w:color w:val="7030A0"/>
          <w:sz w:val="22"/>
          <w:szCs w:val="22"/>
        </w:rPr>
        <w:t xml:space="preserve"> per year</w:t>
      </w:r>
    </w:p>
    <w:p w14:paraId="15C5675B" w14:textId="1EEE0609" w:rsidR="00DC2770" w:rsidRPr="006240F7" w:rsidRDefault="00DC2770" w:rsidP="005B305A">
      <w:pPr>
        <w:pStyle w:val="BodyText"/>
        <w:spacing w:line="276" w:lineRule="auto"/>
        <w:jc w:val="center"/>
        <w:rPr>
          <w:rFonts w:ascii="Arial" w:hAnsi="Arial" w:cs="Arial"/>
          <w:b/>
          <w:color w:val="7030A0"/>
          <w:sz w:val="22"/>
          <w:szCs w:val="22"/>
        </w:rPr>
      </w:pPr>
      <w:r w:rsidRPr="006240F7">
        <w:rPr>
          <w:rFonts w:ascii="Arial" w:hAnsi="Arial" w:cs="Arial"/>
          <w:b/>
          <w:color w:val="7030A0"/>
          <w:sz w:val="22"/>
          <w:szCs w:val="22"/>
        </w:rPr>
        <w:t>Fixed term until July 2027</w:t>
      </w:r>
    </w:p>
    <w:p w14:paraId="1E4162AD" w14:textId="5E622963" w:rsidR="006240F7" w:rsidRPr="006240F7" w:rsidRDefault="006240F7" w:rsidP="005B305A">
      <w:pPr>
        <w:pStyle w:val="BodyText"/>
        <w:spacing w:line="276" w:lineRule="auto"/>
        <w:jc w:val="center"/>
        <w:rPr>
          <w:rFonts w:ascii="Arial" w:hAnsi="Arial" w:cs="Arial"/>
          <w:b/>
          <w:color w:val="7030A0"/>
          <w:sz w:val="22"/>
          <w:szCs w:val="22"/>
        </w:rPr>
      </w:pPr>
      <w:r w:rsidRPr="006240F7">
        <w:rPr>
          <w:rFonts w:ascii="Arial" w:hAnsi="Arial" w:cs="Arial"/>
          <w:b/>
          <w:color w:val="7030A0"/>
          <w:sz w:val="22"/>
          <w:szCs w:val="22"/>
        </w:rPr>
        <w:t>£23,939 to £26,442 (if starting November 2026)</w:t>
      </w:r>
    </w:p>
    <w:p w14:paraId="7BCC3BC3" w14:textId="77777777" w:rsidR="00973CC2" w:rsidRPr="002B45DA" w:rsidRDefault="00973CC2" w:rsidP="00973CC2">
      <w:pPr>
        <w:pStyle w:val="BodyText"/>
        <w:jc w:val="center"/>
        <w:rPr>
          <w:rFonts w:ascii="Arial" w:hAnsi="Arial" w:cs="Arial"/>
          <w:b/>
          <w:sz w:val="22"/>
          <w:szCs w:val="22"/>
        </w:rPr>
      </w:pPr>
    </w:p>
    <w:p w14:paraId="066934E4" w14:textId="6571F908" w:rsidR="001A2EBD" w:rsidRDefault="001A2EBD" w:rsidP="001A2EBD">
      <w:pPr>
        <w:spacing w:line="276" w:lineRule="auto"/>
        <w:rPr>
          <w:rFonts w:ascii="Arial" w:hAnsi="Arial" w:cs="Arial"/>
          <w:sz w:val="22"/>
          <w:szCs w:val="22"/>
        </w:rPr>
      </w:pPr>
      <w:r w:rsidRPr="001A2EBD">
        <w:rPr>
          <w:rFonts w:ascii="Arial" w:hAnsi="Arial" w:cs="Arial"/>
          <w:sz w:val="22"/>
          <w:szCs w:val="22"/>
        </w:rPr>
        <w:t xml:space="preserve">Nescot are recruiting a </w:t>
      </w:r>
      <w:r w:rsidRPr="00D83CB2">
        <w:rPr>
          <w:rFonts w:ascii="Arial" w:hAnsi="Arial" w:cs="Arial"/>
          <w:b/>
          <w:bCs/>
          <w:sz w:val="22"/>
          <w:szCs w:val="22"/>
        </w:rPr>
        <w:t>Transition Officer</w:t>
      </w:r>
      <w:r w:rsidRPr="001A2EBD">
        <w:rPr>
          <w:rFonts w:ascii="Arial" w:hAnsi="Arial" w:cs="Arial"/>
          <w:sz w:val="22"/>
          <w:szCs w:val="22"/>
        </w:rPr>
        <w:t xml:space="preserve"> to support a smooth transition for students who will be studying at Nescot.</w:t>
      </w:r>
      <w:r w:rsidR="00D83CB2">
        <w:rPr>
          <w:rFonts w:ascii="Arial" w:hAnsi="Arial" w:cs="Arial"/>
          <w:sz w:val="22"/>
          <w:szCs w:val="22"/>
        </w:rPr>
        <w:t xml:space="preserve"> </w:t>
      </w:r>
      <w:r w:rsidRPr="001A2EBD">
        <w:rPr>
          <w:rFonts w:ascii="Arial" w:hAnsi="Arial" w:cs="Arial"/>
          <w:sz w:val="22"/>
          <w:szCs w:val="22"/>
        </w:rPr>
        <w:t xml:space="preserve">This role will include working with </w:t>
      </w:r>
      <w:r w:rsidR="00396DF8">
        <w:rPr>
          <w:rFonts w:ascii="Arial" w:hAnsi="Arial" w:cs="Arial"/>
          <w:sz w:val="22"/>
          <w:szCs w:val="22"/>
        </w:rPr>
        <w:t xml:space="preserve">Parents, Carers and </w:t>
      </w:r>
      <w:proofErr w:type="gramStart"/>
      <w:r w:rsidRPr="001A2EBD">
        <w:rPr>
          <w:rFonts w:ascii="Arial" w:hAnsi="Arial" w:cs="Arial"/>
          <w:sz w:val="22"/>
          <w:szCs w:val="22"/>
        </w:rPr>
        <w:t>S</w:t>
      </w:r>
      <w:r w:rsidR="008E4991">
        <w:rPr>
          <w:rFonts w:ascii="Arial" w:hAnsi="Arial" w:cs="Arial"/>
          <w:sz w:val="22"/>
          <w:szCs w:val="22"/>
        </w:rPr>
        <w:t>ENCO</w:t>
      </w:r>
      <w:r w:rsidRPr="001A2EBD">
        <w:rPr>
          <w:rFonts w:ascii="Arial" w:hAnsi="Arial" w:cs="Arial"/>
          <w:sz w:val="22"/>
          <w:szCs w:val="22"/>
        </w:rPr>
        <w:t>’s</w:t>
      </w:r>
      <w:proofErr w:type="gramEnd"/>
      <w:r w:rsidRPr="001A2EBD">
        <w:rPr>
          <w:rFonts w:ascii="Arial" w:hAnsi="Arial" w:cs="Arial"/>
          <w:sz w:val="22"/>
          <w:szCs w:val="22"/>
        </w:rPr>
        <w:t xml:space="preserve"> in schools, supporting them to understand the Nescot offer, identifying students who require more support with their transition and </w:t>
      </w:r>
      <w:r w:rsidR="008E4991">
        <w:rPr>
          <w:rFonts w:ascii="Arial" w:hAnsi="Arial" w:cs="Arial"/>
          <w:sz w:val="22"/>
          <w:szCs w:val="22"/>
        </w:rPr>
        <w:t xml:space="preserve">co-designing and </w:t>
      </w:r>
      <w:r w:rsidRPr="001A2EBD">
        <w:rPr>
          <w:rFonts w:ascii="Arial" w:hAnsi="Arial" w:cs="Arial"/>
          <w:sz w:val="22"/>
          <w:szCs w:val="22"/>
        </w:rPr>
        <w:t xml:space="preserve">implementing a transition package for these students. </w:t>
      </w:r>
    </w:p>
    <w:p w14:paraId="259CAB6D" w14:textId="6F30C618" w:rsidR="001A2EBD" w:rsidRPr="001A2EBD" w:rsidRDefault="001A2EBD" w:rsidP="00397EC0">
      <w:pPr>
        <w:spacing w:after="200"/>
        <w:rPr>
          <w:rFonts w:ascii="Arial" w:hAnsi="Arial" w:cs="Arial"/>
          <w:sz w:val="22"/>
          <w:szCs w:val="22"/>
        </w:rPr>
      </w:pPr>
    </w:p>
    <w:p w14:paraId="15725A4E" w14:textId="3C65B9FB" w:rsidR="00397EC0" w:rsidRPr="002B45DA" w:rsidRDefault="00397EC0" w:rsidP="00397EC0">
      <w:pPr>
        <w:spacing w:after="200"/>
        <w:rPr>
          <w:rFonts w:ascii="Arial" w:hAnsi="Arial" w:cs="Arial"/>
          <w:b/>
          <w:bCs/>
          <w:sz w:val="22"/>
          <w:szCs w:val="22"/>
          <w:shd w:val="clear" w:color="auto" w:fill="FFFFFF"/>
        </w:rPr>
      </w:pPr>
      <w:r w:rsidRPr="002B45DA">
        <w:rPr>
          <w:rFonts w:ascii="Arial" w:hAnsi="Arial" w:cs="Arial"/>
          <w:b/>
          <w:bCs/>
          <w:sz w:val="22"/>
          <w:szCs w:val="22"/>
          <w:shd w:val="clear" w:color="auto" w:fill="FFFFFF"/>
        </w:rPr>
        <w:t>What we are looking for:</w:t>
      </w:r>
    </w:p>
    <w:p w14:paraId="2B3ABCF8" w14:textId="77777777" w:rsidR="00044E59" w:rsidRPr="00044E59" w:rsidRDefault="00044E59" w:rsidP="00044E59">
      <w:pPr>
        <w:pStyle w:val="ListParagraph"/>
        <w:numPr>
          <w:ilvl w:val="0"/>
          <w:numId w:val="13"/>
        </w:numPr>
        <w:rPr>
          <w:rFonts w:ascii="Arial" w:hAnsi="Arial" w:cs="Arial"/>
          <w:sz w:val="22"/>
          <w:szCs w:val="22"/>
        </w:rPr>
      </w:pPr>
      <w:r w:rsidRPr="00044E59">
        <w:rPr>
          <w:rFonts w:ascii="Arial" w:hAnsi="Arial" w:cs="Arial"/>
          <w:sz w:val="22"/>
          <w:szCs w:val="22"/>
        </w:rPr>
        <w:t xml:space="preserve">Ability to work in a small team </w:t>
      </w:r>
    </w:p>
    <w:p w14:paraId="07703CFB" w14:textId="77777777" w:rsidR="00044E59" w:rsidRPr="00044E59" w:rsidRDefault="00044E59" w:rsidP="00044E59">
      <w:pPr>
        <w:pStyle w:val="ListParagraph"/>
        <w:numPr>
          <w:ilvl w:val="0"/>
          <w:numId w:val="13"/>
        </w:numPr>
        <w:rPr>
          <w:rFonts w:ascii="Arial" w:hAnsi="Arial" w:cs="Arial"/>
          <w:sz w:val="22"/>
          <w:szCs w:val="22"/>
        </w:rPr>
      </w:pPr>
      <w:r w:rsidRPr="00044E59">
        <w:rPr>
          <w:rFonts w:ascii="Arial" w:hAnsi="Arial" w:cs="Arial"/>
          <w:sz w:val="22"/>
          <w:szCs w:val="22"/>
        </w:rPr>
        <w:t>Able to use your own initiative and make decisions</w:t>
      </w:r>
    </w:p>
    <w:p w14:paraId="77E01636" w14:textId="77777777" w:rsidR="00044E59" w:rsidRPr="00044E59" w:rsidRDefault="00044E59" w:rsidP="00044E59">
      <w:pPr>
        <w:pStyle w:val="ListParagraph"/>
        <w:numPr>
          <w:ilvl w:val="0"/>
          <w:numId w:val="13"/>
        </w:numPr>
        <w:rPr>
          <w:rFonts w:ascii="Arial" w:hAnsi="Arial" w:cs="Arial"/>
          <w:sz w:val="22"/>
          <w:szCs w:val="22"/>
        </w:rPr>
      </w:pPr>
      <w:r w:rsidRPr="00044E59">
        <w:rPr>
          <w:rFonts w:ascii="Arial" w:hAnsi="Arial" w:cs="Arial"/>
          <w:sz w:val="22"/>
          <w:szCs w:val="22"/>
        </w:rPr>
        <w:t>Confidence to act as an ambassador for the college, with knowledge and professionalism</w:t>
      </w:r>
    </w:p>
    <w:p w14:paraId="6AC11C30" w14:textId="77777777" w:rsidR="00044E59" w:rsidRPr="00044E59" w:rsidRDefault="00044E59" w:rsidP="00044E59">
      <w:pPr>
        <w:pStyle w:val="ListParagraph"/>
        <w:numPr>
          <w:ilvl w:val="0"/>
          <w:numId w:val="13"/>
        </w:numPr>
        <w:rPr>
          <w:rFonts w:ascii="Arial" w:hAnsi="Arial" w:cs="Arial"/>
          <w:sz w:val="22"/>
          <w:szCs w:val="22"/>
        </w:rPr>
      </w:pPr>
      <w:r w:rsidRPr="00044E59">
        <w:rPr>
          <w:rFonts w:ascii="Arial" w:hAnsi="Arial" w:cs="Arial"/>
          <w:sz w:val="22"/>
          <w:szCs w:val="22"/>
        </w:rPr>
        <w:t>To be adaptable to the needs of students</w:t>
      </w:r>
    </w:p>
    <w:p w14:paraId="0D633FF9" w14:textId="77777777" w:rsidR="00044E59" w:rsidRPr="00044E59" w:rsidRDefault="00044E59" w:rsidP="00044E59">
      <w:pPr>
        <w:pStyle w:val="ListParagraph"/>
        <w:numPr>
          <w:ilvl w:val="0"/>
          <w:numId w:val="13"/>
        </w:numPr>
        <w:shd w:val="clear" w:color="auto" w:fill="FFFFFF" w:themeFill="background1"/>
        <w:spacing w:after="150"/>
        <w:rPr>
          <w:rFonts w:ascii="Arial" w:eastAsia="Times New Roman" w:hAnsi="Arial" w:cs="Arial"/>
          <w:sz w:val="22"/>
          <w:szCs w:val="22"/>
          <w:lang w:eastAsia="en-GB"/>
        </w:rPr>
      </w:pPr>
      <w:r w:rsidRPr="00044E59">
        <w:rPr>
          <w:rFonts w:ascii="Arial" w:eastAsia="Times New Roman" w:hAnsi="Arial" w:cs="Arial"/>
          <w:sz w:val="22"/>
          <w:szCs w:val="22"/>
          <w:lang w:eastAsia="en-GB"/>
        </w:rPr>
        <w:t>Good organisation and presentation skills and confidence using IT for administrative tasks</w:t>
      </w:r>
    </w:p>
    <w:p w14:paraId="3399E177" w14:textId="77777777" w:rsidR="00044E59" w:rsidRPr="00044E59" w:rsidRDefault="00044E59" w:rsidP="00044E59">
      <w:pPr>
        <w:pStyle w:val="ListParagraph"/>
        <w:numPr>
          <w:ilvl w:val="0"/>
          <w:numId w:val="13"/>
        </w:numPr>
        <w:shd w:val="clear" w:color="auto" w:fill="FFFFFF"/>
        <w:spacing w:after="150"/>
        <w:rPr>
          <w:rFonts w:ascii="Arial" w:eastAsia="Times New Roman" w:hAnsi="Arial" w:cs="Arial"/>
          <w:sz w:val="22"/>
          <w:szCs w:val="22"/>
          <w:lang w:eastAsia="en-GB"/>
        </w:rPr>
      </w:pPr>
      <w:r w:rsidRPr="00044E59">
        <w:rPr>
          <w:rFonts w:ascii="Arial" w:hAnsi="Arial" w:cs="Arial"/>
          <w:sz w:val="22"/>
          <w:szCs w:val="22"/>
        </w:rPr>
        <w:t xml:space="preserve">Experience of supporting students with special educational needs including SEMH.  </w:t>
      </w:r>
    </w:p>
    <w:p w14:paraId="316B59F0" w14:textId="77777777" w:rsidR="00044E59" w:rsidRPr="00044E59" w:rsidRDefault="00044E59" w:rsidP="00044E59">
      <w:pPr>
        <w:pStyle w:val="ListParagraph"/>
        <w:numPr>
          <w:ilvl w:val="0"/>
          <w:numId w:val="13"/>
        </w:numPr>
        <w:shd w:val="clear" w:color="auto" w:fill="FFFFFF"/>
        <w:spacing w:after="150"/>
        <w:rPr>
          <w:rFonts w:ascii="Arial" w:eastAsia="Times New Roman" w:hAnsi="Arial" w:cs="Arial"/>
          <w:sz w:val="22"/>
          <w:szCs w:val="22"/>
          <w:lang w:eastAsia="en-GB"/>
        </w:rPr>
      </w:pPr>
      <w:r w:rsidRPr="00044E59">
        <w:rPr>
          <w:rFonts w:ascii="Arial" w:eastAsia="Times New Roman" w:hAnsi="Arial" w:cs="Arial"/>
          <w:sz w:val="22"/>
          <w:szCs w:val="22"/>
          <w:lang w:eastAsia="en-GB"/>
        </w:rPr>
        <w:t>GCSE or equivalent in Maths and English at grade C or above or evidence that you can support students to study at this level</w:t>
      </w:r>
    </w:p>
    <w:p w14:paraId="2D561D0E" w14:textId="77777777" w:rsidR="00EA4CD8" w:rsidRPr="002B45DA" w:rsidRDefault="00EA4CD8" w:rsidP="00C020A4">
      <w:pPr>
        <w:rPr>
          <w:rFonts w:ascii="Arial" w:hAnsi="Arial" w:cs="Arial"/>
          <w:sz w:val="22"/>
          <w:szCs w:val="22"/>
        </w:rPr>
      </w:pPr>
    </w:p>
    <w:p w14:paraId="30A25EF7" w14:textId="77777777" w:rsidR="00304087" w:rsidRDefault="00304087" w:rsidP="00304087">
      <w:pPr>
        <w:spacing w:after="200"/>
        <w:rPr>
          <w:rFonts w:ascii="Arial" w:hAnsi="Arial" w:cs="Arial"/>
          <w:b/>
          <w:bCs/>
          <w:sz w:val="22"/>
          <w:szCs w:val="22"/>
          <w:shd w:val="clear" w:color="auto" w:fill="FFFFFF"/>
        </w:rPr>
      </w:pPr>
      <w:r w:rsidRPr="002B45DA">
        <w:rPr>
          <w:rFonts w:ascii="Arial" w:hAnsi="Arial" w:cs="Arial"/>
          <w:b/>
          <w:bCs/>
          <w:sz w:val="22"/>
          <w:szCs w:val="22"/>
          <w:shd w:val="clear" w:color="auto" w:fill="FFFFFF"/>
        </w:rPr>
        <w:t>Duties/responsibilities:</w:t>
      </w:r>
    </w:p>
    <w:p w14:paraId="55E98864" w14:textId="09E848F4"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Build trusting professional relationships with school SENCOs</w:t>
      </w:r>
      <w:r w:rsidR="00396DF8">
        <w:rPr>
          <w:rFonts w:ascii="Arial" w:hAnsi="Arial" w:cs="Arial"/>
          <w:sz w:val="22"/>
          <w:szCs w:val="22"/>
        </w:rPr>
        <w:t>, parents and carers</w:t>
      </w:r>
    </w:p>
    <w:p w14:paraId="7B223CE4"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Liaise with parents and carers</w:t>
      </w:r>
    </w:p>
    <w:p w14:paraId="6B86EB7D"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Share best practice with curriculum staff</w:t>
      </w:r>
    </w:p>
    <w:p w14:paraId="32051392"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Attend Annual Reviews for School Links students, as required</w:t>
      </w:r>
    </w:p>
    <w:p w14:paraId="07CC96F1"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Arrange bespoke transition visits, as required</w:t>
      </w:r>
    </w:p>
    <w:p w14:paraId="4EC7594B"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Attend open days and transition events for feeder schools and Local Authorities</w:t>
      </w:r>
    </w:p>
    <w:p w14:paraId="50B95F7F"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In class support to students and act as an advocate</w:t>
      </w:r>
    </w:p>
    <w:p w14:paraId="72916F63"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Help students develop study skills and grow their independence</w:t>
      </w:r>
    </w:p>
    <w:p w14:paraId="506B2A84"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hAnsi="Arial" w:cs="Arial"/>
          <w:sz w:val="22"/>
          <w:szCs w:val="22"/>
        </w:rPr>
        <w:t xml:space="preserve">Contribute to monitoring of students </w:t>
      </w:r>
    </w:p>
    <w:p w14:paraId="3A4AE60A" w14:textId="77777777" w:rsidR="003929ED" w:rsidRPr="003929ED" w:rsidRDefault="003929ED" w:rsidP="003929ED">
      <w:pPr>
        <w:pStyle w:val="ListParagraph"/>
        <w:numPr>
          <w:ilvl w:val="0"/>
          <w:numId w:val="1"/>
        </w:numPr>
        <w:rPr>
          <w:rFonts w:ascii="Arial" w:hAnsi="Arial" w:cs="Arial"/>
          <w:sz w:val="22"/>
          <w:szCs w:val="22"/>
        </w:rPr>
      </w:pPr>
      <w:r w:rsidRPr="003929ED">
        <w:rPr>
          <w:rFonts w:ascii="Arial" w:eastAsiaTheme="minorEastAsia" w:hAnsi="Arial" w:cs="Arial"/>
          <w:sz w:val="22"/>
          <w:szCs w:val="22"/>
        </w:rPr>
        <w:t>Work with the Careers Team to support students moving on from College into Supported Internship, employment or further study.</w:t>
      </w:r>
    </w:p>
    <w:p w14:paraId="1B4947DB" w14:textId="77777777" w:rsidR="00397EC0" w:rsidRPr="002B45DA" w:rsidRDefault="00397EC0" w:rsidP="00C020A4">
      <w:pPr>
        <w:rPr>
          <w:rFonts w:ascii="Arial" w:hAnsi="Arial" w:cs="Arial"/>
          <w:sz w:val="22"/>
          <w:szCs w:val="22"/>
        </w:rPr>
      </w:pPr>
    </w:p>
    <w:p w14:paraId="20CE7D24" w14:textId="5BB7DFB8" w:rsidR="0017362A" w:rsidRPr="002B45DA" w:rsidRDefault="0017362A" w:rsidP="0017362A">
      <w:pPr>
        <w:spacing w:after="200"/>
        <w:rPr>
          <w:rFonts w:ascii="Arial" w:hAnsi="Arial" w:cs="Arial"/>
          <w:b/>
          <w:bCs/>
          <w:sz w:val="22"/>
          <w:szCs w:val="22"/>
          <w:shd w:val="clear" w:color="auto" w:fill="FFFFFF"/>
        </w:rPr>
      </w:pPr>
      <w:r w:rsidRPr="002B45DA">
        <w:rPr>
          <w:rFonts w:ascii="Arial" w:hAnsi="Arial" w:cs="Arial"/>
          <w:b/>
          <w:bCs/>
          <w:sz w:val="22"/>
          <w:szCs w:val="22"/>
          <w:shd w:val="clear" w:color="auto" w:fill="FFFFFF"/>
        </w:rPr>
        <w:t>Benefits:</w:t>
      </w:r>
    </w:p>
    <w:p w14:paraId="3799C30A" w14:textId="77777777" w:rsidR="00304087" w:rsidRPr="002B45DA" w:rsidRDefault="00353B63">
      <w:pPr>
        <w:pStyle w:val="ListParagraph"/>
        <w:numPr>
          <w:ilvl w:val="0"/>
          <w:numId w:val="12"/>
        </w:numPr>
        <w:spacing w:before="100" w:beforeAutospacing="1" w:after="100" w:afterAutospacing="1" w:line="276" w:lineRule="auto"/>
        <w:rPr>
          <w:rFonts w:ascii="Arial" w:eastAsia="Times New Roman" w:hAnsi="Arial" w:cs="Arial"/>
          <w:sz w:val="22"/>
          <w:szCs w:val="22"/>
          <w:lang w:eastAsia="en-GB"/>
        </w:rPr>
      </w:pPr>
      <w:r w:rsidRPr="002B45DA">
        <w:rPr>
          <w:rFonts w:ascii="Arial" w:eastAsia="Times New Roman" w:hAnsi="Arial" w:cs="Arial"/>
          <w:sz w:val="22"/>
          <w:szCs w:val="22"/>
          <w:lang w:eastAsia="en-GB"/>
        </w:rPr>
        <w:t>A discounted on-site gym, sports hall, fitness class, osteopathy and day nursery</w:t>
      </w:r>
    </w:p>
    <w:p w14:paraId="5E8BA819" w14:textId="7FAD54C3" w:rsidR="00353B63" w:rsidRPr="002B45DA" w:rsidRDefault="00353B63">
      <w:pPr>
        <w:pStyle w:val="ListParagraph"/>
        <w:numPr>
          <w:ilvl w:val="0"/>
          <w:numId w:val="12"/>
        </w:numPr>
        <w:spacing w:before="100" w:beforeAutospacing="1" w:after="100" w:afterAutospacing="1" w:line="276" w:lineRule="auto"/>
        <w:rPr>
          <w:rFonts w:ascii="Arial" w:eastAsia="Times New Roman" w:hAnsi="Arial" w:cs="Arial"/>
          <w:sz w:val="22"/>
          <w:szCs w:val="22"/>
          <w:lang w:eastAsia="en-GB"/>
        </w:rPr>
      </w:pPr>
      <w:r w:rsidRPr="002B45DA">
        <w:rPr>
          <w:rFonts w:ascii="Arial" w:eastAsia="Times New Roman" w:hAnsi="Arial" w:cs="Arial"/>
          <w:sz w:val="22"/>
          <w:szCs w:val="22"/>
          <w:lang w:eastAsia="en-GB"/>
        </w:rPr>
        <w:t>5-minute walk from Ewell East Station</w:t>
      </w:r>
    </w:p>
    <w:p w14:paraId="2EBCC078" w14:textId="77777777" w:rsidR="00353B63" w:rsidRPr="002B45DA" w:rsidRDefault="00353B63">
      <w:pPr>
        <w:numPr>
          <w:ilvl w:val="0"/>
          <w:numId w:val="12"/>
        </w:numPr>
        <w:spacing w:before="100" w:beforeAutospacing="1" w:after="100" w:afterAutospacing="1" w:line="276" w:lineRule="auto"/>
        <w:rPr>
          <w:rFonts w:ascii="Arial" w:eastAsia="Times New Roman" w:hAnsi="Arial" w:cs="Arial"/>
          <w:sz w:val="22"/>
          <w:szCs w:val="22"/>
          <w:lang w:eastAsia="en-GB"/>
        </w:rPr>
      </w:pPr>
      <w:r w:rsidRPr="002B45DA">
        <w:rPr>
          <w:rFonts w:ascii="Arial" w:eastAsia="Times New Roman" w:hAnsi="Arial" w:cs="Arial"/>
          <w:sz w:val="22"/>
          <w:szCs w:val="22"/>
          <w:lang w:eastAsia="en-GB"/>
        </w:rPr>
        <w:t>Discounted Starbucks</w:t>
      </w:r>
    </w:p>
    <w:p w14:paraId="509D4624" w14:textId="77777777" w:rsidR="00353B63" w:rsidRPr="002B45DA" w:rsidRDefault="00353B63">
      <w:pPr>
        <w:numPr>
          <w:ilvl w:val="0"/>
          <w:numId w:val="12"/>
        </w:numPr>
        <w:spacing w:before="100" w:beforeAutospacing="1" w:after="100" w:afterAutospacing="1" w:line="276" w:lineRule="auto"/>
        <w:rPr>
          <w:rFonts w:ascii="Arial" w:eastAsia="Times New Roman" w:hAnsi="Arial" w:cs="Arial"/>
          <w:sz w:val="22"/>
          <w:szCs w:val="22"/>
          <w:lang w:eastAsia="en-GB"/>
        </w:rPr>
      </w:pPr>
      <w:r w:rsidRPr="002B45DA">
        <w:rPr>
          <w:rFonts w:ascii="Arial" w:eastAsia="Times New Roman" w:hAnsi="Arial" w:cs="Arial"/>
          <w:sz w:val="22"/>
          <w:szCs w:val="22"/>
          <w:lang w:eastAsia="en-GB"/>
        </w:rPr>
        <w:t>Free online qualifications</w:t>
      </w:r>
    </w:p>
    <w:p w14:paraId="3C98A593" w14:textId="77777777" w:rsidR="00353B63" w:rsidRPr="002B45DA" w:rsidRDefault="00353B63">
      <w:pPr>
        <w:numPr>
          <w:ilvl w:val="0"/>
          <w:numId w:val="12"/>
        </w:numPr>
        <w:spacing w:before="100" w:beforeAutospacing="1" w:after="100" w:afterAutospacing="1" w:line="276" w:lineRule="auto"/>
        <w:rPr>
          <w:rFonts w:ascii="Arial" w:eastAsia="Times New Roman" w:hAnsi="Arial" w:cs="Arial"/>
          <w:sz w:val="22"/>
          <w:szCs w:val="22"/>
          <w:lang w:eastAsia="en-GB"/>
        </w:rPr>
      </w:pPr>
      <w:r w:rsidRPr="002B45DA">
        <w:rPr>
          <w:rFonts w:ascii="Arial" w:eastAsia="Times New Roman" w:hAnsi="Arial" w:cs="Arial"/>
          <w:sz w:val="22"/>
          <w:szCs w:val="22"/>
          <w:lang w:eastAsia="en-GB"/>
        </w:rPr>
        <w:t>Free parking on-site</w:t>
      </w:r>
    </w:p>
    <w:p w14:paraId="0A7D69CF" w14:textId="77777777" w:rsidR="00D83CB2" w:rsidRDefault="00D83CB2" w:rsidP="00BE6E97">
      <w:pPr>
        <w:spacing w:line="276" w:lineRule="auto"/>
        <w:rPr>
          <w:rFonts w:ascii="Arial" w:hAnsi="Arial" w:cs="Arial"/>
          <w:sz w:val="22"/>
          <w:szCs w:val="22"/>
        </w:rPr>
      </w:pPr>
    </w:p>
    <w:p w14:paraId="191C0DDC" w14:textId="77777777" w:rsidR="00DF1B13" w:rsidRDefault="00DF1B13" w:rsidP="00BE6E97">
      <w:pPr>
        <w:spacing w:line="276" w:lineRule="auto"/>
        <w:rPr>
          <w:rFonts w:ascii="Arial" w:hAnsi="Arial" w:cs="Arial"/>
          <w:sz w:val="22"/>
          <w:szCs w:val="22"/>
        </w:rPr>
      </w:pPr>
    </w:p>
    <w:p w14:paraId="631E9E6E" w14:textId="77777777" w:rsidR="00DF1B13" w:rsidRDefault="00DF1B13" w:rsidP="00BE6E97">
      <w:pPr>
        <w:spacing w:line="276" w:lineRule="auto"/>
        <w:rPr>
          <w:rFonts w:ascii="Arial" w:hAnsi="Arial" w:cs="Arial"/>
          <w:sz w:val="22"/>
          <w:szCs w:val="22"/>
        </w:rPr>
      </w:pPr>
    </w:p>
    <w:p w14:paraId="3FD756CE" w14:textId="644C6DD6" w:rsidR="00CB5A0C" w:rsidRPr="002B45DA" w:rsidRDefault="00CB5A0C" w:rsidP="00BE6E97">
      <w:pPr>
        <w:spacing w:line="276" w:lineRule="auto"/>
        <w:rPr>
          <w:rFonts w:ascii="Arial" w:hAnsi="Arial" w:cs="Arial"/>
          <w:sz w:val="22"/>
          <w:szCs w:val="22"/>
        </w:rPr>
      </w:pPr>
      <w:r w:rsidRPr="002B45DA">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789EBB01" w14:textId="77777777" w:rsidR="000033F5" w:rsidRPr="002B45DA" w:rsidRDefault="000033F5" w:rsidP="00BE6E97">
      <w:pPr>
        <w:shd w:val="clear" w:color="auto" w:fill="FFFFFF"/>
        <w:spacing w:line="276" w:lineRule="auto"/>
        <w:textAlignment w:val="baseline"/>
        <w:rPr>
          <w:rFonts w:ascii="Arial" w:eastAsia="Times New Roman" w:hAnsi="Arial" w:cs="Arial"/>
          <w:sz w:val="22"/>
          <w:szCs w:val="22"/>
          <w:lang w:eastAsia="en-GB"/>
        </w:rPr>
      </w:pPr>
    </w:p>
    <w:p w14:paraId="57CF1997" w14:textId="0D75BB4A" w:rsidR="00A72086" w:rsidRPr="002B45DA" w:rsidRDefault="00A72086" w:rsidP="00BE6E97">
      <w:pPr>
        <w:shd w:val="clear" w:color="auto" w:fill="FFFFFF"/>
        <w:spacing w:after="300" w:line="276" w:lineRule="auto"/>
        <w:textAlignment w:val="baseline"/>
        <w:rPr>
          <w:rFonts w:ascii="Arial" w:eastAsia="Times New Roman" w:hAnsi="Arial" w:cs="Arial"/>
          <w:sz w:val="22"/>
          <w:szCs w:val="22"/>
          <w:lang w:eastAsia="en-GB"/>
        </w:rPr>
      </w:pPr>
      <w:r w:rsidRPr="002B45DA">
        <w:rPr>
          <w:rFonts w:ascii="Arial" w:eastAsia="Times New Roman" w:hAnsi="Arial" w:cs="Arial"/>
          <w:sz w:val="22"/>
          <w:szCs w:val="22"/>
          <w:lang w:eastAsia="en-GB"/>
        </w:rPr>
        <w:t>At Nescot, we’re proud of our inclusive culture and we welcome all applications.</w:t>
      </w:r>
    </w:p>
    <w:p w14:paraId="3F159DEE" w14:textId="77777777" w:rsidR="00A72086" w:rsidRPr="002B45DA" w:rsidRDefault="00A72086" w:rsidP="00BE6E97">
      <w:pPr>
        <w:shd w:val="clear" w:color="auto" w:fill="FFFFFF"/>
        <w:spacing w:line="276" w:lineRule="auto"/>
        <w:textAlignment w:val="baseline"/>
        <w:rPr>
          <w:rFonts w:ascii="Arial" w:eastAsia="Times New Roman" w:hAnsi="Arial" w:cs="Arial"/>
          <w:sz w:val="22"/>
          <w:szCs w:val="22"/>
          <w:lang w:eastAsia="en-GB"/>
        </w:rPr>
      </w:pPr>
      <w:r w:rsidRPr="002B45DA">
        <w:rPr>
          <w:rFonts w:ascii="Arial" w:eastAsia="Times New Roman" w:hAnsi="Arial" w:cs="Arial"/>
          <w:i/>
          <w:iCs/>
          <w:sz w:val="22"/>
          <w:szCs w:val="22"/>
          <w:bdr w:val="none" w:sz="0" w:space="0" w:color="auto" w:frame="1"/>
          <w:lang w:eastAsia="en-GB"/>
        </w:rPr>
        <w:t>Applicants must be willing to undergo child protection screening including checks with past employers and criminal record checks (enhanced DBS clearance).</w:t>
      </w:r>
    </w:p>
    <w:p w14:paraId="26897DA9" w14:textId="77777777" w:rsidR="00CC066B" w:rsidRPr="002B45DA" w:rsidRDefault="00CC066B" w:rsidP="00BE6E97">
      <w:pPr>
        <w:shd w:val="clear" w:color="auto" w:fill="FFFFFF"/>
        <w:spacing w:line="276" w:lineRule="auto"/>
        <w:jc w:val="both"/>
        <w:rPr>
          <w:rFonts w:ascii="Arial" w:hAnsi="Arial" w:cs="Arial"/>
          <w:b/>
          <w:sz w:val="22"/>
          <w:szCs w:val="22"/>
        </w:rPr>
      </w:pPr>
    </w:p>
    <w:p w14:paraId="04820B41" w14:textId="58B7EEDE" w:rsidR="00733AB2" w:rsidRDefault="00973CC2" w:rsidP="00BE6E97">
      <w:pPr>
        <w:shd w:val="clear" w:color="auto" w:fill="FFFFFF"/>
        <w:spacing w:line="276" w:lineRule="auto"/>
        <w:jc w:val="both"/>
        <w:rPr>
          <w:rFonts w:ascii="Arial" w:hAnsi="Arial" w:cs="Arial"/>
          <w:b/>
          <w:sz w:val="22"/>
          <w:szCs w:val="22"/>
        </w:rPr>
      </w:pPr>
      <w:r w:rsidRPr="002B45DA">
        <w:rPr>
          <w:rFonts w:ascii="Arial" w:hAnsi="Arial" w:cs="Arial"/>
          <w:noProof/>
          <w:sz w:val="22"/>
          <w:szCs w:val="22"/>
        </w:rPr>
        <w:drawing>
          <wp:anchor distT="0" distB="0" distL="114300" distR="114300" simplePos="0" relativeHeight="251659264" behindDoc="0" locked="0" layoutInCell="1" allowOverlap="1" wp14:anchorId="2327AC9C" wp14:editId="0C06B451">
            <wp:simplePos x="0" y="0"/>
            <wp:positionH relativeFrom="margin">
              <wp:align>right</wp:align>
            </wp:positionH>
            <wp:positionV relativeFrom="paragraph">
              <wp:posOffset>7620</wp:posOffset>
            </wp:positionV>
            <wp:extent cx="1311910" cy="628015"/>
            <wp:effectExtent l="0" t="0" r="2540" b="635"/>
            <wp:wrapSquare wrapText="bothSides"/>
            <wp:docPr id="2" name="Picture 2">
              <a:extLst xmlns:a="http://schemas.openxmlformats.org/drawingml/2006/main">
                <a:ext uri="{FF2B5EF4-FFF2-40B4-BE49-F238E27FC236}">
                  <a16:creationId xmlns:a16="http://schemas.microsoft.com/office/drawing/2014/main" id="{0AE6B82F-8FD1-4CD0-9964-66D7A60FA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3CB2">
        <w:rPr>
          <w:rFonts w:ascii="Arial" w:hAnsi="Arial" w:cs="Arial"/>
          <w:b/>
          <w:sz w:val="22"/>
          <w:szCs w:val="22"/>
        </w:rPr>
        <w:t>Closing date 8</w:t>
      </w:r>
      <w:r w:rsidR="00D83CB2" w:rsidRPr="00D83CB2">
        <w:rPr>
          <w:rFonts w:ascii="Arial" w:hAnsi="Arial" w:cs="Arial"/>
          <w:b/>
          <w:sz w:val="22"/>
          <w:szCs w:val="22"/>
          <w:vertAlign w:val="superscript"/>
        </w:rPr>
        <w:t>th</w:t>
      </w:r>
      <w:r w:rsidR="00D83CB2">
        <w:rPr>
          <w:rFonts w:ascii="Arial" w:hAnsi="Arial" w:cs="Arial"/>
          <w:b/>
          <w:sz w:val="22"/>
          <w:szCs w:val="22"/>
        </w:rPr>
        <w:t xml:space="preserve"> October 2026</w:t>
      </w:r>
    </w:p>
    <w:p w14:paraId="65F1C075" w14:textId="77777777" w:rsidR="00D83CB2" w:rsidRDefault="00D83CB2" w:rsidP="00BE6E97">
      <w:pPr>
        <w:shd w:val="clear" w:color="auto" w:fill="FFFFFF"/>
        <w:spacing w:line="276" w:lineRule="auto"/>
        <w:jc w:val="both"/>
        <w:rPr>
          <w:rFonts w:ascii="Arial" w:hAnsi="Arial" w:cs="Arial"/>
          <w:b/>
          <w:sz w:val="22"/>
          <w:szCs w:val="22"/>
        </w:rPr>
      </w:pPr>
    </w:p>
    <w:p w14:paraId="3DFD131B" w14:textId="3CD6999B" w:rsidR="00D83CB2" w:rsidRPr="002B45DA" w:rsidRDefault="00D83CB2" w:rsidP="00BE6E97">
      <w:pPr>
        <w:shd w:val="clear" w:color="auto" w:fill="FFFFFF"/>
        <w:spacing w:line="276" w:lineRule="auto"/>
        <w:jc w:val="both"/>
        <w:rPr>
          <w:rFonts w:ascii="Arial" w:hAnsi="Arial" w:cs="Arial"/>
          <w:b/>
          <w:sz w:val="22"/>
          <w:szCs w:val="22"/>
        </w:rPr>
      </w:pPr>
      <w:r>
        <w:rPr>
          <w:rFonts w:ascii="Arial" w:hAnsi="Arial" w:cs="Arial"/>
          <w:b/>
          <w:sz w:val="22"/>
          <w:szCs w:val="22"/>
        </w:rPr>
        <w:t>Interview date Friday 16</w:t>
      </w:r>
      <w:r w:rsidRPr="00D83CB2">
        <w:rPr>
          <w:rFonts w:ascii="Arial" w:hAnsi="Arial" w:cs="Arial"/>
          <w:b/>
          <w:sz w:val="22"/>
          <w:szCs w:val="22"/>
          <w:vertAlign w:val="superscript"/>
        </w:rPr>
        <w:t>th</w:t>
      </w:r>
      <w:r>
        <w:rPr>
          <w:rFonts w:ascii="Arial" w:hAnsi="Arial" w:cs="Arial"/>
          <w:b/>
          <w:sz w:val="22"/>
          <w:szCs w:val="22"/>
        </w:rPr>
        <w:t xml:space="preserve"> October 2026</w:t>
      </w:r>
    </w:p>
    <w:p w14:paraId="08763130" w14:textId="3AD363B6" w:rsidR="00F92FAF" w:rsidRPr="002B45DA" w:rsidRDefault="00F92FAF">
      <w:pPr>
        <w:rPr>
          <w:rFonts w:ascii="Arial" w:hAnsi="Arial" w:cs="Arial"/>
          <w:b/>
          <w:sz w:val="22"/>
          <w:szCs w:val="22"/>
        </w:rPr>
      </w:pPr>
      <w:r w:rsidRPr="002B45DA">
        <w:rPr>
          <w:rFonts w:ascii="Arial" w:hAnsi="Arial" w:cs="Arial"/>
          <w:b/>
          <w:sz w:val="22"/>
          <w:szCs w:val="22"/>
        </w:rPr>
        <w:br w:type="page"/>
      </w:r>
    </w:p>
    <w:p w14:paraId="3954670E" w14:textId="2D0323F1" w:rsidR="00CC066B" w:rsidRPr="00D30B92" w:rsidRDefault="00F92FAF" w:rsidP="00F92FAF">
      <w:pPr>
        <w:jc w:val="center"/>
        <w:rPr>
          <w:rFonts w:ascii="Arial" w:hAnsi="Arial" w:cs="Arial"/>
          <w:b/>
          <w:bCs/>
          <w:color w:val="4E2C7A"/>
          <w:sz w:val="28"/>
          <w:szCs w:val="28"/>
        </w:rPr>
      </w:pPr>
      <w:r w:rsidRPr="00D30B92">
        <w:rPr>
          <w:rFonts w:ascii="Arial" w:hAnsi="Arial" w:cs="Arial"/>
          <w:b/>
          <w:bCs/>
          <w:color w:val="4E2C7A"/>
          <w:sz w:val="28"/>
          <w:szCs w:val="28"/>
        </w:rPr>
        <w:lastRenderedPageBreak/>
        <w:t>Job Description</w:t>
      </w:r>
    </w:p>
    <w:p w14:paraId="6F07C840" w14:textId="16341A64" w:rsidR="00AF7AA0" w:rsidRPr="002B45DA" w:rsidRDefault="00AF7AA0" w:rsidP="00E76D3F">
      <w:pPr>
        <w:spacing w:line="276" w:lineRule="auto"/>
        <w:rPr>
          <w:rFonts w:ascii="Arial" w:hAnsi="Arial" w:cs="Arial"/>
          <w:b/>
          <w:bCs/>
          <w:color w:val="812C7C"/>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rsidRPr="002B45DA" w14:paraId="09581CF7" w14:textId="77777777" w:rsidTr="00687A8F">
        <w:trPr>
          <w:trHeight w:hRule="exact" w:val="454"/>
        </w:trPr>
        <w:tc>
          <w:tcPr>
            <w:tcW w:w="9016" w:type="dxa"/>
            <w:gridSpan w:val="2"/>
            <w:shd w:val="clear" w:color="auto" w:fill="812C7C"/>
            <w:vAlign w:val="center"/>
          </w:tcPr>
          <w:p w14:paraId="247A77F1" w14:textId="748C3A16" w:rsidR="00E76D3F" w:rsidRPr="002B45DA" w:rsidRDefault="00E76D3F" w:rsidP="00AF7AA0">
            <w:pPr>
              <w:rPr>
                <w:rFonts w:ascii="Arial" w:hAnsi="Arial" w:cs="Arial"/>
                <w:color w:val="FFFFFF" w:themeColor="background1"/>
                <w:sz w:val="22"/>
                <w:szCs w:val="22"/>
              </w:rPr>
            </w:pPr>
            <w:r w:rsidRPr="002B45DA">
              <w:rPr>
                <w:rFonts w:ascii="Arial" w:hAnsi="Arial" w:cs="Arial"/>
                <w:b/>
                <w:bCs/>
                <w:color w:val="FFFFFF" w:themeColor="background1"/>
                <w:sz w:val="22"/>
                <w:szCs w:val="22"/>
              </w:rPr>
              <w:t>Position Details:</w:t>
            </w:r>
          </w:p>
        </w:tc>
      </w:tr>
      <w:tr w:rsidR="00E76D3F" w:rsidRPr="002B45DA" w14:paraId="16EE2ADC" w14:textId="77777777" w:rsidTr="00E76D3F">
        <w:trPr>
          <w:trHeight w:val="454"/>
        </w:trPr>
        <w:tc>
          <w:tcPr>
            <w:tcW w:w="3681" w:type="dxa"/>
            <w:vAlign w:val="center"/>
          </w:tcPr>
          <w:p w14:paraId="5766989B" w14:textId="4DC05C7E" w:rsidR="00E76D3F" w:rsidRPr="002B45DA" w:rsidRDefault="00E76D3F" w:rsidP="006D15A8">
            <w:pPr>
              <w:spacing w:before="240"/>
              <w:rPr>
                <w:rFonts w:ascii="Arial" w:hAnsi="Arial" w:cs="Arial"/>
                <w:b/>
                <w:bCs/>
                <w:color w:val="4E2C7A"/>
                <w:sz w:val="22"/>
                <w:szCs w:val="22"/>
              </w:rPr>
            </w:pPr>
            <w:r w:rsidRPr="002B45DA">
              <w:rPr>
                <w:rFonts w:ascii="Arial" w:hAnsi="Arial" w:cs="Arial"/>
                <w:b/>
                <w:bCs/>
                <w:color w:val="4E2C7A"/>
                <w:sz w:val="22"/>
                <w:szCs w:val="22"/>
              </w:rPr>
              <w:t>Title:</w:t>
            </w:r>
          </w:p>
        </w:tc>
        <w:tc>
          <w:tcPr>
            <w:tcW w:w="5335" w:type="dxa"/>
            <w:vAlign w:val="center"/>
          </w:tcPr>
          <w:p w14:paraId="15F9458F" w14:textId="50E4112C" w:rsidR="00E76D3F" w:rsidRPr="006D15A8" w:rsidRDefault="00013A1E" w:rsidP="006D15A8">
            <w:pPr>
              <w:pStyle w:val="BodyText"/>
              <w:spacing w:before="240"/>
              <w:jc w:val="left"/>
              <w:rPr>
                <w:rFonts w:ascii="Arial" w:eastAsiaTheme="minorHAnsi" w:hAnsi="Arial" w:cs="Arial"/>
                <w:color w:val="1F1F1F"/>
                <w:w w:val="105"/>
                <w:sz w:val="22"/>
                <w:szCs w:val="22"/>
              </w:rPr>
            </w:pPr>
            <w:r w:rsidRPr="004A0A52">
              <w:rPr>
                <w:rFonts w:ascii="Arial" w:hAnsi="Arial" w:cs="Arial"/>
                <w:sz w:val="22"/>
                <w:szCs w:val="22"/>
              </w:rPr>
              <w:t>Transition Officer</w:t>
            </w:r>
          </w:p>
        </w:tc>
      </w:tr>
      <w:tr w:rsidR="00AF7AA0" w:rsidRPr="002B45DA" w14:paraId="756EBD8F" w14:textId="77777777" w:rsidTr="00D04915">
        <w:trPr>
          <w:trHeight w:val="645"/>
        </w:trPr>
        <w:tc>
          <w:tcPr>
            <w:tcW w:w="3681" w:type="dxa"/>
            <w:vAlign w:val="center"/>
          </w:tcPr>
          <w:p w14:paraId="145BDCFD" w14:textId="19990118" w:rsidR="00AF7AA0" w:rsidRPr="002B45DA" w:rsidRDefault="00AF7AA0" w:rsidP="00AF7AA0">
            <w:pPr>
              <w:rPr>
                <w:rFonts w:ascii="Arial" w:hAnsi="Arial" w:cs="Arial"/>
                <w:b/>
                <w:bCs/>
                <w:color w:val="4E2C7A"/>
                <w:sz w:val="22"/>
                <w:szCs w:val="22"/>
              </w:rPr>
            </w:pPr>
            <w:r w:rsidRPr="002B45DA">
              <w:rPr>
                <w:rFonts w:ascii="Arial" w:hAnsi="Arial" w:cs="Arial"/>
                <w:b/>
                <w:bCs/>
                <w:color w:val="4E2C7A"/>
                <w:sz w:val="22"/>
                <w:szCs w:val="22"/>
              </w:rPr>
              <w:t>Department:</w:t>
            </w:r>
          </w:p>
        </w:tc>
        <w:tc>
          <w:tcPr>
            <w:tcW w:w="5335" w:type="dxa"/>
            <w:vAlign w:val="center"/>
          </w:tcPr>
          <w:p w14:paraId="2339A4A9" w14:textId="54B054EF" w:rsidR="00AF7AA0" w:rsidRPr="002B45DA" w:rsidRDefault="00013A1E" w:rsidP="00AF7AA0">
            <w:pPr>
              <w:rPr>
                <w:rFonts w:ascii="Arial" w:hAnsi="Arial" w:cs="Arial"/>
                <w:color w:val="3B3838" w:themeColor="background2" w:themeShade="40"/>
                <w:sz w:val="22"/>
                <w:szCs w:val="22"/>
              </w:rPr>
            </w:pPr>
            <w:r>
              <w:rPr>
                <w:rFonts w:ascii="Arial" w:hAnsi="Arial" w:cs="Arial"/>
                <w:color w:val="1F1F1F"/>
                <w:w w:val="105"/>
                <w:sz w:val="22"/>
                <w:szCs w:val="22"/>
              </w:rPr>
              <w:t>Learning Support</w:t>
            </w:r>
          </w:p>
        </w:tc>
      </w:tr>
      <w:tr w:rsidR="00AF7AA0" w:rsidRPr="002B45DA" w14:paraId="1B2967B6" w14:textId="77777777" w:rsidTr="00E76D3F">
        <w:trPr>
          <w:trHeight w:val="454"/>
        </w:trPr>
        <w:tc>
          <w:tcPr>
            <w:tcW w:w="3681" w:type="dxa"/>
            <w:vAlign w:val="center"/>
          </w:tcPr>
          <w:p w14:paraId="346B12CF" w14:textId="6D317057" w:rsidR="00AF7AA0" w:rsidRPr="002B45DA" w:rsidRDefault="00AF7AA0" w:rsidP="00AF7AA0">
            <w:pPr>
              <w:rPr>
                <w:rFonts w:ascii="Arial" w:hAnsi="Arial" w:cs="Arial"/>
                <w:b/>
                <w:bCs/>
                <w:color w:val="4E2C7A"/>
                <w:sz w:val="22"/>
                <w:szCs w:val="22"/>
              </w:rPr>
            </w:pPr>
            <w:r w:rsidRPr="002B45DA">
              <w:rPr>
                <w:rFonts w:ascii="Arial" w:hAnsi="Arial" w:cs="Arial"/>
                <w:b/>
                <w:bCs/>
                <w:color w:val="4E2C7A"/>
                <w:sz w:val="22"/>
                <w:szCs w:val="22"/>
              </w:rPr>
              <w:t>Fraction:</w:t>
            </w:r>
          </w:p>
        </w:tc>
        <w:tc>
          <w:tcPr>
            <w:tcW w:w="5335" w:type="dxa"/>
            <w:vAlign w:val="center"/>
          </w:tcPr>
          <w:p w14:paraId="0ABD4C6B" w14:textId="720E49D0" w:rsidR="00AF7AA0" w:rsidRPr="002B45DA" w:rsidRDefault="00DC152F"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Term time only</w:t>
            </w:r>
          </w:p>
        </w:tc>
      </w:tr>
      <w:tr w:rsidR="00AF7AA0" w:rsidRPr="002B45DA" w14:paraId="4C78B6E8" w14:textId="77777777" w:rsidTr="00E76D3F">
        <w:trPr>
          <w:trHeight w:val="454"/>
        </w:trPr>
        <w:tc>
          <w:tcPr>
            <w:tcW w:w="3681" w:type="dxa"/>
            <w:vAlign w:val="center"/>
          </w:tcPr>
          <w:p w14:paraId="1E7C657F" w14:textId="0EB8ACBB" w:rsidR="00AF7AA0" w:rsidRPr="002B45DA" w:rsidRDefault="00AF7AA0" w:rsidP="00AF7AA0">
            <w:pPr>
              <w:rPr>
                <w:rFonts w:ascii="Arial" w:hAnsi="Arial" w:cs="Arial"/>
                <w:b/>
                <w:bCs/>
                <w:color w:val="4E2C7A"/>
                <w:sz w:val="22"/>
                <w:szCs w:val="22"/>
              </w:rPr>
            </w:pPr>
            <w:r w:rsidRPr="002B45DA">
              <w:rPr>
                <w:rFonts w:ascii="Arial" w:hAnsi="Arial" w:cs="Arial"/>
                <w:b/>
                <w:bCs/>
                <w:color w:val="4E2C7A"/>
                <w:sz w:val="22"/>
                <w:szCs w:val="22"/>
              </w:rPr>
              <w:t>Status:</w:t>
            </w:r>
          </w:p>
        </w:tc>
        <w:tc>
          <w:tcPr>
            <w:tcW w:w="5335" w:type="dxa"/>
            <w:vAlign w:val="center"/>
          </w:tcPr>
          <w:p w14:paraId="254E6B57" w14:textId="0337C00D" w:rsidR="00AF7AA0" w:rsidRPr="002B45DA" w:rsidRDefault="00C755B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Fixed Term</w:t>
            </w:r>
            <w:r w:rsidR="00DC152F">
              <w:rPr>
                <w:rFonts w:ascii="Arial" w:hAnsi="Arial" w:cs="Arial"/>
                <w:color w:val="3B3838" w:themeColor="background2" w:themeShade="40"/>
                <w:sz w:val="22"/>
                <w:szCs w:val="22"/>
              </w:rPr>
              <w:t xml:space="preserve"> until July 2027</w:t>
            </w:r>
          </w:p>
        </w:tc>
      </w:tr>
      <w:tr w:rsidR="00AF7AA0" w:rsidRPr="002B45DA" w14:paraId="4C7FD89A" w14:textId="77777777" w:rsidTr="00E76D3F">
        <w:trPr>
          <w:trHeight w:val="454"/>
        </w:trPr>
        <w:tc>
          <w:tcPr>
            <w:tcW w:w="3681" w:type="dxa"/>
            <w:vAlign w:val="center"/>
          </w:tcPr>
          <w:p w14:paraId="4E0DB500" w14:textId="45BC02F0" w:rsidR="00AF7AA0" w:rsidRPr="002B45DA" w:rsidRDefault="00AF7AA0" w:rsidP="00AF7AA0">
            <w:pPr>
              <w:rPr>
                <w:rFonts w:ascii="Arial" w:hAnsi="Arial" w:cs="Arial"/>
                <w:b/>
                <w:bCs/>
                <w:color w:val="4E2C7A"/>
                <w:sz w:val="22"/>
                <w:szCs w:val="22"/>
              </w:rPr>
            </w:pPr>
            <w:r w:rsidRPr="002B45DA">
              <w:rPr>
                <w:rFonts w:ascii="Arial" w:hAnsi="Arial" w:cs="Arial"/>
                <w:b/>
                <w:bCs/>
                <w:color w:val="4E2C7A"/>
                <w:sz w:val="22"/>
                <w:szCs w:val="22"/>
              </w:rPr>
              <w:t>Grade:</w:t>
            </w:r>
          </w:p>
        </w:tc>
        <w:tc>
          <w:tcPr>
            <w:tcW w:w="5335" w:type="dxa"/>
            <w:vAlign w:val="center"/>
          </w:tcPr>
          <w:p w14:paraId="7EE5AF37" w14:textId="145E740D" w:rsidR="00AF7AA0" w:rsidRPr="002B45DA" w:rsidRDefault="00C755B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LSA2</w:t>
            </w:r>
          </w:p>
        </w:tc>
      </w:tr>
      <w:tr w:rsidR="00AF7AA0" w:rsidRPr="002B45DA" w14:paraId="7775219C" w14:textId="77777777" w:rsidTr="00E76D3F">
        <w:trPr>
          <w:trHeight w:val="454"/>
        </w:trPr>
        <w:tc>
          <w:tcPr>
            <w:tcW w:w="3681" w:type="dxa"/>
            <w:vAlign w:val="center"/>
          </w:tcPr>
          <w:p w14:paraId="2B611658" w14:textId="14FB6C66" w:rsidR="00AF7AA0" w:rsidRPr="002B45DA" w:rsidRDefault="00AF7AA0" w:rsidP="00AF7AA0">
            <w:pPr>
              <w:rPr>
                <w:rFonts w:ascii="Arial" w:hAnsi="Arial" w:cs="Arial"/>
                <w:b/>
                <w:bCs/>
                <w:color w:val="4E2C7A"/>
                <w:sz w:val="22"/>
                <w:szCs w:val="22"/>
              </w:rPr>
            </w:pPr>
            <w:r w:rsidRPr="002B45DA">
              <w:rPr>
                <w:rFonts w:ascii="Arial" w:hAnsi="Arial" w:cs="Arial"/>
                <w:b/>
                <w:bCs/>
                <w:color w:val="4E2C7A"/>
                <w:sz w:val="22"/>
                <w:szCs w:val="22"/>
              </w:rPr>
              <w:t>Child/Vulnerable Adult Contact:</w:t>
            </w:r>
          </w:p>
        </w:tc>
        <w:tc>
          <w:tcPr>
            <w:tcW w:w="5335" w:type="dxa"/>
            <w:vAlign w:val="center"/>
          </w:tcPr>
          <w:p w14:paraId="46A307F5" w14:textId="22D2E97D" w:rsidR="00AF7AA0" w:rsidRPr="002B45DA" w:rsidRDefault="00AF7AA0" w:rsidP="00AF7AA0">
            <w:pPr>
              <w:rPr>
                <w:rFonts w:ascii="Arial" w:hAnsi="Arial" w:cs="Arial"/>
                <w:color w:val="3B3838" w:themeColor="background2" w:themeShade="40"/>
                <w:sz w:val="22"/>
                <w:szCs w:val="22"/>
              </w:rPr>
            </w:pPr>
            <w:r w:rsidRPr="002B45DA">
              <w:rPr>
                <w:rFonts w:ascii="Arial" w:hAnsi="Arial" w:cs="Arial"/>
                <w:color w:val="3B3838" w:themeColor="background2" w:themeShade="40"/>
                <w:sz w:val="22"/>
                <w:szCs w:val="22"/>
              </w:rPr>
              <w:t xml:space="preserve">Yes </w:t>
            </w:r>
          </w:p>
        </w:tc>
      </w:tr>
    </w:tbl>
    <w:p w14:paraId="23C3F4E1" w14:textId="113254B3" w:rsidR="00E76D3F" w:rsidRPr="002B45DA" w:rsidRDefault="00E76D3F" w:rsidP="00AF7AA0">
      <w:pPr>
        <w:rPr>
          <w:rFonts w:ascii="Arial" w:hAnsi="Arial" w:cs="Arial"/>
          <w:b/>
          <w:bCs/>
          <w:color w:val="812C7C"/>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rsidRPr="002B45DA" w14:paraId="6DC5AF40" w14:textId="77777777" w:rsidTr="00687A8F">
        <w:trPr>
          <w:trHeight w:hRule="exact" w:val="454"/>
        </w:trPr>
        <w:tc>
          <w:tcPr>
            <w:tcW w:w="9016" w:type="dxa"/>
            <w:gridSpan w:val="2"/>
            <w:shd w:val="clear" w:color="auto" w:fill="812C7C"/>
            <w:vAlign w:val="center"/>
          </w:tcPr>
          <w:p w14:paraId="3C1ADE0F" w14:textId="45C90712" w:rsidR="00E76D3F" w:rsidRPr="002B45DA" w:rsidRDefault="00E76D3F"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t>Reporting / Department Details:</w:t>
            </w:r>
          </w:p>
        </w:tc>
      </w:tr>
      <w:tr w:rsidR="008439D3" w:rsidRPr="002B45DA" w14:paraId="58AEBCA7" w14:textId="77777777" w:rsidTr="00E76D3F">
        <w:trPr>
          <w:trHeight w:val="454"/>
        </w:trPr>
        <w:tc>
          <w:tcPr>
            <w:tcW w:w="3681" w:type="dxa"/>
            <w:vAlign w:val="center"/>
          </w:tcPr>
          <w:p w14:paraId="53E1273B" w14:textId="78F8F43B" w:rsidR="008439D3" w:rsidRPr="002B45DA" w:rsidRDefault="008439D3" w:rsidP="008439D3">
            <w:pPr>
              <w:rPr>
                <w:rFonts w:ascii="Arial" w:hAnsi="Arial" w:cs="Arial"/>
                <w:b/>
                <w:bCs/>
                <w:color w:val="4E2C7A"/>
                <w:sz w:val="22"/>
                <w:szCs w:val="22"/>
              </w:rPr>
            </w:pPr>
            <w:r w:rsidRPr="002B45DA">
              <w:rPr>
                <w:rFonts w:ascii="Arial" w:hAnsi="Arial" w:cs="Arial"/>
                <w:b/>
                <w:bCs/>
                <w:color w:val="4E2C7A"/>
                <w:sz w:val="22"/>
                <w:szCs w:val="22"/>
              </w:rPr>
              <w:t>Responsible to:</w:t>
            </w:r>
          </w:p>
        </w:tc>
        <w:tc>
          <w:tcPr>
            <w:tcW w:w="5335" w:type="dxa"/>
            <w:vAlign w:val="center"/>
          </w:tcPr>
          <w:p w14:paraId="77755376" w14:textId="77777777" w:rsidR="008439D3" w:rsidRPr="00767A52" w:rsidRDefault="008439D3" w:rsidP="008439D3">
            <w:pPr>
              <w:rPr>
                <w:rFonts w:ascii="Arial" w:hAnsi="Arial" w:cs="Arial"/>
                <w:sz w:val="22"/>
                <w:szCs w:val="22"/>
              </w:rPr>
            </w:pPr>
          </w:p>
          <w:p w14:paraId="7FAADB5F" w14:textId="6B0FDC83" w:rsidR="008439D3" w:rsidRPr="008439D3" w:rsidRDefault="008439D3" w:rsidP="0069308A">
            <w:pPr>
              <w:spacing w:after="240"/>
              <w:rPr>
                <w:rFonts w:ascii="Arial" w:hAnsi="Arial" w:cs="Arial"/>
                <w:color w:val="3B3838" w:themeColor="background2" w:themeShade="40"/>
                <w:sz w:val="22"/>
                <w:szCs w:val="22"/>
              </w:rPr>
            </w:pPr>
            <w:r w:rsidRPr="00767A52">
              <w:rPr>
                <w:rFonts w:ascii="Arial" w:hAnsi="Arial" w:cs="Arial"/>
                <w:sz w:val="22"/>
                <w:szCs w:val="22"/>
              </w:rPr>
              <w:t>Learning Support Co-ordinator (14 – 16s, school links and transitions)</w:t>
            </w:r>
          </w:p>
        </w:tc>
      </w:tr>
      <w:tr w:rsidR="008439D3" w:rsidRPr="002B45DA" w14:paraId="62350933" w14:textId="77777777" w:rsidTr="00D04915">
        <w:trPr>
          <w:trHeight w:val="270"/>
        </w:trPr>
        <w:tc>
          <w:tcPr>
            <w:tcW w:w="3681" w:type="dxa"/>
            <w:vAlign w:val="center"/>
          </w:tcPr>
          <w:p w14:paraId="4288374C" w14:textId="31E77A5E" w:rsidR="008439D3" w:rsidRPr="002B45DA" w:rsidRDefault="008439D3" w:rsidP="008439D3">
            <w:pPr>
              <w:rPr>
                <w:rFonts w:ascii="Arial" w:hAnsi="Arial" w:cs="Arial"/>
                <w:b/>
                <w:bCs/>
                <w:color w:val="4E2C7A"/>
                <w:sz w:val="22"/>
                <w:szCs w:val="22"/>
              </w:rPr>
            </w:pPr>
            <w:r w:rsidRPr="002B45DA">
              <w:rPr>
                <w:rFonts w:ascii="Arial" w:hAnsi="Arial" w:cs="Arial"/>
                <w:b/>
                <w:bCs/>
                <w:color w:val="4E2C7A"/>
                <w:sz w:val="22"/>
                <w:szCs w:val="22"/>
              </w:rPr>
              <w:t>Functional links with:</w:t>
            </w:r>
          </w:p>
        </w:tc>
        <w:tc>
          <w:tcPr>
            <w:tcW w:w="5335" w:type="dxa"/>
            <w:vAlign w:val="center"/>
          </w:tcPr>
          <w:p w14:paraId="7EBE3646" w14:textId="107DAA6B" w:rsidR="008439D3" w:rsidRPr="002B45DA" w:rsidRDefault="0069308A" w:rsidP="008439D3">
            <w:pPr>
              <w:spacing w:line="276" w:lineRule="auto"/>
              <w:rPr>
                <w:rFonts w:ascii="Arial" w:hAnsi="Arial" w:cs="Arial"/>
                <w:color w:val="3B3838" w:themeColor="background2" w:themeShade="40"/>
                <w:sz w:val="22"/>
                <w:szCs w:val="22"/>
              </w:rPr>
            </w:pPr>
            <w:r w:rsidRPr="00767A52">
              <w:rPr>
                <w:rFonts w:ascii="Arial" w:hAnsi="Arial" w:cs="Arial"/>
                <w:sz w:val="22"/>
                <w:szCs w:val="22"/>
              </w:rPr>
              <w:t xml:space="preserve">Head of Departments, Curriculum </w:t>
            </w:r>
            <w:r>
              <w:rPr>
                <w:rFonts w:ascii="Arial" w:hAnsi="Arial" w:cs="Arial"/>
                <w:sz w:val="22"/>
                <w:szCs w:val="22"/>
              </w:rPr>
              <w:t>M</w:t>
            </w:r>
            <w:r w:rsidRPr="00767A52">
              <w:rPr>
                <w:rFonts w:ascii="Arial" w:hAnsi="Arial" w:cs="Arial"/>
                <w:sz w:val="22"/>
                <w:szCs w:val="22"/>
              </w:rPr>
              <w:t>anagers, Department Learning Support Assistant, Student Mentors</w:t>
            </w:r>
            <w:r w:rsidR="00376417">
              <w:rPr>
                <w:rFonts w:ascii="Arial" w:hAnsi="Arial" w:cs="Arial"/>
                <w:sz w:val="22"/>
                <w:szCs w:val="22"/>
              </w:rPr>
              <w:t>, Schools</w:t>
            </w:r>
          </w:p>
        </w:tc>
      </w:tr>
    </w:tbl>
    <w:p w14:paraId="53476D1C" w14:textId="041E2EBC" w:rsidR="00E00160" w:rsidRPr="002B45DA" w:rsidRDefault="00E00160" w:rsidP="00AF7AA0">
      <w:pPr>
        <w:rPr>
          <w:rFonts w:ascii="Arial" w:hAnsi="Arial" w:cs="Arial"/>
          <w:b/>
          <w:bCs/>
          <w:color w:val="812C7C"/>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C6000F" w14:paraId="53627852" w14:textId="77777777" w:rsidTr="00687A8F">
        <w:trPr>
          <w:trHeight w:hRule="exact" w:val="454"/>
        </w:trPr>
        <w:tc>
          <w:tcPr>
            <w:tcW w:w="9016" w:type="dxa"/>
            <w:shd w:val="clear" w:color="auto" w:fill="812C7C"/>
            <w:vAlign w:val="center"/>
          </w:tcPr>
          <w:p w14:paraId="05BA33D0" w14:textId="0775D99B" w:rsidR="00E00160" w:rsidRPr="00C6000F" w:rsidRDefault="00E00160" w:rsidP="00687A8F">
            <w:pPr>
              <w:rPr>
                <w:rFonts w:ascii="Arial" w:hAnsi="Arial" w:cs="Arial"/>
                <w:color w:val="FFFFFF" w:themeColor="background1"/>
                <w:sz w:val="22"/>
                <w:szCs w:val="22"/>
              </w:rPr>
            </w:pPr>
            <w:r w:rsidRPr="00C6000F">
              <w:rPr>
                <w:rFonts w:ascii="Arial" w:hAnsi="Arial" w:cs="Arial"/>
                <w:b/>
                <w:bCs/>
                <w:color w:val="FFFFFF" w:themeColor="background1"/>
                <w:sz w:val="22"/>
                <w:szCs w:val="22"/>
              </w:rPr>
              <w:t>Job Purpose:</w:t>
            </w:r>
          </w:p>
        </w:tc>
      </w:tr>
    </w:tbl>
    <w:p w14:paraId="000CA978" w14:textId="77777777" w:rsidR="00DD7A12" w:rsidRPr="00767A52" w:rsidRDefault="00DD7A12" w:rsidP="00DD7A12">
      <w:pPr>
        <w:pStyle w:val="ListParagraph"/>
        <w:numPr>
          <w:ilvl w:val="0"/>
          <w:numId w:val="13"/>
        </w:numPr>
        <w:spacing w:before="240" w:line="300" w:lineRule="auto"/>
        <w:rPr>
          <w:rFonts w:ascii="Arial" w:eastAsia="Segoe UI" w:hAnsi="Arial" w:cs="Arial"/>
          <w:sz w:val="22"/>
          <w:szCs w:val="22"/>
        </w:rPr>
      </w:pPr>
      <w:r w:rsidRPr="00767A52">
        <w:rPr>
          <w:rFonts w:ascii="Arial" w:eastAsia="Segoe UI" w:hAnsi="Arial" w:cs="Arial"/>
          <w:sz w:val="22"/>
          <w:szCs w:val="22"/>
        </w:rPr>
        <w:t>Develop and maintain effective links with feeder schools, particularly SENCOs, to promote a clear understanding of the Nescot offer and support well-planned, person-centred transition for learners with SEND.</w:t>
      </w:r>
    </w:p>
    <w:p w14:paraId="00CE0430"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Identify prospective students who require enhanced transition support, ensuring early planning aligned to EHCP outcomes and Preparation for Adulthood pathways.</w:t>
      </w:r>
    </w:p>
    <w:p w14:paraId="7A8363A0" w14:textId="193F5579" w:rsidR="00DD7A12" w:rsidRPr="00767A52" w:rsidRDefault="00492D64" w:rsidP="00DD7A12">
      <w:pPr>
        <w:pStyle w:val="ListParagraph"/>
        <w:numPr>
          <w:ilvl w:val="0"/>
          <w:numId w:val="13"/>
        </w:numPr>
        <w:spacing w:line="300" w:lineRule="auto"/>
        <w:rPr>
          <w:rFonts w:ascii="Arial" w:eastAsia="Segoe UI" w:hAnsi="Arial" w:cs="Arial"/>
          <w:sz w:val="22"/>
          <w:szCs w:val="22"/>
        </w:rPr>
      </w:pPr>
      <w:r>
        <w:rPr>
          <w:rFonts w:ascii="Arial" w:eastAsia="Segoe UI" w:hAnsi="Arial" w:cs="Arial"/>
          <w:sz w:val="22"/>
          <w:szCs w:val="22"/>
        </w:rPr>
        <w:t>Co-d</w:t>
      </w:r>
      <w:r w:rsidR="00DD7A12" w:rsidRPr="00767A52">
        <w:rPr>
          <w:rFonts w:ascii="Arial" w:eastAsia="Segoe UI" w:hAnsi="Arial" w:cs="Arial"/>
          <w:sz w:val="22"/>
          <w:szCs w:val="22"/>
        </w:rPr>
        <w:t>esign, coordinate and implement bespoke transition packages, including individualised visits and activities, to support confidence, independence and successful progression into college life.</w:t>
      </w:r>
    </w:p>
    <w:p w14:paraId="1D91F5D8"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Work collaboratively with parents and carers, schools, curriculum teams and external agencies to ensure continuity of support, effective information sharing, and a co-produced approach to meeting learner needs.</w:t>
      </w:r>
    </w:p>
    <w:p w14:paraId="03911FB0"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Attend Annual Reviews, where required, contributing to person-centred planning, reviewing progress against EHCP outcomes, and supporting clear progression pathways.</w:t>
      </w:r>
    </w:p>
    <w:p w14:paraId="71794999"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Ensure curriculum teams are well informed about transitioning learners, enabling effective preparation, appropriate reasonable adjustments, and a smooth transition into learning programmes.</w:t>
      </w:r>
    </w:p>
    <w:p w14:paraId="5509684B"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lastRenderedPageBreak/>
        <w:t>Prepare and share high-quality learner documentation, including one-page profiles, ways of working, and additional learning support information, to support consistent and effective practice across teams.</w:t>
      </w:r>
    </w:p>
    <w:p w14:paraId="64F2ECDF"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Provide targeted in-class support, where appropriate, and act as an advocate for learners to ensure their voices are heard and barriers to learning are minimised.</w:t>
      </w:r>
    </w:p>
    <w:p w14:paraId="567608DE"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Monitor and review the transition period and early stages of learners’ college experience, contributing to the tracking of progress, identification of emerging needs, and timely interventions through a graduated approach.</w:t>
      </w:r>
    </w:p>
    <w:p w14:paraId="093F0F08"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Support learners to develop independence, resilience and self-advocacy skills, in line with Preparation for Adulthood outcomes.</w:t>
      </w:r>
    </w:p>
    <w:p w14:paraId="53306C57"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Work in partnership with the Careers Team and external agencies to support progression into Supported Internships, employment or further study.</w:t>
      </w:r>
    </w:p>
    <w:p w14:paraId="03B9158F"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Represent the college at open days, transition events and Local Authority engagement activities, promoting inclusive recruitment and progression pathways.</w:t>
      </w:r>
    </w:p>
    <w:p w14:paraId="6E7CBB28" w14:textId="77777777" w:rsidR="00DD7A12" w:rsidRPr="00767A52" w:rsidRDefault="00DD7A12" w:rsidP="00DD7A12">
      <w:pPr>
        <w:pStyle w:val="ListParagraph"/>
        <w:numPr>
          <w:ilvl w:val="0"/>
          <w:numId w:val="13"/>
        </w:numPr>
        <w:spacing w:line="300" w:lineRule="auto"/>
        <w:rPr>
          <w:rFonts w:ascii="Arial" w:eastAsia="Segoe UI" w:hAnsi="Arial" w:cs="Arial"/>
          <w:sz w:val="22"/>
          <w:szCs w:val="22"/>
        </w:rPr>
      </w:pPr>
      <w:r w:rsidRPr="00767A52">
        <w:rPr>
          <w:rFonts w:ascii="Arial" w:eastAsia="Segoe UI" w:hAnsi="Arial" w:cs="Arial"/>
          <w:sz w:val="22"/>
          <w:szCs w:val="22"/>
        </w:rPr>
        <w:t>Provide effective administrative support for the School Link Programme, ensuring accurate records, strong communication and efficient processes.</w:t>
      </w:r>
    </w:p>
    <w:p w14:paraId="0C00482B" w14:textId="77777777" w:rsidR="00745ABB" w:rsidRPr="001223BB" w:rsidRDefault="00745ABB" w:rsidP="00745ABB">
      <w:pPr>
        <w:pStyle w:val="BodyText"/>
        <w:tabs>
          <w:tab w:val="left" w:pos="2268"/>
        </w:tabs>
        <w:spacing w:before="120" w:line="244" w:lineRule="atLeast"/>
        <w:ind w:left="714"/>
        <w:rPr>
          <w:rFonts w:ascii="Calibri" w:hAnsi="Calibri" w:cs="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2B45DA" w14:paraId="01A0EC13" w14:textId="77777777" w:rsidTr="00687A8F">
        <w:trPr>
          <w:trHeight w:hRule="exact" w:val="454"/>
        </w:trPr>
        <w:tc>
          <w:tcPr>
            <w:tcW w:w="9016" w:type="dxa"/>
            <w:shd w:val="clear" w:color="auto" w:fill="812C7C"/>
            <w:vAlign w:val="center"/>
          </w:tcPr>
          <w:p w14:paraId="35AB246B" w14:textId="50B2D209" w:rsidR="00E00160" w:rsidRPr="002B45DA" w:rsidRDefault="00E00160"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t>Main Duties and Tasks:</w:t>
            </w:r>
          </w:p>
        </w:tc>
      </w:tr>
      <w:tr w:rsidR="00E00160" w:rsidRPr="002B45DA" w14:paraId="0F294C45" w14:textId="77777777" w:rsidTr="00687A8F">
        <w:trPr>
          <w:trHeight w:val="454"/>
        </w:trPr>
        <w:tc>
          <w:tcPr>
            <w:tcW w:w="9016" w:type="dxa"/>
            <w:vAlign w:val="center"/>
          </w:tcPr>
          <w:p w14:paraId="1B21D72C" w14:textId="77777777" w:rsidR="00E00160" w:rsidRPr="003021A7" w:rsidRDefault="00E00160" w:rsidP="00D144CC">
            <w:pPr>
              <w:rPr>
                <w:rFonts w:ascii="Arial" w:hAnsi="Arial" w:cs="Arial"/>
                <w:sz w:val="22"/>
                <w:szCs w:val="22"/>
              </w:rPr>
            </w:pPr>
          </w:p>
          <w:p w14:paraId="298A7D59" w14:textId="77777777" w:rsidR="00493F03" w:rsidRPr="00493F03" w:rsidRDefault="00493F03" w:rsidP="00493F03">
            <w:pPr>
              <w:spacing w:before="120"/>
              <w:rPr>
                <w:rFonts w:ascii="Arial" w:hAnsi="Arial" w:cs="Arial"/>
                <w:b/>
                <w:bCs/>
                <w:sz w:val="22"/>
                <w:szCs w:val="22"/>
              </w:rPr>
            </w:pPr>
            <w:r w:rsidRPr="00493F03">
              <w:rPr>
                <w:rFonts w:ascii="Arial" w:hAnsi="Arial" w:cs="Arial"/>
                <w:b/>
                <w:bCs/>
                <w:sz w:val="22"/>
                <w:szCs w:val="22"/>
              </w:rPr>
              <w:t>Partnerships, Communication and Stakeholder Engagement</w:t>
            </w:r>
          </w:p>
          <w:p w14:paraId="1ABCC50A" w14:textId="77777777" w:rsidR="003021A7" w:rsidRPr="003021A7" w:rsidRDefault="003021A7" w:rsidP="003021A7">
            <w:pPr>
              <w:rPr>
                <w:rFonts w:ascii="Calibri" w:hAnsi="Calibri" w:cs="Calibri"/>
                <w:sz w:val="22"/>
                <w:szCs w:val="22"/>
              </w:rPr>
            </w:pPr>
          </w:p>
          <w:p w14:paraId="1FBE7D27" w14:textId="7D317831" w:rsidR="005C0079" w:rsidRPr="005C0079" w:rsidRDefault="005C0079" w:rsidP="005C0079">
            <w:pPr>
              <w:pStyle w:val="ListParagraph"/>
              <w:numPr>
                <w:ilvl w:val="0"/>
                <w:numId w:val="2"/>
              </w:numPr>
              <w:spacing w:before="120"/>
              <w:rPr>
                <w:rFonts w:ascii="Arial" w:hAnsi="Arial" w:cs="Arial"/>
                <w:sz w:val="22"/>
                <w:szCs w:val="22"/>
              </w:rPr>
            </w:pPr>
            <w:r w:rsidRPr="005C0079">
              <w:rPr>
                <w:rFonts w:ascii="Arial" w:hAnsi="Arial" w:cs="Arial"/>
                <w:sz w:val="22"/>
                <w:szCs w:val="22"/>
              </w:rPr>
              <w:t xml:space="preserve">Develop and sustain effective, professional partnerships with school SENCOs, ensuring robust transition planning, timely sharing of information, and continuity of support in line with EHCP outcomes and Preparation for Adulthood pathways. </w:t>
            </w:r>
          </w:p>
          <w:p w14:paraId="69D3F790" w14:textId="0E966522" w:rsidR="005C0079" w:rsidRPr="005C0079" w:rsidRDefault="005C0079" w:rsidP="005C0079">
            <w:pPr>
              <w:pStyle w:val="ListParagraph"/>
              <w:numPr>
                <w:ilvl w:val="0"/>
                <w:numId w:val="2"/>
              </w:numPr>
              <w:spacing w:before="120"/>
              <w:rPr>
                <w:rFonts w:ascii="Arial" w:hAnsi="Arial" w:cs="Arial"/>
                <w:sz w:val="22"/>
                <w:szCs w:val="22"/>
              </w:rPr>
            </w:pPr>
            <w:r w:rsidRPr="005C0079">
              <w:rPr>
                <w:rFonts w:ascii="Arial" w:hAnsi="Arial" w:cs="Arial"/>
                <w:sz w:val="22"/>
                <w:szCs w:val="22"/>
              </w:rPr>
              <w:t xml:space="preserve">Work collaboratively with parents and carers as key partners, maintaining open, respectful communication that promotes co-production, supports informed decision-making, and strengthens positive outcomes for learners. </w:t>
            </w:r>
          </w:p>
          <w:p w14:paraId="03CD4A93" w14:textId="7C7832C6" w:rsidR="005C0079" w:rsidRPr="005C0079" w:rsidRDefault="005C0079" w:rsidP="005C0079">
            <w:pPr>
              <w:pStyle w:val="ListParagraph"/>
              <w:numPr>
                <w:ilvl w:val="0"/>
                <w:numId w:val="2"/>
              </w:numPr>
              <w:spacing w:before="120"/>
              <w:rPr>
                <w:rFonts w:ascii="Arial" w:hAnsi="Arial" w:cs="Arial"/>
                <w:sz w:val="22"/>
                <w:szCs w:val="22"/>
              </w:rPr>
            </w:pPr>
            <w:r w:rsidRPr="005C0079">
              <w:rPr>
                <w:rFonts w:ascii="Arial" w:hAnsi="Arial" w:cs="Arial"/>
                <w:sz w:val="22"/>
                <w:szCs w:val="22"/>
              </w:rPr>
              <w:t xml:space="preserve">Represent the college at open days, transition events, and Local Authority engagement activities, providing clear, accurate information about provision and promoting inclusive progression pathways. </w:t>
            </w:r>
          </w:p>
          <w:p w14:paraId="75B29528" w14:textId="07CAC36F" w:rsidR="005C0079" w:rsidRPr="005C0079" w:rsidRDefault="005C0079" w:rsidP="005C0079">
            <w:pPr>
              <w:pStyle w:val="ListParagraph"/>
              <w:numPr>
                <w:ilvl w:val="0"/>
                <w:numId w:val="2"/>
              </w:numPr>
              <w:spacing w:before="120"/>
              <w:rPr>
                <w:rFonts w:ascii="Arial" w:hAnsi="Arial" w:cs="Arial"/>
                <w:sz w:val="22"/>
                <w:szCs w:val="22"/>
              </w:rPr>
            </w:pPr>
            <w:r w:rsidRPr="005C0079">
              <w:rPr>
                <w:rFonts w:ascii="Arial" w:hAnsi="Arial" w:cs="Arial"/>
                <w:sz w:val="22"/>
                <w:szCs w:val="22"/>
              </w:rPr>
              <w:t>Work in partnership with the Careers Team and relevant external agencies, supporting effective transition into Supported Internships, employment, or further study, and ensuring learners are well prepared for their next steps.</w:t>
            </w:r>
          </w:p>
          <w:p w14:paraId="3872B286" w14:textId="77777777" w:rsidR="003021A7" w:rsidRPr="00C6000F" w:rsidRDefault="003021A7" w:rsidP="00C6000F">
            <w:pPr>
              <w:spacing w:before="120"/>
              <w:ind w:left="720"/>
              <w:rPr>
                <w:rFonts w:ascii="Arial" w:hAnsi="Arial" w:cs="Arial"/>
                <w:sz w:val="22"/>
                <w:szCs w:val="22"/>
              </w:rPr>
            </w:pPr>
          </w:p>
          <w:p w14:paraId="41C00596" w14:textId="77777777" w:rsidR="001D5BEA" w:rsidRPr="001D5BEA" w:rsidRDefault="001D5BEA" w:rsidP="001D5BEA">
            <w:pPr>
              <w:spacing w:before="120"/>
              <w:rPr>
                <w:rFonts w:ascii="Arial" w:hAnsi="Arial" w:cs="Arial"/>
                <w:b/>
                <w:bCs/>
                <w:sz w:val="22"/>
                <w:szCs w:val="22"/>
              </w:rPr>
            </w:pPr>
            <w:r w:rsidRPr="001D5BEA">
              <w:rPr>
                <w:rFonts w:ascii="Arial" w:hAnsi="Arial" w:cs="Arial"/>
                <w:b/>
                <w:bCs/>
                <w:sz w:val="22"/>
                <w:szCs w:val="22"/>
              </w:rPr>
              <w:t>Transition Planning and Delivery</w:t>
            </w:r>
          </w:p>
          <w:p w14:paraId="3CED293F" w14:textId="51E68513" w:rsidR="001D5BEA" w:rsidRPr="001D5BEA" w:rsidRDefault="001D5BEA" w:rsidP="001D5BEA">
            <w:pPr>
              <w:numPr>
                <w:ilvl w:val="0"/>
                <w:numId w:val="2"/>
              </w:numPr>
              <w:spacing w:before="120"/>
              <w:rPr>
                <w:rFonts w:ascii="Arial" w:hAnsi="Arial" w:cs="Arial"/>
                <w:sz w:val="22"/>
                <w:szCs w:val="22"/>
              </w:rPr>
            </w:pPr>
            <w:r w:rsidRPr="001D5BEA">
              <w:rPr>
                <w:rFonts w:ascii="Arial" w:hAnsi="Arial" w:cs="Arial"/>
                <w:sz w:val="22"/>
                <w:szCs w:val="22"/>
              </w:rPr>
              <w:t xml:space="preserve">Attend and contribute to Annual Reviews for school link students, as required, ensuring a person-centred approach, accurate review of progress against EHCP outcomes, and clear next steps that support progression and independence. </w:t>
            </w:r>
          </w:p>
          <w:p w14:paraId="71543A4A" w14:textId="7600B500" w:rsidR="001D5BEA" w:rsidRPr="001D5BEA" w:rsidRDefault="001D5BEA" w:rsidP="001D5BEA">
            <w:pPr>
              <w:numPr>
                <w:ilvl w:val="0"/>
                <w:numId w:val="2"/>
              </w:numPr>
              <w:spacing w:before="120"/>
              <w:rPr>
                <w:rFonts w:ascii="Arial" w:hAnsi="Arial" w:cs="Arial"/>
                <w:sz w:val="22"/>
                <w:szCs w:val="22"/>
              </w:rPr>
            </w:pPr>
            <w:r w:rsidRPr="001D5BEA">
              <w:rPr>
                <w:rFonts w:ascii="Arial" w:hAnsi="Arial" w:cs="Arial"/>
                <w:sz w:val="22"/>
                <w:szCs w:val="22"/>
              </w:rPr>
              <w:t xml:space="preserve">Plan, coordinate and deliver bespoke transition programmes, including individualised visits and activities that reduce barriers, build confidence, and support learners to successfully integrate into college life. </w:t>
            </w:r>
          </w:p>
          <w:p w14:paraId="474D1202" w14:textId="7E9C936D" w:rsidR="001D5BEA" w:rsidRPr="001D5BEA" w:rsidRDefault="001D5BEA" w:rsidP="001D5BEA">
            <w:pPr>
              <w:numPr>
                <w:ilvl w:val="0"/>
                <w:numId w:val="2"/>
              </w:numPr>
              <w:spacing w:before="120"/>
              <w:rPr>
                <w:rFonts w:ascii="Arial" w:hAnsi="Arial" w:cs="Arial"/>
                <w:sz w:val="22"/>
                <w:szCs w:val="22"/>
              </w:rPr>
            </w:pPr>
            <w:r w:rsidRPr="001D5BEA">
              <w:rPr>
                <w:rFonts w:ascii="Arial" w:hAnsi="Arial" w:cs="Arial"/>
                <w:sz w:val="22"/>
                <w:szCs w:val="22"/>
              </w:rPr>
              <w:lastRenderedPageBreak/>
              <w:t>Liaise closely with curriculum teams to ensure they are well informed about transitioning students, enabling effective preparation, appropriate adjustments, and a smooth start to learning programmes</w:t>
            </w:r>
          </w:p>
          <w:p w14:paraId="1ED55170" w14:textId="77777777" w:rsidR="003021A7" w:rsidRPr="00C6000F" w:rsidRDefault="003021A7" w:rsidP="00C6000F">
            <w:pPr>
              <w:spacing w:before="120"/>
              <w:rPr>
                <w:rFonts w:ascii="Arial" w:hAnsi="Arial" w:cs="Arial"/>
                <w:sz w:val="22"/>
                <w:szCs w:val="22"/>
              </w:rPr>
            </w:pPr>
          </w:p>
          <w:p w14:paraId="5CE48975" w14:textId="77777777" w:rsidR="00D42A12" w:rsidRPr="00D42A12" w:rsidRDefault="00D42A12" w:rsidP="00D42A12">
            <w:pPr>
              <w:spacing w:before="120"/>
              <w:rPr>
                <w:rFonts w:ascii="Arial" w:hAnsi="Arial" w:cs="Arial"/>
                <w:b/>
                <w:bCs/>
                <w:sz w:val="22"/>
                <w:szCs w:val="22"/>
              </w:rPr>
            </w:pPr>
            <w:r w:rsidRPr="00D42A12">
              <w:rPr>
                <w:rFonts w:ascii="Arial" w:hAnsi="Arial" w:cs="Arial"/>
                <w:b/>
                <w:bCs/>
                <w:sz w:val="22"/>
                <w:szCs w:val="22"/>
              </w:rPr>
              <w:t>Learner Support, Inclusion and Development</w:t>
            </w:r>
          </w:p>
          <w:p w14:paraId="0D848C2A" w14:textId="3732A7F8" w:rsidR="00D42A12" w:rsidRPr="00D42A12" w:rsidRDefault="00D42A12" w:rsidP="00D42A12">
            <w:pPr>
              <w:numPr>
                <w:ilvl w:val="0"/>
                <w:numId w:val="2"/>
              </w:numPr>
              <w:spacing w:before="120"/>
              <w:rPr>
                <w:rFonts w:ascii="Arial" w:hAnsi="Arial" w:cs="Arial"/>
                <w:sz w:val="22"/>
                <w:szCs w:val="22"/>
              </w:rPr>
            </w:pPr>
            <w:r w:rsidRPr="00D42A12">
              <w:rPr>
                <w:rFonts w:ascii="Arial" w:hAnsi="Arial" w:cs="Arial"/>
                <w:sz w:val="22"/>
                <w:szCs w:val="22"/>
              </w:rPr>
              <w:t xml:space="preserve">Provide targeted in-class support and act as an advocate for learners, ensuring their voices are heard, reasonable adjustments are implemented, and they are fully included in all aspects of college life. </w:t>
            </w:r>
          </w:p>
          <w:p w14:paraId="3101D557" w14:textId="7D12AD55" w:rsidR="00D42A12" w:rsidRPr="00D42A12" w:rsidRDefault="00D42A12" w:rsidP="00D42A12">
            <w:pPr>
              <w:numPr>
                <w:ilvl w:val="0"/>
                <w:numId w:val="2"/>
              </w:numPr>
              <w:spacing w:before="120"/>
              <w:rPr>
                <w:rFonts w:ascii="Arial" w:hAnsi="Arial" w:cs="Arial"/>
                <w:sz w:val="22"/>
                <w:szCs w:val="22"/>
              </w:rPr>
            </w:pPr>
            <w:r w:rsidRPr="00D42A12">
              <w:rPr>
                <w:rFonts w:ascii="Arial" w:hAnsi="Arial" w:cs="Arial"/>
                <w:sz w:val="22"/>
                <w:szCs w:val="22"/>
              </w:rPr>
              <w:t xml:space="preserve">Support learners to develop independence, resilience, and self-advocacy skills, in line with Preparation for Adulthood outcomes, including employment, independent living, community inclusion, and health. </w:t>
            </w:r>
          </w:p>
          <w:p w14:paraId="2E623948" w14:textId="647D325E" w:rsidR="00D42A12" w:rsidRDefault="00D42A12" w:rsidP="00D42A12">
            <w:pPr>
              <w:numPr>
                <w:ilvl w:val="0"/>
                <w:numId w:val="2"/>
              </w:numPr>
              <w:spacing w:before="120"/>
              <w:rPr>
                <w:rFonts w:ascii="Arial" w:hAnsi="Arial" w:cs="Arial"/>
                <w:sz w:val="22"/>
                <w:szCs w:val="22"/>
              </w:rPr>
            </w:pPr>
            <w:r w:rsidRPr="00D42A12">
              <w:rPr>
                <w:rFonts w:ascii="Arial" w:hAnsi="Arial" w:cs="Arial"/>
                <w:sz w:val="22"/>
                <w:szCs w:val="22"/>
              </w:rPr>
              <w:t>Contribute to the ongoing monitoring and review of learner progress, using a graduated approach to identify needs, evaluate support strategies, and inform timely, outcome-focused interventions.</w:t>
            </w:r>
          </w:p>
          <w:p w14:paraId="097E2805" w14:textId="77777777" w:rsidR="00A02FB9" w:rsidRDefault="00A02FB9" w:rsidP="00A02FB9">
            <w:pPr>
              <w:spacing w:before="120"/>
              <w:rPr>
                <w:rFonts w:ascii="Arial" w:hAnsi="Arial" w:cs="Arial"/>
                <w:b/>
                <w:bCs/>
                <w:sz w:val="22"/>
                <w:szCs w:val="22"/>
              </w:rPr>
            </w:pPr>
          </w:p>
          <w:p w14:paraId="0962417C" w14:textId="6E352FF8" w:rsidR="00A02FB9" w:rsidRPr="00A02FB9" w:rsidRDefault="00A02FB9" w:rsidP="00A02FB9">
            <w:pPr>
              <w:spacing w:before="120"/>
              <w:rPr>
                <w:rFonts w:ascii="Arial" w:hAnsi="Arial" w:cs="Arial"/>
                <w:b/>
                <w:bCs/>
                <w:sz w:val="22"/>
                <w:szCs w:val="22"/>
              </w:rPr>
            </w:pPr>
            <w:r w:rsidRPr="00A02FB9">
              <w:rPr>
                <w:rFonts w:ascii="Arial" w:hAnsi="Arial" w:cs="Arial"/>
                <w:b/>
                <w:bCs/>
                <w:sz w:val="22"/>
                <w:szCs w:val="22"/>
              </w:rPr>
              <w:t>Documentation, Quality and Administration</w:t>
            </w:r>
          </w:p>
          <w:p w14:paraId="1976DDE2" w14:textId="77777777" w:rsidR="00A02FB9" w:rsidRPr="00A02FB9" w:rsidRDefault="00A02FB9" w:rsidP="00A02FB9">
            <w:pPr>
              <w:numPr>
                <w:ilvl w:val="0"/>
                <w:numId w:val="6"/>
              </w:numPr>
              <w:spacing w:before="120"/>
              <w:rPr>
                <w:rFonts w:ascii="Arial" w:hAnsi="Arial" w:cs="Arial"/>
                <w:sz w:val="22"/>
                <w:szCs w:val="22"/>
              </w:rPr>
            </w:pPr>
            <w:r w:rsidRPr="00A02FB9">
              <w:rPr>
                <w:rFonts w:ascii="Arial" w:hAnsi="Arial" w:cs="Arial"/>
                <w:sz w:val="22"/>
                <w:szCs w:val="22"/>
              </w:rPr>
              <w:t>Prepare and maintain high-quality learner documentation, including one-page profiles, ways of working, and additional learning support information, ensuring accuracy, accessibility and effective communication across teams.</w:t>
            </w:r>
          </w:p>
          <w:p w14:paraId="002AE48C" w14:textId="77777777" w:rsidR="00A02FB9" w:rsidRPr="00A02FB9" w:rsidRDefault="00A02FB9" w:rsidP="00A02FB9">
            <w:pPr>
              <w:numPr>
                <w:ilvl w:val="0"/>
                <w:numId w:val="6"/>
              </w:numPr>
              <w:spacing w:before="120"/>
              <w:rPr>
                <w:rFonts w:ascii="Arial" w:hAnsi="Arial" w:cs="Arial"/>
                <w:sz w:val="22"/>
                <w:szCs w:val="22"/>
              </w:rPr>
            </w:pPr>
            <w:r w:rsidRPr="00A02FB9">
              <w:rPr>
                <w:rFonts w:ascii="Arial" w:hAnsi="Arial" w:cs="Arial"/>
                <w:sz w:val="22"/>
                <w:szCs w:val="22"/>
              </w:rPr>
              <w:t>Provide administrative support for the School Link Programme, ensuring records, communications and processes are well organised, compliant, and support effective operational delivery.</w:t>
            </w:r>
          </w:p>
          <w:p w14:paraId="56C07C6D" w14:textId="77777777" w:rsidR="00A02FB9" w:rsidRPr="00D42A12" w:rsidRDefault="00A02FB9" w:rsidP="00A02FB9">
            <w:pPr>
              <w:spacing w:before="120"/>
              <w:rPr>
                <w:rFonts w:ascii="Arial" w:hAnsi="Arial" w:cs="Arial"/>
                <w:sz w:val="22"/>
                <w:szCs w:val="22"/>
              </w:rPr>
            </w:pPr>
          </w:p>
          <w:p w14:paraId="0F8C63E6" w14:textId="77777777" w:rsidR="003A0A24" w:rsidRPr="003A0A24" w:rsidRDefault="003A0A24" w:rsidP="003A0A24">
            <w:pPr>
              <w:rPr>
                <w:rFonts w:ascii="Arial" w:hAnsi="Arial" w:cs="Arial"/>
                <w:b/>
                <w:bCs/>
                <w:sz w:val="22"/>
                <w:szCs w:val="22"/>
              </w:rPr>
            </w:pPr>
            <w:r w:rsidRPr="003A0A24">
              <w:rPr>
                <w:rFonts w:ascii="Arial" w:hAnsi="Arial" w:cs="Arial"/>
                <w:b/>
                <w:bCs/>
                <w:sz w:val="22"/>
                <w:szCs w:val="22"/>
              </w:rPr>
              <w:t>Professional Practice and Continuous Improvement</w:t>
            </w:r>
          </w:p>
          <w:p w14:paraId="17E123FB" w14:textId="77777777" w:rsidR="003A0A24" w:rsidRPr="003A0A24" w:rsidRDefault="003A0A24" w:rsidP="003A0A24">
            <w:pPr>
              <w:numPr>
                <w:ilvl w:val="0"/>
                <w:numId w:val="2"/>
              </w:numPr>
              <w:tabs>
                <w:tab w:val="num" w:pos="720"/>
              </w:tabs>
              <w:spacing w:before="120"/>
              <w:rPr>
                <w:rFonts w:ascii="Arial" w:hAnsi="Arial" w:cs="Arial"/>
                <w:sz w:val="22"/>
                <w:szCs w:val="22"/>
              </w:rPr>
            </w:pPr>
            <w:r w:rsidRPr="003A0A24">
              <w:rPr>
                <w:rFonts w:ascii="Arial" w:hAnsi="Arial" w:cs="Arial"/>
                <w:sz w:val="22"/>
                <w:szCs w:val="22"/>
              </w:rPr>
              <w:t>Participate in departmental meetings and staff development activities, contributing to a culture of continuous improvement and high-quality SEND provision.</w:t>
            </w:r>
          </w:p>
          <w:p w14:paraId="332E1B37" w14:textId="77777777" w:rsidR="003A0A24" w:rsidRPr="003A0A24" w:rsidRDefault="003A0A24" w:rsidP="003A0A24">
            <w:pPr>
              <w:numPr>
                <w:ilvl w:val="0"/>
                <w:numId w:val="2"/>
              </w:numPr>
              <w:tabs>
                <w:tab w:val="num" w:pos="720"/>
              </w:tabs>
              <w:spacing w:before="120"/>
              <w:rPr>
                <w:rFonts w:ascii="Arial" w:hAnsi="Arial" w:cs="Arial"/>
                <w:sz w:val="22"/>
                <w:szCs w:val="22"/>
              </w:rPr>
            </w:pPr>
            <w:r w:rsidRPr="003A0A24">
              <w:rPr>
                <w:rFonts w:ascii="Arial" w:hAnsi="Arial" w:cs="Arial"/>
                <w:sz w:val="22"/>
                <w:szCs w:val="22"/>
              </w:rPr>
              <w:t>Demonstrate a clear commitment to continuous professional development (CPD), ensuring knowledge and practice remain current with SEND legislation, Ofsted expectations, and emerging best practice.</w:t>
            </w:r>
          </w:p>
          <w:p w14:paraId="70BFF510" w14:textId="4512E3D1" w:rsidR="00E00160" w:rsidRPr="003021A7" w:rsidRDefault="00E00160" w:rsidP="003A0A24">
            <w:pPr>
              <w:spacing w:before="120"/>
              <w:rPr>
                <w:rFonts w:ascii="Arial" w:hAnsi="Arial" w:cs="Arial"/>
                <w:sz w:val="22"/>
                <w:szCs w:val="22"/>
              </w:rPr>
            </w:pPr>
          </w:p>
        </w:tc>
      </w:tr>
    </w:tbl>
    <w:p w14:paraId="13CCE288" w14:textId="306B3145" w:rsidR="006F20A0" w:rsidRPr="002B45DA" w:rsidRDefault="006F20A0">
      <w:pPr>
        <w:rPr>
          <w:rFonts w:ascii="Arial" w:hAnsi="Arial" w:cs="Arial"/>
          <w:color w:val="3B3838" w:themeColor="background2" w:themeShade="40"/>
          <w:sz w:val="22"/>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6F20A0" w:rsidRPr="002B45DA" w14:paraId="6E28CA24" w14:textId="77777777" w:rsidTr="00C6000F">
        <w:trPr>
          <w:trHeight w:hRule="exact" w:val="454"/>
        </w:trPr>
        <w:tc>
          <w:tcPr>
            <w:tcW w:w="9356" w:type="dxa"/>
            <w:gridSpan w:val="2"/>
            <w:shd w:val="clear" w:color="auto" w:fill="812C7C"/>
            <w:vAlign w:val="center"/>
          </w:tcPr>
          <w:p w14:paraId="2C41AA23" w14:textId="1F7A34B2" w:rsidR="006F20A0" w:rsidRPr="002B45DA" w:rsidRDefault="006F20A0"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t>Personal Development:</w:t>
            </w:r>
          </w:p>
        </w:tc>
      </w:tr>
      <w:tr w:rsidR="00B34A76" w:rsidRPr="002B45DA" w14:paraId="25D68070" w14:textId="77777777" w:rsidTr="00C6000F">
        <w:trPr>
          <w:trHeight w:hRule="exact" w:val="454"/>
        </w:trPr>
        <w:tc>
          <w:tcPr>
            <w:tcW w:w="9356" w:type="dxa"/>
            <w:gridSpan w:val="2"/>
            <w:shd w:val="clear" w:color="auto" w:fill="812C7C"/>
            <w:vAlign w:val="center"/>
          </w:tcPr>
          <w:p w14:paraId="263DA458" w14:textId="5D6D615D" w:rsidR="00B34A76" w:rsidRPr="002B45DA" w:rsidRDefault="00B34A76"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t>Equality and Diversity and Nescot Values:</w:t>
            </w:r>
          </w:p>
        </w:tc>
      </w:tr>
      <w:tr w:rsidR="00B34A76" w:rsidRPr="002B45DA" w14:paraId="3C03A092" w14:textId="77777777" w:rsidTr="00C6000F">
        <w:trPr>
          <w:trHeight w:val="454"/>
        </w:trPr>
        <w:tc>
          <w:tcPr>
            <w:tcW w:w="9356" w:type="dxa"/>
            <w:gridSpan w:val="2"/>
            <w:vAlign w:val="center"/>
          </w:tcPr>
          <w:p w14:paraId="310A1291" w14:textId="77777777" w:rsidR="00B34A76" w:rsidRPr="002B45DA" w:rsidRDefault="00B34A76" w:rsidP="00687A8F">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A426D7" w14:textId="77777777" w:rsidR="005818AA" w:rsidRPr="002B45DA" w:rsidRDefault="005818AA">
            <w:pPr>
              <w:pStyle w:val="ListParagraph"/>
              <w:numPr>
                <w:ilvl w:val="0"/>
                <w:numId w:val="4"/>
              </w:numPr>
              <w:shd w:val="clear" w:color="auto" w:fill="FFFFFF"/>
              <w:spacing w:after="240" w:line="276" w:lineRule="auto"/>
              <w:rPr>
                <w:rFonts w:ascii="Arial" w:hAnsi="Arial" w:cs="Arial"/>
                <w:bCs/>
                <w:sz w:val="22"/>
                <w:szCs w:val="22"/>
              </w:rPr>
            </w:pPr>
            <w:r w:rsidRPr="002B45DA">
              <w:rPr>
                <w:rFonts w:ascii="Arial" w:hAnsi="Arial" w:cs="Arial"/>
                <w:bCs/>
                <w:sz w:val="22"/>
                <w:szCs w:val="22"/>
              </w:rPr>
              <w:t>It is the responsibility of the post holder to promote equal opportunity and recognition of diversity and Nescot Values throughout the College.</w:t>
            </w:r>
          </w:p>
          <w:p w14:paraId="55837D64" w14:textId="77777777" w:rsidR="00B34A76" w:rsidRPr="00DC152F" w:rsidRDefault="000130EE">
            <w:pPr>
              <w:pStyle w:val="ListParagraph"/>
              <w:numPr>
                <w:ilvl w:val="0"/>
                <w:numId w:val="4"/>
              </w:numPr>
              <w:shd w:val="clear" w:color="auto" w:fill="FFFFFF"/>
              <w:spacing w:after="240" w:line="276" w:lineRule="auto"/>
              <w:rPr>
                <w:rFonts w:ascii="Arial" w:hAnsi="Arial" w:cs="Arial"/>
                <w:bCs/>
                <w:color w:val="3B3838" w:themeColor="background2" w:themeShade="40"/>
                <w:sz w:val="22"/>
                <w:szCs w:val="22"/>
              </w:rPr>
            </w:pPr>
            <w:r w:rsidRPr="002B45DA">
              <w:rPr>
                <w:rFonts w:ascii="Arial" w:hAnsi="Arial" w:cs="Arial"/>
                <w:bCs/>
                <w:sz w:val="22"/>
                <w:szCs w:val="22"/>
              </w:rPr>
              <w:t>The post holder will undertake their duties in full accordance with the College’s policies and procedures relating to equal opportunity and diversity and Nescot Values.</w:t>
            </w:r>
          </w:p>
          <w:p w14:paraId="5F819651" w14:textId="77777777" w:rsidR="00DC152F" w:rsidRDefault="00DC152F" w:rsidP="00DC152F">
            <w:pPr>
              <w:shd w:val="clear" w:color="auto" w:fill="FFFFFF"/>
              <w:spacing w:after="240" w:line="276" w:lineRule="auto"/>
              <w:rPr>
                <w:rFonts w:ascii="Arial" w:hAnsi="Arial" w:cs="Arial"/>
                <w:bCs/>
                <w:color w:val="3B3838" w:themeColor="background2" w:themeShade="40"/>
                <w:sz w:val="22"/>
                <w:szCs w:val="22"/>
              </w:rPr>
            </w:pPr>
          </w:p>
          <w:p w14:paraId="3BD0EA64" w14:textId="77777777" w:rsidR="00DC152F" w:rsidRDefault="00DC152F" w:rsidP="00DC152F">
            <w:pPr>
              <w:shd w:val="clear" w:color="auto" w:fill="FFFFFF"/>
              <w:spacing w:after="240" w:line="276" w:lineRule="auto"/>
              <w:rPr>
                <w:rFonts w:ascii="Arial" w:hAnsi="Arial" w:cs="Arial"/>
                <w:bCs/>
                <w:color w:val="3B3838" w:themeColor="background2" w:themeShade="40"/>
                <w:sz w:val="22"/>
                <w:szCs w:val="22"/>
              </w:rPr>
            </w:pPr>
          </w:p>
          <w:p w14:paraId="36C844C9" w14:textId="40B8D83F" w:rsidR="00DC152F" w:rsidRPr="00DC152F" w:rsidRDefault="00DC152F" w:rsidP="00DC152F">
            <w:pPr>
              <w:shd w:val="clear" w:color="auto" w:fill="FFFFFF"/>
              <w:spacing w:after="240" w:line="276" w:lineRule="auto"/>
              <w:rPr>
                <w:rFonts w:ascii="Arial" w:hAnsi="Arial" w:cs="Arial"/>
                <w:bCs/>
                <w:color w:val="3B3838" w:themeColor="background2" w:themeShade="40"/>
                <w:sz w:val="22"/>
                <w:szCs w:val="22"/>
              </w:rPr>
            </w:pPr>
          </w:p>
        </w:tc>
      </w:tr>
      <w:tr w:rsidR="008235BC" w:rsidRPr="002B45DA" w14:paraId="52E4F061" w14:textId="77777777" w:rsidTr="00C6000F">
        <w:trPr>
          <w:trHeight w:hRule="exact" w:val="454"/>
        </w:trPr>
        <w:tc>
          <w:tcPr>
            <w:tcW w:w="9356" w:type="dxa"/>
            <w:gridSpan w:val="2"/>
            <w:shd w:val="clear" w:color="auto" w:fill="812C7C"/>
            <w:vAlign w:val="center"/>
          </w:tcPr>
          <w:p w14:paraId="0E8657DA" w14:textId="5F2EAFB4" w:rsidR="008235BC" w:rsidRPr="002B45DA" w:rsidRDefault="008235BC"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lastRenderedPageBreak/>
              <w:t>Safeguarding and PREVENT Responsibilities:</w:t>
            </w:r>
          </w:p>
        </w:tc>
      </w:tr>
      <w:tr w:rsidR="008235BC" w:rsidRPr="002B45DA" w14:paraId="562CFA0D" w14:textId="77777777" w:rsidTr="00C6000F">
        <w:trPr>
          <w:trHeight w:val="454"/>
        </w:trPr>
        <w:tc>
          <w:tcPr>
            <w:tcW w:w="9356" w:type="dxa"/>
            <w:gridSpan w:val="2"/>
            <w:vAlign w:val="center"/>
          </w:tcPr>
          <w:p w14:paraId="33E69D32" w14:textId="77777777" w:rsidR="008235BC" w:rsidRPr="002B45DA" w:rsidRDefault="008235BC" w:rsidP="00687A8F">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2B45DA" w:rsidRDefault="003E19FD">
            <w:pPr>
              <w:pStyle w:val="ListParagraph"/>
              <w:numPr>
                <w:ilvl w:val="0"/>
                <w:numId w:val="11"/>
              </w:numPr>
              <w:shd w:val="clear" w:color="auto" w:fill="FFFFFF"/>
              <w:spacing w:after="240" w:line="276" w:lineRule="auto"/>
              <w:rPr>
                <w:rFonts w:ascii="Arial" w:hAnsi="Arial" w:cs="Arial"/>
                <w:bCs/>
                <w:sz w:val="22"/>
                <w:szCs w:val="22"/>
              </w:rPr>
            </w:pPr>
            <w:r w:rsidRPr="002B45DA">
              <w:rPr>
                <w:rFonts w:ascii="Arial" w:hAnsi="Arial" w:cs="Arial"/>
                <w:bCs/>
                <w:sz w:val="22"/>
                <w:szCs w:val="22"/>
              </w:rPr>
              <w:t>It is the responsibility of the postholder to commit to safeguarding and promoting the welfare of students within the College.</w:t>
            </w:r>
          </w:p>
          <w:p w14:paraId="775A16E3" w14:textId="581BCF77" w:rsidR="008235BC" w:rsidRPr="002B45DA" w:rsidRDefault="008D1B84">
            <w:pPr>
              <w:pStyle w:val="ListParagraph"/>
              <w:numPr>
                <w:ilvl w:val="0"/>
                <w:numId w:val="11"/>
              </w:numPr>
              <w:shd w:val="clear" w:color="auto" w:fill="FFFFFF"/>
              <w:spacing w:after="240" w:line="276" w:lineRule="auto"/>
              <w:rPr>
                <w:rFonts w:ascii="Arial" w:hAnsi="Arial" w:cs="Arial"/>
                <w:bCs/>
                <w:color w:val="3B3838" w:themeColor="background2" w:themeShade="40"/>
                <w:sz w:val="22"/>
                <w:szCs w:val="22"/>
              </w:rPr>
            </w:pPr>
            <w:r w:rsidRPr="002B45DA">
              <w:rPr>
                <w:rFonts w:ascii="Arial" w:hAnsi="Arial" w:cs="Arial"/>
                <w:bCs/>
                <w:sz w:val="22"/>
                <w:szCs w:val="22"/>
              </w:rPr>
              <w:t>The postholder will undertake their duties in full accordance with the College’s policies and procedures relating to safeguarding, PREVENT and promoting the welfare of students.</w:t>
            </w:r>
          </w:p>
        </w:tc>
      </w:tr>
      <w:tr w:rsidR="008D1B84" w:rsidRPr="002B45DA" w14:paraId="612A96DB" w14:textId="77777777" w:rsidTr="00C6000F">
        <w:trPr>
          <w:trHeight w:hRule="exact" w:val="454"/>
        </w:trPr>
        <w:tc>
          <w:tcPr>
            <w:tcW w:w="9356" w:type="dxa"/>
            <w:gridSpan w:val="2"/>
            <w:shd w:val="clear" w:color="auto" w:fill="812C7C"/>
            <w:vAlign w:val="center"/>
          </w:tcPr>
          <w:p w14:paraId="3F9F6676" w14:textId="25E6D7D3" w:rsidR="008D1B84" w:rsidRPr="002B45DA" w:rsidRDefault="008D1B84"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t>Additional Duties:</w:t>
            </w:r>
          </w:p>
        </w:tc>
      </w:tr>
      <w:tr w:rsidR="008D1B84" w:rsidRPr="002B45DA" w14:paraId="4D1DDA34" w14:textId="77777777" w:rsidTr="00C6000F">
        <w:trPr>
          <w:trHeight w:val="454"/>
        </w:trPr>
        <w:tc>
          <w:tcPr>
            <w:tcW w:w="9356" w:type="dxa"/>
            <w:gridSpan w:val="2"/>
            <w:vAlign w:val="center"/>
          </w:tcPr>
          <w:p w14:paraId="39EA2F2B" w14:textId="77777777" w:rsidR="008D1B84" w:rsidRPr="002B45DA" w:rsidRDefault="008D1B84" w:rsidP="00091B87">
            <w:pPr>
              <w:pStyle w:val="ListParagraph"/>
              <w:shd w:val="clear" w:color="auto" w:fill="FFFFFF"/>
              <w:autoSpaceDE w:val="0"/>
              <w:autoSpaceDN w:val="0"/>
              <w:adjustRightInd w:val="0"/>
              <w:jc w:val="both"/>
              <w:rPr>
                <w:rFonts w:ascii="Arial" w:hAnsi="Arial" w:cs="Arial"/>
                <w:color w:val="3B3838" w:themeColor="background2" w:themeShade="40"/>
                <w:sz w:val="22"/>
                <w:szCs w:val="22"/>
              </w:rPr>
            </w:pPr>
          </w:p>
          <w:p w14:paraId="3B87358B" w14:textId="738C6FAB" w:rsidR="008D1B84" w:rsidRPr="002B45DA" w:rsidRDefault="00A55CF7">
            <w:pPr>
              <w:pStyle w:val="ListParagraph"/>
              <w:numPr>
                <w:ilvl w:val="0"/>
                <w:numId w:val="8"/>
              </w:numPr>
              <w:shd w:val="clear" w:color="auto" w:fill="FFFFFF"/>
              <w:spacing w:after="240" w:line="276" w:lineRule="auto"/>
              <w:rPr>
                <w:rFonts w:ascii="Arial" w:hAnsi="Arial" w:cs="Arial"/>
                <w:bCs/>
                <w:color w:val="3B3838" w:themeColor="background2" w:themeShade="40"/>
                <w:sz w:val="22"/>
                <w:szCs w:val="22"/>
              </w:rPr>
            </w:pPr>
            <w:r w:rsidRPr="002B45DA">
              <w:rPr>
                <w:rFonts w:ascii="Arial" w:hAnsi="Arial" w:cs="Arial"/>
                <w:bCs/>
                <w:color w:val="3B3838" w:themeColor="background2" w:themeShade="40"/>
                <w:sz w:val="22"/>
                <w:szCs w:val="22"/>
              </w:rPr>
              <w:t>To undertake such additional duties as may be reasonably required commensurate with the level of responsibility within the College at the initial place of work or any other of the College's sites within the area.</w:t>
            </w:r>
          </w:p>
        </w:tc>
      </w:tr>
      <w:tr w:rsidR="00EC14AA" w:rsidRPr="002B45DA" w14:paraId="128F051F" w14:textId="77777777" w:rsidTr="00C6000F">
        <w:trPr>
          <w:trHeight w:hRule="exact" w:val="454"/>
        </w:trPr>
        <w:tc>
          <w:tcPr>
            <w:tcW w:w="9356" w:type="dxa"/>
            <w:gridSpan w:val="2"/>
            <w:shd w:val="clear" w:color="auto" w:fill="812C7C"/>
            <w:vAlign w:val="center"/>
          </w:tcPr>
          <w:p w14:paraId="258FA3E3" w14:textId="3A38972A" w:rsidR="00EC14AA" w:rsidRPr="002B45DA" w:rsidRDefault="00EC14AA"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t>Health and Safety:</w:t>
            </w:r>
          </w:p>
        </w:tc>
      </w:tr>
      <w:tr w:rsidR="00EC14AA" w:rsidRPr="002B45DA" w14:paraId="6A83EA53" w14:textId="77777777" w:rsidTr="00C6000F">
        <w:trPr>
          <w:trHeight w:val="454"/>
        </w:trPr>
        <w:tc>
          <w:tcPr>
            <w:tcW w:w="9356" w:type="dxa"/>
            <w:gridSpan w:val="2"/>
            <w:vAlign w:val="center"/>
          </w:tcPr>
          <w:p w14:paraId="13C43EF2" w14:textId="77777777" w:rsidR="00EC14AA" w:rsidRPr="002B45DA" w:rsidRDefault="00EC14AA" w:rsidP="0003359C">
            <w:pPr>
              <w:shd w:val="clear" w:color="auto" w:fill="FFFFFF"/>
              <w:autoSpaceDE w:val="0"/>
              <w:autoSpaceDN w:val="0"/>
              <w:adjustRightInd w:val="0"/>
              <w:jc w:val="both"/>
              <w:rPr>
                <w:rFonts w:ascii="Arial" w:hAnsi="Arial" w:cs="Arial"/>
                <w:color w:val="3B3838" w:themeColor="background2" w:themeShade="40"/>
                <w:sz w:val="22"/>
                <w:szCs w:val="22"/>
              </w:rPr>
            </w:pPr>
          </w:p>
          <w:p w14:paraId="3C908045" w14:textId="77777777" w:rsidR="00B876F7" w:rsidRPr="002B45DA" w:rsidRDefault="00B876F7">
            <w:pPr>
              <w:pStyle w:val="ListParagraph"/>
              <w:numPr>
                <w:ilvl w:val="0"/>
                <w:numId w:val="8"/>
              </w:numPr>
              <w:shd w:val="clear" w:color="auto" w:fill="FFFFFF"/>
              <w:spacing w:after="240" w:line="276" w:lineRule="auto"/>
              <w:rPr>
                <w:rFonts w:ascii="Arial" w:hAnsi="Arial" w:cs="Arial"/>
                <w:sz w:val="22"/>
                <w:szCs w:val="22"/>
              </w:rPr>
            </w:pPr>
            <w:r w:rsidRPr="002B45DA">
              <w:rPr>
                <w:rFonts w:ascii="Arial" w:hAnsi="Arial" w:cs="Arial"/>
                <w:color w:val="000000"/>
                <w:sz w:val="22"/>
                <w:szCs w:val="22"/>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0E95A751" w14:textId="39129F6A" w:rsidR="00B876F7" w:rsidRDefault="00B876F7">
            <w:pPr>
              <w:pStyle w:val="ListParagraph"/>
              <w:numPr>
                <w:ilvl w:val="0"/>
                <w:numId w:val="8"/>
              </w:numPr>
              <w:spacing w:line="276" w:lineRule="auto"/>
              <w:rPr>
                <w:rFonts w:ascii="Arial" w:hAnsi="Arial" w:cs="Arial"/>
                <w:sz w:val="22"/>
                <w:szCs w:val="22"/>
              </w:rPr>
            </w:pPr>
            <w:r w:rsidRPr="002B45DA">
              <w:rPr>
                <w:rFonts w:ascii="Arial" w:hAnsi="Arial" w:cs="Arial"/>
                <w:sz w:val="22"/>
                <w:szCs w:val="22"/>
              </w:rPr>
              <w:t xml:space="preserve">The Health and Safety Policy </w:t>
            </w:r>
            <w:proofErr w:type="gramStart"/>
            <w:r w:rsidRPr="002B45DA">
              <w:rPr>
                <w:rFonts w:ascii="Arial" w:hAnsi="Arial" w:cs="Arial"/>
                <w:sz w:val="22"/>
                <w:szCs w:val="22"/>
              </w:rPr>
              <w:t>is</w:t>
            </w:r>
            <w:proofErr w:type="gramEnd"/>
            <w:r w:rsidRPr="002B45DA">
              <w:rPr>
                <w:rFonts w:ascii="Arial" w:hAnsi="Arial" w:cs="Arial"/>
                <w:sz w:val="22"/>
                <w:szCs w:val="22"/>
              </w:rPr>
              <w:t xml:space="preserve"> available through </w:t>
            </w:r>
            <w:r w:rsidR="003E05D5" w:rsidRPr="002B45DA">
              <w:rPr>
                <w:rFonts w:ascii="Arial" w:hAnsi="Arial" w:cs="Arial"/>
                <w:sz w:val="22"/>
                <w:szCs w:val="22"/>
              </w:rPr>
              <w:t>SharePoint</w:t>
            </w:r>
            <w:r w:rsidRPr="002B45DA">
              <w:rPr>
                <w:rFonts w:ascii="Arial" w:hAnsi="Arial" w:cs="Arial"/>
                <w:sz w:val="22"/>
                <w:szCs w:val="22"/>
              </w:rPr>
              <w:t xml:space="preserve">, your line manager or via </w:t>
            </w:r>
            <w:r w:rsidR="00CE348C" w:rsidRPr="002B45DA">
              <w:rPr>
                <w:rFonts w:ascii="Arial" w:hAnsi="Arial" w:cs="Arial"/>
                <w:sz w:val="22"/>
                <w:szCs w:val="22"/>
              </w:rPr>
              <w:t>Onboarding</w:t>
            </w:r>
            <w:r w:rsidRPr="002B45DA">
              <w:rPr>
                <w:rFonts w:ascii="Arial" w:hAnsi="Arial" w:cs="Arial"/>
                <w:sz w:val="22"/>
                <w:szCs w:val="22"/>
              </w:rPr>
              <w:t xml:space="preserve">. </w:t>
            </w:r>
          </w:p>
          <w:p w14:paraId="1ED3FFDE" w14:textId="7E109289" w:rsidR="00DC152F" w:rsidRPr="002B45DA" w:rsidRDefault="00DC152F">
            <w:pPr>
              <w:pStyle w:val="ListParagraph"/>
              <w:numPr>
                <w:ilvl w:val="0"/>
                <w:numId w:val="8"/>
              </w:numPr>
              <w:spacing w:line="276" w:lineRule="auto"/>
              <w:rPr>
                <w:rFonts w:ascii="Arial" w:hAnsi="Arial" w:cs="Arial"/>
                <w:sz w:val="22"/>
                <w:szCs w:val="22"/>
              </w:rPr>
            </w:pPr>
            <w:r w:rsidRPr="00DC152F">
              <w:rPr>
                <w:rFonts w:ascii="Arial" w:hAnsi="Arial" w:cs="Arial"/>
                <w:sz w:val="22"/>
                <w:szCs w:val="22"/>
              </w:rPr>
              <w:t>This college is a smoke-free campus—smoking and vaping are not permitted anywhere on campus.</w:t>
            </w:r>
          </w:p>
          <w:p w14:paraId="6AAF84BB" w14:textId="13BFAAF2" w:rsidR="00EC14AA" w:rsidRPr="002B45DA" w:rsidRDefault="00EC14AA" w:rsidP="00091B87">
            <w:pPr>
              <w:pStyle w:val="ListParagraph"/>
              <w:shd w:val="clear" w:color="auto" w:fill="FFFFFF"/>
              <w:spacing w:after="240"/>
              <w:rPr>
                <w:rFonts w:ascii="Arial" w:hAnsi="Arial" w:cs="Arial"/>
                <w:bCs/>
                <w:color w:val="3B3838" w:themeColor="background2" w:themeShade="40"/>
                <w:sz w:val="22"/>
                <w:szCs w:val="22"/>
              </w:rPr>
            </w:pPr>
          </w:p>
        </w:tc>
      </w:tr>
      <w:tr w:rsidR="00F938E4" w:rsidRPr="002B45DA" w14:paraId="1B839AD1" w14:textId="77777777" w:rsidTr="00C6000F">
        <w:trPr>
          <w:trHeight w:hRule="exact" w:val="454"/>
        </w:trPr>
        <w:tc>
          <w:tcPr>
            <w:tcW w:w="9356" w:type="dxa"/>
            <w:gridSpan w:val="2"/>
            <w:shd w:val="clear" w:color="auto" w:fill="812C7C"/>
            <w:vAlign w:val="center"/>
          </w:tcPr>
          <w:p w14:paraId="47A83845" w14:textId="487740F7" w:rsidR="00F938E4" w:rsidRPr="002B45DA" w:rsidRDefault="00F938E4" w:rsidP="00687A8F">
            <w:pPr>
              <w:rPr>
                <w:rFonts w:ascii="Arial" w:hAnsi="Arial" w:cs="Arial"/>
                <w:color w:val="FFFFFF" w:themeColor="background1"/>
                <w:sz w:val="22"/>
                <w:szCs w:val="22"/>
              </w:rPr>
            </w:pPr>
            <w:r w:rsidRPr="002B45DA">
              <w:rPr>
                <w:rFonts w:ascii="Arial" w:hAnsi="Arial" w:cs="Arial"/>
                <w:b/>
                <w:bCs/>
                <w:color w:val="FFFFFF" w:themeColor="background1"/>
                <w:sz w:val="22"/>
                <w:szCs w:val="22"/>
              </w:rPr>
              <w:t>Annual Leave:</w:t>
            </w:r>
          </w:p>
        </w:tc>
      </w:tr>
      <w:tr w:rsidR="00F938E4" w:rsidRPr="002B45DA" w14:paraId="7BD48A92" w14:textId="77777777" w:rsidTr="00C6000F">
        <w:trPr>
          <w:trHeight w:val="454"/>
        </w:trPr>
        <w:tc>
          <w:tcPr>
            <w:tcW w:w="9356" w:type="dxa"/>
            <w:gridSpan w:val="2"/>
            <w:vAlign w:val="center"/>
          </w:tcPr>
          <w:p w14:paraId="22D6FF0C" w14:textId="77777777" w:rsidR="00F938E4" w:rsidRPr="002B45DA" w:rsidRDefault="00F938E4" w:rsidP="00687A8F">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A366F10" w14:textId="10C33A83" w:rsidR="001527B7" w:rsidRPr="002B45DA" w:rsidRDefault="001527B7" w:rsidP="001527B7">
            <w:pPr>
              <w:shd w:val="clear" w:color="auto" w:fill="FFFFFF"/>
              <w:spacing w:after="240"/>
              <w:rPr>
                <w:rFonts w:ascii="Arial" w:hAnsi="Arial" w:cs="Arial"/>
                <w:bCs/>
                <w:sz w:val="22"/>
                <w:szCs w:val="22"/>
              </w:rPr>
            </w:pPr>
            <w:r w:rsidRPr="002B45DA">
              <w:rPr>
                <w:rFonts w:ascii="Arial" w:hAnsi="Arial" w:cs="Arial"/>
                <w:bCs/>
                <w:sz w:val="22"/>
                <w:szCs w:val="22"/>
              </w:rPr>
              <w:t xml:space="preserve">Please note that it is expected that post holders will take their annual leave at times convenient to the department and </w:t>
            </w:r>
            <w:proofErr w:type="gramStart"/>
            <w:r w:rsidRPr="002B45DA">
              <w:rPr>
                <w:rFonts w:ascii="Arial" w:hAnsi="Arial" w:cs="Arial"/>
                <w:bCs/>
                <w:sz w:val="22"/>
                <w:szCs w:val="22"/>
              </w:rPr>
              <w:t>it’s</w:t>
            </w:r>
            <w:proofErr w:type="gramEnd"/>
            <w:r w:rsidRPr="002B45DA">
              <w:rPr>
                <w:rFonts w:ascii="Arial" w:hAnsi="Arial" w:cs="Arial"/>
                <w:bCs/>
                <w:sz w:val="22"/>
                <w:szCs w:val="22"/>
              </w:rPr>
              <w:t xml:space="preserve"> students, which will normally therefore be at times when students are not in </w:t>
            </w:r>
            <w:r w:rsidR="00C6000F" w:rsidRPr="002B45DA">
              <w:rPr>
                <w:rFonts w:ascii="Arial" w:hAnsi="Arial" w:cs="Arial"/>
                <w:bCs/>
                <w:sz w:val="22"/>
                <w:szCs w:val="22"/>
              </w:rPr>
              <w:t>college</w:t>
            </w:r>
            <w:r w:rsidRPr="002B45DA">
              <w:rPr>
                <w:rFonts w:ascii="Arial" w:hAnsi="Arial" w:cs="Arial"/>
                <w:bCs/>
                <w:sz w:val="22"/>
                <w:szCs w:val="22"/>
              </w:rPr>
              <w:t>.</w:t>
            </w:r>
          </w:p>
          <w:p w14:paraId="03F57D4C" w14:textId="20B7F2FD" w:rsidR="00171010" w:rsidRPr="002B45DA" w:rsidRDefault="001527B7" w:rsidP="00507309">
            <w:pPr>
              <w:shd w:val="clear" w:color="auto" w:fill="FFFFFF"/>
              <w:spacing w:after="240"/>
              <w:rPr>
                <w:rFonts w:ascii="Arial" w:hAnsi="Arial" w:cs="Arial"/>
                <w:bCs/>
                <w:color w:val="3B3838" w:themeColor="background2" w:themeShade="40"/>
                <w:sz w:val="22"/>
                <w:szCs w:val="22"/>
              </w:rPr>
            </w:pPr>
            <w:r w:rsidRPr="002B45DA">
              <w:rPr>
                <w:rFonts w:ascii="Arial" w:hAnsi="Arial" w:cs="Arial"/>
                <w:bCs/>
                <w:sz w:val="22"/>
                <w:szCs w:val="22"/>
              </w:rPr>
              <w:t xml:space="preserve">This job description is current as dated.  In consultation with the post </w:t>
            </w:r>
            <w:r w:rsidR="00C6000F" w:rsidRPr="002B45DA">
              <w:rPr>
                <w:rFonts w:ascii="Arial" w:hAnsi="Arial" w:cs="Arial"/>
                <w:bCs/>
                <w:sz w:val="22"/>
                <w:szCs w:val="22"/>
              </w:rPr>
              <w:t>holder,</w:t>
            </w:r>
            <w:r w:rsidRPr="002B45DA">
              <w:rPr>
                <w:rFonts w:ascii="Arial" w:hAnsi="Arial" w:cs="Arial"/>
                <w:bCs/>
                <w:sz w:val="22"/>
                <w:szCs w:val="22"/>
              </w:rPr>
              <w:t xml:space="preserve"> it is liable to variation by the College to reflect actual, contemplated or proposed changes in or to the job.</w:t>
            </w:r>
          </w:p>
        </w:tc>
      </w:tr>
      <w:tr w:rsidR="00507309" w:rsidRPr="002B45DA" w14:paraId="1F776ADF" w14:textId="77777777" w:rsidTr="00C6000F">
        <w:trPr>
          <w:trHeight w:val="460"/>
        </w:trPr>
        <w:tc>
          <w:tcPr>
            <w:tcW w:w="5103" w:type="dxa"/>
            <w:vAlign w:val="center"/>
          </w:tcPr>
          <w:p w14:paraId="06964BE8" w14:textId="008F64AE" w:rsidR="00507309" w:rsidRPr="002B45DA" w:rsidRDefault="00507309" w:rsidP="00C6000F">
            <w:pPr>
              <w:shd w:val="clear" w:color="auto" w:fill="FFFFFF"/>
              <w:autoSpaceDE w:val="0"/>
              <w:autoSpaceDN w:val="0"/>
              <w:adjustRightInd w:val="0"/>
              <w:ind w:left="2163" w:right="284" w:hanging="2126"/>
              <w:rPr>
                <w:rFonts w:ascii="Arial" w:hAnsi="Arial" w:cs="Arial"/>
                <w:color w:val="3B3838" w:themeColor="background2" w:themeShade="40"/>
                <w:sz w:val="22"/>
                <w:szCs w:val="22"/>
              </w:rPr>
            </w:pPr>
            <w:r w:rsidRPr="002B45DA">
              <w:rPr>
                <w:rFonts w:ascii="Arial" w:hAnsi="Arial" w:cs="Arial"/>
                <w:sz w:val="22"/>
                <w:szCs w:val="22"/>
              </w:rPr>
              <w:t xml:space="preserve">UPDATED BY: </w:t>
            </w:r>
            <w:r w:rsidR="00E23342" w:rsidRPr="002B45DA">
              <w:rPr>
                <w:rFonts w:ascii="Arial" w:hAnsi="Arial" w:cs="Arial"/>
                <w:sz w:val="22"/>
                <w:szCs w:val="22"/>
              </w:rPr>
              <w:tab/>
            </w:r>
            <w:r w:rsidR="003A0A24">
              <w:rPr>
                <w:rFonts w:ascii="Arial" w:hAnsi="Arial" w:cs="Arial"/>
                <w:sz w:val="22"/>
                <w:szCs w:val="22"/>
              </w:rPr>
              <w:t>AP Learning Support &amp; Student Experience</w:t>
            </w:r>
          </w:p>
        </w:tc>
        <w:tc>
          <w:tcPr>
            <w:tcW w:w="4253" w:type="dxa"/>
            <w:vAlign w:val="center"/>
          </w:tcPr>
          <w:p w14:paraId="4EEAC43E" w14:textId="17C9879A" w:rsidR="00507309" w:rsidRPr="002B45DA" w:rsidRDefault="00507309" w:rsidP="00507309">
            <w:pPr>
              <w:shd w:val="clear" w:color="auto" w:fill="FFFFFF"/>
              <w:autoSpaceDE w:val="0"/>
              <w:autoSpaceDN w:val="0"/>
              <w:adjustRightInd w:val="0"/>
              <w:jc w:val="both"/>
              <w:rPr>
                <w:rFonts w:ascii="Arial" w:hAnsi="Arial" w:cs="Arial"/>
                <w:color w:val="3B3838" w:themeColor="background2" w:themeShade="40"/>
                <w:sz w:val="22"/>
                <w:szCs w:val="22"/>
              </w:rPr>
            </w:pPr>
            <w:r w:rsidRPr="002B45DA">
              <w:rPr>
                <w:rFonts w:ascii="Arial" w:hAnsi="Arial" w:cs="Arial"/>
                <w:sz w:val="22"/>
                <w:szCs w:val="22"/>
              </w:rPr>
              <w:t>Date:</w:t>
            </w:r>
            <w:r w:rsidR="00E23342" w:rsidRPr="002B45DA">
              <w:rPr>
                <w:rFonts w:ascii="Arial" w:hAnsi="Arial" w:cs="Arial"/>
                <w:sz w:val="22"/>
                <w:szCs w:val="22"/>
              </w:rPr>
              <w:t xml:space="preserve"> </w:t>
            </w:r>
            <w:r w:rsidR="00E555D5">
              <w:rPr>
                <w:rFonts w:ascii="Arial" w:hAnsi="Arial" w:cs="Arial"/>
                <w:sz w:val="22"/>
                <w:szCs w:val="22"/>
              </w:rPr>
              <w:t>June 2025</w:t>
            </w:r>
          </w:p>
        </w:tc>
      </w:tr>
      <w:tr w:rsidR="00507309" w:rsidRPr="002B45DA" w14:paraId="0FD2FF81" w14:textId="77777777" w:rsidTr="00C6000F">
        <w:trPr>
          <w:trHeight w:val="460"/>
        </w:trPr>
        <w:tc>
          <w:tcPr>
            <w:tcW w:w="5103" w:type="dxa"/>
            <w:vAlign w:val="center"/>
          </w:tcPr>
          <w:p w14:paraId="7988A675" w14:textId="77777777" w:rsidR="00C6000F" w:rsidRDefault="00C6000F" w:rsidP="00507309">
            <w:pPr>
              <w:shd w:val="clear" w:color="auto" w:fill="FFFFFF"/>
              <w:autoSpaceDE w:val="0"/>
              <w:autoSpaceDN w:val="0"/>
              <w:adjustRightInd w:val="0"/>
              <w:jc w:val="both"/>
              <w:rPr>
                <w:rFonts w:ascii="Arial" w:hAnsi="Arial" w:cs="Arial"/>
                <w:sz w:val="22"/>
                <w:szCs w:val="22"/>
              </w:rPr>
            </w:pPr>
          </w:p>
          <w:p w14:paraId="434BB983" w14:textId="18160CD4" w:rsidR="00507309" w:rsidRPr="002B45DA" w:rsidRDefault="00507309" w:rsidP="00507309">
            <w:pPr>
              <w:shd w:val="clear" w:color="auto" w:fill="FFFFFF"/>
              <w:autoSpaceDE w:val="0"/>
              <w:autoSpaceDN w:val="0"/>
              <w:adjustRightInd w:val="0"/>
              <w:jc w:val="both"/>
              <w:rPr>
                <w:rFonts w:ascii="Arial" w:hAnsi="Arial" w:cs="Arial"/>
                <w:color w:val="3B3838" w:themeColor="background2" w:themeShade="40"/>
                <w:sz w:val="22"/>
                <w:szCs w:val="22"/>
              </w:rPr>
            </w:pPr>
            <w:r w:rsidRPr="002B45DA">
              <w:rPr>
                <w:rFonts w:ascii="Arial" w:hAnsi="Arial" w:cs="Arial"/>
                <w:sz w:val="22"/>
                <w:szCs w:val="22"/>
              </w:rPr>
              <w:t xml:space="preserve">UPDATED BY: </w:t>
            </w:r>
            <w:r w:rsidR="003A0A24">
              <w:rPr>
                <w:rFonts w:ascii="Arial" w:hAnsi="Arial" w:cs="Arial"/>
                <w:sz w:val="22"/>
                <w:szCs w:val="22"/>
              </w:rPr>
              <w:tab/>
            </w:r>
            <w:r w:rsidRPr="002B45DA">
              <w:rPr>
                <w:rFonts w:ascii="Arial" w:hAnsi="Arial" w:cs="Arial"/>
                <w:sz w:val="22"/>
                <w:szCs w:val="22"/>
              </w:rPr>
              <w:t>HR</w:t>
            </w:r>
          </w:p>
        </w:tc>
        <w:tc>
          <w:tcPr>
            <w:tcW w:w="4253" w:type="dxa"/>
            <w:vAlign w:val="center"/>
          </w:tcPr>
          <w:p w14:paraId="4B18C1E3" w14:textId="6B342414" w:rsidR="00507309" w:rsidRPr="002B45DA" w:rsidRDefault="00507309" w:rsidP="00507309">
            <w:pPr>
              <w:shd w:val="clear" w:color="auto" w:fill="FFFFFF"/>
              <w:autoSpaceDE w:val="0"/>
              <w:autoSpaceDN w:val="0"/>
              <w:adjustRightInd w:val="0"/>
              <w:jc w:val="both"/>
              <w:rPr>
                <w:rFonts w:ascii="Arial" w:hAnsi="Arial" w:cs="Arial"/>
                <w:color w:val="3B3838" w:themeColor="background2" w:themeShade="40"/>
                <w:sz w:val="22"/>
                <w:szCs w:val="22"/>
              </w:rPr>
            </w:pPr>
            <w:r w:rsidRPr="002B45DA">
              <w:rPr>
                <w:rFonts w:ascii="Arial" w:hAnsi="Arial" w:cs="Arial"/>
                <w:sz w:val="22"/>
                <w:szCs w:val="22"/>
              </w:rPr>
              <w:t>Date:</w:t>
            </w:r>
            <w:r w:rsidR="002B45DA" w:rsidRPr="002B45DA">
              <w:rPr>
                <w:rFonts w:ascii="Arial" w:hAnsi="Arial" w:cs="Arial"/>
                <w:sz w:val="22"/>
                <w:szCs w:val="22"/>
              </w:rPr>
              <w:t xml:space="preserve"> </w:t>
            </w:r>
            <w:r w:rsidR="00DC152F">
              <w:rPr>
                <w:rFonts w:ascii="Arial" w:hAnsi="Arial" w:cs="Arial"/>
                <w:sz w:val="22"/>
                <w:szCs w:val="22"/>
              </w:rPr>
              <w:t>September 2026</w:t>
            </w:r>
          </w:p>
        </w:tc>
      </w:tr>
    </w:tbl>
    <w:p w14:paraId="4F8A60E4" w14:textId="1922F547" w:rsidR="00130BC5" w:rsidRPr="002B45DA" w:rsidRDefault="00130BC5">
      <w:pPr>
        <w:rPr>
          <w:rFonts w:ascii="Arial" w:hAnsi="Arial" w:cs="Arial"/>
          <w:color w:val="3B3838" w:themeColor="background2" w:themeShade="40"/>
          <w:sz w:val="22"/>
          <w:szCs w:val="22"/>
        </w:rPr>
      </w:pPr>
    </w:p>
    <w:p w14:paraId="4C573762" w14:textId="77777777" w:rsidR="0003359C" w:rsidRDefault="0003359C">
      <w:r>
        <w:br w:type="page"/>
      </w:r>
    </w:p>
    <w:tbl>
      <w:tblPr>
        <w:tblStyle w:val="TableGrid"/>
        <w:tblW w:w="0" w:type="auto"/>
        <w:tblInd w:w="-113" w:type="dxa"/>
        <w:tblLook w:val="04A0" w:firstRow="1" w:lastRow="0" w:firstColumn="1" w:lastColumn="0" w:noHBand="0" w:noVBand="1"/>
      </w:tblPr>
      <w:tblGrid>
        <w:gridCol w:w="1671"/>
        <w:gridCol w:w="2615"/>
        <w:gridCol w:w="1280"/>
        <w:gridCol w:w="2283"/>
        <w:gridCol w:w="1280"/>
      </w:tblGrid>
      <w:tr w:rsidR="00731953" w:rsidRPr="005A3661" w14:paraId="4DE6879A" w14:textId="77777777" w:rsidTr="006B73EC">
        <w:trPr>
          <w:trHeight w:val="454"/>
        </w:trPr>
        <w:tc>
          <w:tcPr>
            <w:tcW w:w="9129"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672EBB23" w:rsidR="00A61F8D" w:rsidRPr="005A3661" w:rsidRDefault="00A61F8D">
            <w:pPr>
              <w:rPr>
                <w:rFonts w:ascii="Arial" w:hAnsi="Arial" w:cs="Arial"/>
                <w:b/>
                <w:bCs/>
                <w:color w:val="FFFFFF" w:themeColor="background1"/>
                <w:sz w:val="22"/>
                <w:szCs w:val="22"/>
              </w:rPr>
            </w:pPr>
            <w:r w:rsidRPr="005A3661">
              <w:rPr>
                <w:rFonts w:ascii="Arial" w:hAnsi="Arial" w:cs="Arial"/>
                <w:b/>
                <w:bCs/>
                <w:color w:val="FFFFFF" w:themeColor="background1"/>
                <w:sz w:val="22"/>
                <w:szCs w:val="22"/>
              </w:rPr>
              <w:lastRenderedPageBreak/>
              <w:t xml:space="preserve">Person Specification – </w:t>
            </w:r>
          </w:p>
        </w:tc>
      </w:tr>
      <w:tr w:rsidR="008836E0" w:rsidRPr="005A3661" w14:paraId="246848A4" w14:textId="77777777" w:rsidTr="006B73EC">
        <w:trPr>
          <w:trHeight w:val="454"/>
        </w:trPr>
        <w:tc>
          <w:tcPr>
            <w:tcW w:w="1671" w:type="dxa"/>
            <w:tcBorders>
              <w:top w:val="nil"/>
              <w:left w:val="single" w:sz="4" w:space="0" w:color="812C7C"/>
              <w:bottom w:val="nil"/>
              <w:right w:val="single" w:sz="4" w:space="0" w:color="812C7C"/>
            </w:tcBorders>
            <w:shd w:val="clear" w:color="auto" w:fill="E4C5D5"/>
            <w:vAlign w:val="center"/>
          </w:tcPr>
          <w:p w14:paraId="1FED005B" w14:textId="77777777" w:rsidR="00170ABB" w:rsidRPr="005A3661" w:rsidRDefault="00170ABB">
            <w:pPr>
              <w:rPr>
                <w:rFonts w:ascii="Arial" w:hAnsi="Arial" w:cs="Arial"/>
                <w:b/>
                <w:bCs/>
                <w:color w:val="3B3838" w:themeColor="background2" w:themeShade="40"/>
                <w:sz w:val="22"/>
                <w:szCs w:val="22"/>
              </w:rPr>
            </w:pPr>
          </w:p>
        </w:tc>
        <w:tc>
          <w:tcPr>
            <w:tcW w:w="2615" w:type="dxa"/>
            <w:tcBorders>
              <w:top w:val="nil"/>
              <w:left w:val="single" w:sz="4" w:space="0" w:color="812C7C"/>
              <w:bottom w:val="nil"/>
              <w:right w:val="dotted" w:sz="4" w:space="0" w:color="812C7C"/>
            </w:tcBorders>
            <w:shd w:val="clear" w:color="auto" w:fill="E4C5D5"/>
            <w:vAlign w:val="center"/>
          </w:tcPr>
          <w:p w14:paraId="62335BA1" w14:textId="1C5FDD27" w:rsidR="00170ABB" w:rsidRPr="005A3661" w:rsidRDefault="00874C53">
            <w:pPr>
              <w:rPr>
                <w:rFonts w:ascii="Arial" w:hAnsi="Arial" w:cs="Arial"/>
                <w:b/>
                <w:bCs/>
                <w:color w:val="3B3838" w:themeColor="background2" w:themeShade="40"/>
                <w:sz w:val="22"/>
                <w:szCs w:val="22"/>
              </w:rPr>
            </w:pPr>
            <w:r w:rsidRPr="005A3661">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3DCC43C1" w:rsidR="00170ABB" w:rsidRPr="005A3661" w:rsidRDefault="00874C53">
            <w:pPr>
              <w:rPr>
                <w:rFonts w:ascii="Arial" w:hAnsi="Arial" w:cs="Arial"/>
                <w:b/>
                <w:bCs/>
                <w:color w:val="3B3838" w:themeColor="background2" w:themeShade="40"/>
                <w:sz w:val="22"/>
                <w:szCs w:val="22"/>
              </w:rPr>
            </w:pPr>
            <w:r w:rsidRPr="005A3661">
              <w:rPr>
                <w:rFonts w:ascii="Arial" w:hAnsi="Arial" w:cs="Arial"/>
                <w:b/>
                <w:bCs/>
                <w:color w:val="3B3838" w:themeColor="background2" w:themeShade="40"/>
                <w:sz w:val="22"/>
                <w:szCs w:val="22"/>
              </w:rPr>
              <w:t>How Identified</w:t>
            </w:r>
            <w:r w:rsidR="003F7CB0" w:rsidRPr="005A3661">
              <w:rPr>
                <w:rFonts w:ascii="Arial" w:hAnsi="Arial" w:cs="Arial"/>
                <w:b/>
                <w:bCs/>
                <w:color w:val="3B3838" w:themeColor="background2" w:themeShade="40"/>
                <w:sz w:val="22"/>
                <w:szCs w:val="22"/>
              </w:rPr>
              <w:t>*</w:t>
            </w:r>
          </w:p>
        </w:tc>
        <w:tc>
          <w:tcPr>
            <w:tcW w:w="2283" w:type="dxa"/>
            <w:tcBorders>
              <w:top w:val="nil"/>
              <w:left w:val="single" w:sz="4" w:space="0" w:color="812C7C"/>
              <w:bottom w:val="nil"/>
              <w:right w:val="dotted" w:sz="4" w:space="0" w:color="812C7C"/>
            </w:tcBorders>
            <w:shd w:val="clear" w:color="auto" w:fill="E4C5D5"/>
            <w:vAlign w:val="center"/>
          </w:tcPr>
          <w:p w14:paraId="5EF1C401" w14:textId="58AC6AC6" w:rsidR="00170ABB" w:rsidRPr="005A3661" w:rsidRDefault="003F7CB0">
            <w:pPr>
              <w:rPr>
                <w:rFonts w:ascii="Arial" w:hAnsi="Arial" w:cs="Arial"/>
                <w:b/>
                <w:bCs/>
                <w:color w:val="3B3838" w:themeColor="background2" w:themeShade="40"/>
                <w:sz w:val="22"/>
                <w:szCs w:val="22"/>
              </w:rPr>
            </w:pPr>
            <w:r w:rsidRPr="005A3661">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5A3661" w:rsidRDefault="003F7CB0">
            <w:pPr>
              <w:rPr>
                <w:rFonts w:ascii="Arial" w:hAnsi="Arial" w:cs="Arial"/>
                <w:b/>
                <w:bCs/>
                <w:color w:val="3B3838" w:themeColor="background2" w:themeShade="40"/>
                <w:sz w:val="22"/>
                <w:szCs w:val="22"/>
              </w:rPr>
            </w:pPr>
            <w:r w:rsidRPr="005A3661">
              <w:rPr>
                <w:rFonts w:ascii="Arial" w:hAnsi="Arial" w:cs="Arial"/>
                <w:b/>
                <w:bCs/>
                <w:color w:val="3B3838" w:themeColor="background2" w:themeShade="40"/>
                <w:sz w:val="22"/>
                <w:szCs w:val="22"/>
              </w:rPr>
              <w:t>How Identified*</w:t>
            </w:r>
          </w:p>
        </w:tc>
      </w:tr>
      <w:tr w:rsidR="006B73EC" w:rsidRPr="005A3661" w14:paraId="4F3A3EDF" w14:textId="77777777" w:rsidTr="00767A52">
        <w:trPr>
          <w:trHeight w:val="454"/>
        </w:trPr>
        <w:tc>
          <w:tcPr>
            <w:tcW w:w="1671" w:type="dxa"/>
            <w:tcBorders>
              <w:top w:val="nil"/>
              <w:left w:val="single" w:sz="4" w:space="0" w:color="812C7C"/>
              <w:bottom w:val="single" w:sz="4" w:space="0" w:color="812C7C"/>
              <w:right w:val="single" w:sz="4" w:space="0" w:color="812C7C"/>
            </w:tcBorders>
            <w:shd w:val="clear" w:color="auto" w:fill="9B75CD"/>
            <w:tcMar>
              <w:top w:w="57" w:type="dxa"/>
              <w:bottom w:w="57" w:type="dxa"/>
            </w:tcMar>
            <w:vAlign w:val="center"/>
          </w:tcPr>
          <w:p w14:paraId="6E6B9958" w14:textId="7F9C5530" w:rsidR="006B73EC" w:rsidRPr="005A3661" w:rsidRDefault="000C22ED" w:rsidP="00435B47">
            <w:pPr>
              <w:rPr>
                <w:rFonts w:ascii="Arial" w:hAnsi="Arial" w:cs="Arial"/>
                <w:b/>
                <w:bCs/>
                <w:color w:val="FFFFFF" w:themeColor="background1"/>
                <w:sz w:val="22"/>
                <w:szCs w:val="22"/>
              </w:rPr>
            </w:pPr>
            <w:r>
              <w:rPr>
                <w:rFonts w:ascii="Arial" w:hAnsi="Arial" w:cs="Arial"/>
                <w:b/>
                <w:bCs/>
                <w:color w:val="FFFFFF" w:themeColor="background1"/>
                <w:sz w:val="20"/>
                <w:szCs w:val="20"/>
              </w:rPr>
              <w:t>Knowledge</w:t>
            </w:r>
          </w:p>
        </w:tc>
        <w:tc>
          <w:tcPr>
            <w:tcW w:w="2615" w:type="dxa"/>
            <w:tcBorders>
              <w:top w:val="nil"/>
              <w:left w:val="single" w:sz="4" w:space="0" w:color="812C7C"/>
              <w:bottom w:val="single" w:sz="4" w:space="0" w:color="812C7C"/>
              <w:right w:val="dotted" w:sz="4" w:space="0" w:color="812C7C"/>
            </w:tcBorders>
            <w:tcMar>
              <w:top w:w="57" w:type="dxa"/>
              <w:bottom w:w="57" w:type="dxa"/>
            </w:tcMar>
          </w:tcPr>
          <w:p w14:paraId="30E6C998" w14:textId="7EF1EF53" w:rsidR="006B73EC" w:rsidRPr="00767A52" w:rsidRDefault="00767A52" w:rsidP="00767A52">
            <w:pPr>
              <w:pStyle w:val="ListParagraph"/>
              <w:numPr>
                <w:ilvl w:val="0"/>
                <w:numId w:val="3"/>
              </w:numPr>
              <w:ind w:left="321" w:hanging="284"/>
              <w:rPr>
                <w:rFonts w:ascii="Arial" w:hAnsi="Arial" w:cs="Arial"/>
                <w:color w:val="3B3838" w:themeColor="background2" w:themeShade="40"/>
                <w:sz w:val="20"/>
                <w:szCs w:val="20"/>
              </w:rPr>
            </w:pPr>
            <w:r w:rsidRPr="00767A52">
              <w:rPr>
                <w:rFonts w:ascii="Arial" w:hAnsi="Arial" w:cs="Arial"/>
                <w:color w:val="3B3838" w:themeColor="background2" w:themeShade="40"/>
                <w:sz w:val="20"/>
                <w:szCs w:val="20"/>
              </w:rPr>
              <w:t>Understanding of SEND, EHCP processes and Preparation for Adulthood outcomes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0D0932E" w14:textId="7D2A5086" w:rsidR="006B73EC" w:rsidRPr="00157CC4" w:rsidRDefault="00767A52" w:rsidP="00BC2A16">
            <w:pPr>
              <w:jc w:val="center"/>
              <w:rPr>
                <w:rFonts w:ascii="Arial" w:hAnsi="Arial" w:cs="Arial"/>
                <w:color w:val="3B3838" w:themeColor="background2" w:themeShade="40"/>
                <w:sz w:val="20"/>
                <w:szCs w:val="20"/>
              </w:rPr>
            </w:pPr>
            <w:r>
              <w:rPr>
                <w:rFonts w:ascii="Arial" w:hAnsi="Arial" w:cs="Arial"/>
                <w:color w:val="3B3838" w:themeColor="background2" w:themeShade="40"/>
                <w:sz w:val="20"/>
                <w:szCs w:val="20"/>
              </w:rPr>
              <w:t>A/I</w:t>
            </w:r>
          </w:p>
        </w:tc>
        <w:tc>
          <w:tcPr>
            <w:tcW w:w="2283" w:type="dxa"/>
            <w:tcBorders>
              <w:top w:val="nil"/>
              <w:left w:val="single" w:sz="4" w:space="0" w:color="812C7C"/>
              <w:bottom w:val="single" w:sz="4" w:space="0" w:color="812C7C"/>
              <w:right w:val="dotted" w:sz="4" w:space="0" w:color="812C7C"/>
            </w:tcBorders>
            <w:tcMar>
              <w:top w:w="57" w:type="dxa"/>
              <w:bottom w:w="57" w:type="dxa"/>
            </w:tcMar>
          </w:tcPr>
          <w:p w14:paraId="7CAAFFB5" w14:textId="16441AAE" w:rsidR="006B73EC" w:rsidRPr="00767A52" w:rsidRDefault="00767A52" w:rsidP="00767A52">
            <w:pPr>
              <w:pStyle w:val="ListParagraph"/>
              <w:numPr>
                <w:ilvl w:val="0"/>
                <w:numId w:val="3"/>
              </w:numPr>
              <w:ind w:left="315" w:hanging="315"/>
              <w:rPr>
                <w:rFonts w:ascii="Arial" w:hAnsi="Arial" w:cs="Arial"/>
                <w:color w:val="3B3838" w:themeColor="background2" w:themeShade="40"/>
                <w:sz w:val="20"/>
                <w:szCs w:val="20"/>
              </w:rPr>
            </w:pPr>
            <w:r w:rsidRPr="00767A52">
              <w:rPr>
                <w:rFonts w:ascii="Arial" w:hAnsi="Arial" w:cs="Arial"/>
                <w:color w:val="3B3838" w:themeColor="background2" w:themeShade="40"/>
                <w:sz w:val="20"/>
                <w:szCs w:val="20"/>
              </w:rPr>
              <w:t>Knowledge of SEND Code of Practice, Ofsted expectations and inclusive practice</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4720C534" w14:textId="159E5E5D" w:rsidR="006B73EC" w:rsidRPr="00157CC4" w:rsidRDefault="00767A52" w:rsidP="003D7821">
            <w:pPr>
              <w:jc w:val="center"/>
              <w:rPr>
                <w:rFonts w:ascii="Arial" w:hAnsi="Arial" w:cs="Arial"/>
                <w:color w:val="3B3838" w:themeColor="background2" w:themeShade="40"/>
                <w:sz w:val="20"/>
                <w:szCs w:val="20"/>
              </w:rPr>
            </w:pPr>
            <w:r>
              <w:rPr>
                <w:rFonts w:ascii="Arial" w:hAnsi="Arial" w:cs="Arial"/>
                <w:color w:val="3B3838" w:themeColor="background2" w:themeShade="40"/>
                <w:sz w:val="20"/>
                <w:szCs w:val="20"/>
              </w:rPr>
              <w:t>A/I</w:t>
            </w:r>
          </w:p>
        </w:tc>
      </w:tr>
      <w:tr w:rsidR="00170ABB" w:rsidRPr="005A3661" w14:paraId="6137BB5A" w14:textId="77777777" w:rsidTr="006B73EC">
        <w:trPr>
          <w:trHeight w:val="454"/>
        </w:trPr>
        <w:tc>
          <w:tcPr>
            <w:tcW w:w="1671"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5A3661" w:rsidRDefault="003F7CB0" w:rsidP="00435B47">
            <w:pPr>
              <w:rPr>
                <w:rFonts w:ascii="Arial" w:hAnsi="Arial" w:cs="Arial"/>
                <w:b/>
                <w:bCs/>
                <w:color w:val="FFFFFF" w:themeColor="background1"/>
                <w:sz w:val="22"/>
                <w:szCs w:val="22"/>
              </w:rPr>
            </w:pPr>
            <w:r w:rsidRPr="005A3661">
              <w:rPr>
                <w:rFonts w:ascii="Arial" w:hAnsi="Arial" w:cs="Arial"/>
                <w:b/>
                <w:bCs/>
                <w:color w:val="FFFFFF" w:themeColor="background1"/>
                <w:sz w:val="22"/>
                <w:szCs w:val="22"/>
              </w:rPr>
              <w:t>Experience</w:t>
            </w:r>
          </w:p>
        </w:tc>
        <w:tc>
          <w:tcPr>
            <w:tcW w:w="2615" w:type="dxa"/>
            <w:tcBorders>
              <w:top w:val="nil"/>
              <w:left w:val="single" w:sz="4" w:space="0" w:color="812C7C"/>
              <w:bottom w:val="single" w:sz="4" w:space="0" w:color="812C7C"/>
              <w:right w:val="dotted" w:sz="4" w:space="0" w:color="812C7C"/>
            </w:tcBorders>
            <w:tcMar>
              <w:top w:w="57" w:type="dxa"/>
              <w:bottom w:w="57" w:type="dxa"/>
            </w:tcMar>
          </w:tcPr>
          <w:p w14:paraId="512823E8" w14:textId="77777777" w:rsidR="00712748" w:rsidRPr="00157CC4" w:rsidRDefault="00712748" w:rsidP="00712748">
            <w:pPr>
              <w:pStyle w:val="ListParagraph"/>
              <w:numPr>
                <w:ilvl w:val="0"/>
                <w:numId w:val="3"/>
              </w:numPr>
              <w:ind w:left="321" w:hanging="284"/>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Experience of working with young people, particularly those with SEND, including SEMH needs</w:t>
            </w:r>
          </w:p>
          <w:p w14:paraId="76BED1EC" w14:textId="77777777" w:rsidR="0017290D" w:rsidRPr="00157CC4" w:rsidRDefault="0017290D" w:rsidP="0017290D">
            <w:pPr>
              <w:pStyle w:val="ListParagraph"/>
              <w:numPr>
                <w:ilvl w:val="0"/>
                <w:numId w:val="3"/>
              </w:numPr>
              <w:ind w:left="321" w:hanging="284"/>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Experience of supporting learners to overcome barriers to learning and develop independence</w:t>
            </w:r>
          </w:p>
          <w:p w14:paraId="1990B320" w14:textId="77777777" w:rsidR="0017290D" w:rsidRPr="00157CC4" w:rsidRDefault="0017290D" w:rsidP="0017290D">
            <w:pPr>
              <w:pStyle w:val="ListParagraph"/>
              <w:numPr>
                <w:ilvl w:val="0"/>
                <w:numId w:val="3"/>
              </w:numPr>
              <w:ind w:left="321" w:hanging="284"/>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Experience of working collaboratively with multiple stakeholders (e.g. schools, parents/carers, curriculum teams, external agencies)</w:t>
            </w:r>
          </w:p>
          <w:p w14:paraId="4BD8B5FF" w14:textId="0BCAE1E3" w:rsidR="00170ABB" w:rsidRPr="00157CC4" w:rsidRDefault="0017290D" w:rsidP="0017290D">
            <w:pPr>
              <w:pStyle w:val="ListParagraph"/>
              <w:numPr>
                <w:ilvl w:val="0"/>
                <w:numId w:val="3"/>
              </w:numPr>
              <w:ind w:left="321" w:hanging="284"/>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Experience of planning or supporting transitions, including activities or interventions for learners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4A68B9B0" w14:textId="5291D367" w:rsidR="00483C73" w:rsidRPr="00157CC4" w:rsidRDefault="009230C3" w:rsidP="00BC2A16">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w:t>
            </w:r>
            <w:r w:rsidR="003D7821" w:rsidRPr="00157CC4">
              <w:rPr>
                <w:rFonts w:ascii="Arial" w:hAnsi="Arial" w:cs="Arial"/>
                <w:color w:val="3B3838" w:themeColor="background2" w:themeShade="40"/>
                <w:sz w:val="20"/>
                <w:szCs w:val="20"/>
              </w:rPr>
              <w:t>/I</w:t>
            </w:r>
          </w:p>
          <w:p w14:paraId="043DBE89" w14:textId="77777777" w:rsidR="003D7821" w:rsidRPr="00157CC4" w:rsidRDefault="003D7821" w:rsidP="00BC2A16">
            <w:pPr>
              <w:jc w:val="center"/>
              <w:rPr>
                <w:rFonts w:ascii="Arial" w:hAnsi="Arial" w:cs="Arial"/>
                <w:color w:val="3B3838" w:themeColor="background2" w:themeShade="40"/>
                <w:sz w:val="20"/>
                <w:szCs w:val="20"/>
              </w:rPr>
            </w:pPr>
          </w:p>
          <w:p w14:paraId="0EA296F8" w14:textId="77777777" w:rsidR="003D7821" w:rsidRPr="00157CC4" w:rsidRDefault="003D7821" w:rsidP="00BC2A16">
            <w:pPr>
              <w:jc w:val="center"/>
              <w:rPr>
                <w:rFonts w:ascii="Arial" w:hAnsi="Arial" w:cs="Arial"/>
                <w:color w:val="3B3838" w:themeColor="background2" w:themeShade="40"/>
                <w:sz w:val="20"/>
                <w:szCs w:val="20"/>
              </w:rPr>
            </w:pPr>
          </w:p>
          <w:p w14:paraId="55EF0521" w14:textId="77777777" w:rsidR="003D7821" w:rsidRPr="00157CC4" w:rsidRDefault="003D7821" w:rsidP="00BC2A16">
            <w:pPr>
              <w:jc w:val="center"/>
              <w:rPr>
                <w:rFonts w:ascii="Arial" w:hAnsi="Arial" w:cs="Arial"/>
                <w:color w:val="3B3838" w:themeColor="background2" w:themeShade="40"/>
                <w:sz w:val="20"/>
                <w:szCs w:val="20"/>
              </w:rPr>
            </w:pPr>
          </w:p>
          <w:p w14:paraId="408E5243" w14:textId="77777777" w:rsidR="003D7821" w:rsidRPr="00157CC4" w:rsidRDefault="003D7821" w:rsidP="00BC2A16">
            <w:pPr>
              <w:jc w:val="center"/>
              <w:rPr>
                <w:rFonts w:ascii="Arial" w:hAnsi="Arial" w:cs="Arial"/>
                <w:color w:val="3B3838" w:themeColor="background2" w:themeShade="40"/>
                <w:sz w:val="20"/>
                <w:szCs w:val="20"/>
              </w:rPr>
            </w:pPr>
          </w:p>
          <w:p w14:paraId="6D1C7BA3" w14:textId="77777777" w:rsidR="003D7821" w:rsidRPr="00157CC4"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30EC9333" w14:textId="77777777" w:rsidR="0017290D" w:rsidRPr="00157CC4" w:rsidRDefault="0017290D" w:rsidP="003D7821">
            <w:pPr>
              <w:jc w:val="center"/>
              <w:rPr>
                <w:rFonts w:ascii="Arial" w:hAnsi="Arial" w:cs="Arial"/>
                <w:color w:val="3B3838" w:themeColor="background2" w:themeShade="40"/>
                <w:sz w:val="20"/>
                <w:szCs w:val="20"/>
              </w:rPr>
            </w:pPr>
          </w:p>
          <w:p w14:paraId="3A39A7D3" w14:textId="77777777" w:rsidR="0017290D" w:rsidRPr="00157CC4" w:rsidRDefault="0017290D" w:rsidP="003D7821">
            <w:pPr>
              <w:jc w:val="center"/>
              <w:rPr>
                <w:rFonts w:ascii="Arial" w:hAnsi="Arial" w:cs="Arial"/>
                <w:color w:val="3B3838" w:themeColor="background2" w:themeShade="40"/>
                <w:sz w:val="20"/>
                <w:szCs w:val="20"/>
              </w:rPr>
            </w:pPr>
          </w:p>
          <w:p w14:paraId="71818EA7" w14:textId="77777777" w:rsidR="0017290D" w:rsidRPr="00157CC4" w:rsidRDefault="0017290D" w:rsidP="003D7821">
            <w:pPr>
              <w:jc w:val="center"/>
              <w:rPr>
                <w:rFonts w:ascii="Arial" w:hAnsi="Arial" w:cs="Arial"/>
                <w:color w:val="3B3838" w:themeColor="background2" w:themeShade="40"/>
                <w:sz w:val="20"/>
                <w:szCs w:val="20"/>
              </w:rPr>
            </w:pPr>
          </w:p>
          <w:p w14:paraId="53D2A45C" w14:textId="77777777" w:rsidR="0017290D" w:rsidRPr="00157CC4" w:rsidRDefault="0017290D" w:rsidP="003D7821">
            <w:pPr>
              <w:jc w:val="center"/>
              <w:rPr>
                <w:rFonts w:ascii="Arial" w:hAnsi="Arial" w:cs="Arial"/>
                <w:color w:val="3B3838" w:themeColor="background2" w:themeShade="40"/>
                <w:sz w:val="20"/>
                <w:szCs w:val="20"/>
              </w:rPr>
            </w:pPr>
          </w:p>
          <w:p w14:paraId="1A6694BE" w14:textId="77777777" w:rsidR="0017290D" w:rsidRPr="00157CC4" w:rsidRDefault="0017290D" w:rsidP="003D7821">
            <w:pPr>
              <w:jc w:val="center"/>
              <w:rPr>
                <w:rFonts w:ascii="Arial" w:hAnsi="Arial" w:cs="Arial"/>
                <w:color w:val="3B3838" w:themeColor="background2" w:themeShade="40"/>
                <w:sz w:val="20"/>
                <w:szCs w:val="20"/>
              </w:rPr>
            </w:pPr>
          </w:p>
          <w:p w14:paraId="638A107B" w14:textId="77777777" w:rsidR="0017290D" w:rsidRPr="00157CC4" w:rsidRDefault="0017290D" w:rsidP="0017290D">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3CCFDCA6" w14:textId="77777777" w:rsidR="0017290D" w:rsidRPr="00157CC4" w:rsidRDefault="0017290D" w:rsidP="0017290D">
            <w:pPr>
              <w:jc w:val="center"/>
              <w:rPr>
                <w:rFonts w:ascii="Arial" w:hAnsi="Arial" w:cs="Arial"/>
                <w:color w:val="3B3838" w:themeColor="background2" w:themeShade="40"/>
                <w:sz w:val="20"/>
                <w:szCs w:val="20"/>
              </w:rPr>
            </w:pPr>
          </w:p>
          <w:p w14:paraId="6C167330" w14:textId="77777777" w:rsidR="0017290D" w:rsidRPr="00157CC4" w:rsidRDefault="0017290D" w:rsidP="0017290D">
            <w:pPr>
              <w:jc w:val="center"/>
              <w:rPr>
                <w:rFonts w:ascii="Arial" w:hAnsi="Arial" w:cs="Arial"/>
                <w:color w:val="3B3838" w:themeColor="background2" w:themeShade="40"/>
                <w:sz w:val="20"/>
                <w:szCs w:val="20"/>
              </w:rPr>
            </w:pPr>
          </w:p>
          <w:p w14:paraId="293257FC" w14:textId="77777777" w:rsidR="0017290D" w:rsidRPr="00157CC4" w:rsidRDefault="0017290D" w:rsidP="0017290D">
            <w:pPr>
              <w:jc w:val="center"/>
              <w:rPr>
                <w:rFonts w:ascii="Arial" w:hAnsi="Arial" w:cs="Arial"/>
                <w:color w:val="3B3838" w:themeColor="background2" w:themeShade="40"/>
                <w:sz w:val="20"/>
                <w:szCs w:val="20"/>
              </w:rPr>
            </w:pPr>
          </w:p>
          <w:p w14:paraId="6BA21EBB" w14:textId="77777777" w:rsidR="0017290D" w:rsidRPr="00157CC4" w:rsidRDefault="0017290D" w:rsidP="0017290D">
            <w:pPr>
              <w:jc w:val="center"/>
              <w:rPr>
                <w:rFonts w:ascii="Arial" w:hAnsi="Arial" w:cs="Arial"/>
                <w:color w:val="3B3838" w:themeColor="background2" w:themeShade="40"/>
                <w:sz w:val="20"/>
                <w:szCs w:val="20"/>
              </w:rPr>
            </w:pPr>
          </w:p>
          <w:p w14:paraId="1FE8DEF5" w14:textId="77777777" w:rsidR="0017290D" w:rsidRPr="00157CC4" w:rsidRDefault="0017290D" w:rsidP="0017290D">
            <w:pPr>
              <w:jc w:val="center"/>
              <w:rPr>
                <w:rFonts w:ascii="Arial" w:hAnsi="Arial" w:cs="Arial"/>
                <w:color w:val="3B3838" w:themeColor="background2" w:themeShade="40"/>
                <w:sz w:val="20"/>
                <w:szCs w:val="20"/>
              </w:rPr>
            </w:pPr>
          </w:p>
          <w:p w14:paraId="6D7CB100" w14:textId="77777777" w:rsidR="0017290D" w:rsidRPr="00157CC4" w:rsidRDefault="0017290D" w:rsidP="0017290D">
            <w:pPr>
              <w:jc w:val="center"/>
              <w:rPr>
                <w:rFonts w:ascii="Arial" w:hAnsi="Arial" w:cs="Arial"/>
                <w:color w:val="3B3838" w:themeColor="background2" w:themeShade="40"/>
                <w:sz w:val="20"/>
                <w:szCs w:val="20"/>
              </w:rPr>
            </w:pPr>
          </w:p>
          <w:p w14:paraId="6EA714FC" w14:textId="77777777" w:rsidR="0017290D" w:rsidRPr="00157CC4" w:rsidRDefault="0017290D" w:rsidP="0017290D">
            <w:pPr>
              <w:jc w:val="center"/>
              <w:rPr>
                <w:rFonts w:ascii="Arial" w:hAnsi="Arial" w:cs="Arial"/>
                <w:color w:val="3B3838" w:themeColor="background2" w:themeShade="40"/>
                <w:sz w:val="20"/>
                <w:szCs w:val="20"/>
              </w:rPr>
            </w:pPr>
          </w:p>
          <w:p w14:paraId="12109712" w14:textId="77777777" w:rsidR="0017290D" w:rsidRPr="00157CC4" w:rsidRDefault="0017290D" w:rsidP="0017290D">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655BEFA9" w14:textId="77777777" w:rsidR="0017290D" w:rsidRPr="00157CC4" w:rsidRDefault="0017290D" w:rsidP="0017290D">
            <w:pPr>
              <w:rPr>
                <w:rFonts w:ascii="Arial" w:hAnsi="Arial" w:cs="Arial"/>
                <w:color w:val="3B3838" w:themeColor="background2" w:themeShade="40"/>
                <w:sz w:val="20"/>
                <w:szCs w:val="20"/>
              </w:rPr>
            </w:pPr>
          </w:p>
          <w:p w14:paraId="7A6AADA3" w14:textId="77777777" w:rsidR="0017290D" w:rsidRPr="00157CC4" w:rsidRDefault="0017290D" w:rsidP="003D7821">
            <w:pPr>
              <w:jc w:val="center"/>
              <w:rPr>
                <w:rFonts w:ascii="Arial" w:hAnsi="Arial" w:cs="Arial"/>
                <w:color w:val="3B3838" w:themeColor="background2" w:themeShade="40"/>
                <w:sz w:val="20"/>
                <w:szCs w:val="20"/>
              </w:rPr>
            </w:pPr>
          </w:p>
          <w:p w14:paraId="53CAE64E" w14:textId="43308412" w:rsidR="009230C3" w:rsidRPr="00157CC4" w:rsidRDefault="009230C3" w:rsidP="00BC2A16">
            <w:pPr>
              <w:jc w:val="center"/>
              <w:rPr>
                <w:rFonts w:ascii="Arial" w:hAnsi="Arial" w:cs="Arial"/>
                <w:color w:val="3B3838" w:themeColor="background2" w:themeShade="40"/>
                <w:sz w:val="20"/>
                <w:szCs w:val="20"/>
              </w:rPr>
            </w:pPr>
          </w:p>
        </w:tc>
        <w:tc>
          <w:tcPr>
            <w:tcW w:w="2283" w:type="dxa"/>
            <w:tcBorders>
              <w:top w:val="nil"/>
              <w:left w:val="single" w:sz="4" w:space="0" w:color="812C7C"/>
              <w:bottom w:val="single" w:sz="4" w:space="0" w:color="812C7C"/>
              <w:right w:val="dotted" w:sz="4" w:space="0" w:color="812C7C"/>
            </w:tcBorders>
            <w:tcMar>
              <w:top w:w="57" w:type="dxa"/>
              <w:bottom w:w="57" w:type="dxa"/>
            </w:tcMar>
          </w:tcPr>
          <w:p w14:paraId="63887CFA" w14:textId="350AC176" w:rsidR="0095305D" w:rsidRPr="00157CC4" w:rsidRDefault="0095305D" w:rsidP="0095305D">
            <w:pPr>
              <w:pStyle w:val="ListParagraph"/>
              <w:numPr>
                <w:ilvl w:val="0"/>
                <w:numId w:val="3"/>
              </w:numPr>
              <w:ind w:left="315" w:hanging="315"/>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 xml:space="preserve">Experience of working within Further Education or transition programmes </w:t>
            </w:r>
          </w:p>
          <w:p w14:paraId="062F7B9C" w14:textId="586AF297" w:rsidR="0095305D" w:rsidRPr="00157CC4" w:rsidRDefault="0095305D" w:rsidP="0095305D">
            <w:pPr>
              <w:pStyle w:val="ListParagraph"/>
              <w:numPr>
                <w:ilvl w:val="0"/>
                <w:numId w:val="3"/>
              </w:numPr>
              <w:ind w:left="315" w:hanging="315"/>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 xml:space="preserve">Experience of contributing to EHCP processes, such as Annual Reviews </w:t>
            </w:r>
          </w:p>
          <w:p w14:paraId="66A5BBA7" w14:textId="001115B2" w:rsidR="0095305D" w:rsidRPr="00157CC4" w:rsidRDefault="0095305D" w:rsidP="0095305D">
            <w:pPr>
              <w:pStyle w:val="ListParagraph"/>
              <w:numPr>
                <w:ilvl w:val="0"/>
                <w:numId w:val="3"/>
              </w:numPr>
              <w:ind w:left="315" w:hanging="315"/>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Experience of working with Local Authorities or external support agencies</w:t>
            </w:r>
          </w:p>
          <w:p w14:paraId="29F2230B" w14:textId="6F975670" w:rsidR="00170ABB" w:rsidRPr="00157CC4" w:rsidRDefault="00170ABB" w:rsidP="0095305D">
            <w:pPr>
              <w:rPr>
                <w:rFonts w:ascii="Arial" w:hAnsi="Arial" w:cs="Arial"/>
                <w:color w:val="3B3838" w:themeColor="background2" w:themeShade="40"/>
                <w:sz w:val="20"/>
                <w:szCs w:val="20"/>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9C1ECA3" w14:textId="77777777" w:rsidR="003D7821" w:rsidRPr="00157CC4"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2058D289" w14:textId="77777777" w:rsidR="00C54AFA" w:rsidRPr="00157CC4" w:rsidRDefault="00C54AFA" w:rsidP="00C54AFA">
            <w:pPr>
              <w:jc w:val="center"/>
              <w:rPr>
                <w:rFonts w:ascii="Arial" w:hAnsi="Arial" w:cs="Arial"/>
                <w:color w:val="3B3838" w:themeColor="background2" w:themeShade="40"/>
                <w:sz w:val="20"/>
                <w:szCs w:val="20"/>
              </w:rPr>
            </w:pPr>
          </w:p>
          <w:p w14:paraId="0DC27BC4" w14:textId="77777777" w:rsidR="003D7821" w:rsidRPr="00157CC4" w:rsidRDefault="003D7821" w:rsidP="00C54AFA">
            <w:pPr>
              <w:jc w:val="center"/>
              <w:rPr>
                <w:rFonts w:ascii="Arial" w:hAnsi="Arial" w:cs="Arial"/>
                <w:color w:val="3B3838" w:themeColor="background2" w:themeShade="40"/>
                <w:sz w:val="20"/>
                <w:szCs w:val="20"/>
              </w:rPr>
            </w:pPr>
          </w:p>
          <w:p w14:paraId="60E4B323" w14:textId="77777777" w:rsidR="003D7821" w:rsidRPr="00157CC4" w:rsidRDefault="003D7821" w:rsidP="00C54AFA">
            <w:pPr>
              <w:jc w:val="center"/>
              <w:rPr>
                <w:rFonts w:ascii="Arial" w:hAnsi="Arial" w:cs="Arial"/>
                <w:color w:val="3B3838" w:themeColor="background2" w:themeShade="40"/>
                <w:sz w:val="20"/>
                <w:szCs w:val="20"/>
              </w:rPr>
            </w:pPr>
          </w:p>
          <w:p w14:paraId="53F77CB7" w14:textId="77777777" w:rsidR="0095305D" w:rsidRPr="00157CC4" w:rsidRDefault="0095305D" w:rsidP="003D7821">
            <w:pPr>
              <w:jc w:val="center"/>
              <w:rPr>
                <w:rFonts w:ascii="Arial" w:hAnsi="Arial" w:cs="Arial"/>
                <w:color w:val="3B3838" w:themeColor="background2" w:themeShade="40"/>
                <w:sz w:val="20"/>
                <w:szCs w:val="20"/>
              </w:rPr>
            </w:pPr>
          </w:p>
          <w:p w14:paraId="1C09194F" w14:textId="77777777" w:rsidR="0095305D" w:rsidRPr="00157CC4" w:rsidRDefault="0095305D" w:rsidP="003D7821">
            <w:pPr>
              <w:jc w:val="center"/>
              <w:rPr>
                <w:rFonts w:ascii="Arial" w:hAnsi="Arial" w:cs="Arial"/>
                <w:color w:val="3B3838" w:themeColor="background2" w:themeShade="40"/>
                <w:sz w:val="20"/>
                <w:szCs w:val="20"/>
              </w:rPr>
            </w:pPr>
          </w:p>
          <w:p w14:paraId="52A8E3D8" w14:textId="5878595D" w:rsidR="003D7821" w:rsidRPr="00157CC4"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3A2144D6" w14:textId="77777777" w:rsidR="003D7821" w:rsidRPr="00157CC4" w:rsidRDefault="003D7821" w:rsidP="003D7821">
            <w:pPr>
              <w:jc w:val="center"/>
              <w:rPr>
                <w:rFonts w:ascii="Arial" w:hAnsi="Arial" w:cs="Arial"/>
                <w:color w:val="3B3838" w:themeColor="background2" w:themeShade="40"/>
                <w:sz w:val="20"/>
                <w:szCs w:val="20"/>
              </w:rPr>
            </w:pPr>
          </w:p>
          <w:p w14:paraId="111C91AC" w14:textId="77777777" w:rsidR="003D7821" w:rsidRPr="00157CC4" w:rsidRDefault="003D7821" w:rsidP="003D7821">
            <w:pPr>
              <w:jc w:val="center"/>
              <w:rPr>
                <w:rFonts w:ascii="Arial" w:hAnsi="Arial" w:cs="Arial"/>
                <w:color w:val="3B3838" w:themeColor="background2" w:themeShade="40"/>
                <w:sz w:val="20"/>
                <w:szCs w:val="20"/>
              </w:rPr>
            </w:pPr>
          </w:p>
          <w:p w14:paraId="633AC16F" w14:textId="77777777" w:rsidR="003D7821" w:rsidRPr="00157CC4" w:rsidRDefault="003D7821" w:rsidP="003D7821">
            <w:pPr>
              <w:jc w:val="center"/>
              <w:rPr>
                <w:rFonts w:ascii="Arial" w:hAnsi="Arial" w:cs="Arial"/>
                <w:color w:val="3B3838" w:themeColor="background2" w:themeShade="40"/>
                <w:sz w:val="20"/>
                <w:szCs w:val="20"/>
              </w:rPr>
            </w:pPr>
          </w:p>
          <w:p w14:paraId="78725A42" w14:textId="77777777" w:rsidR="0095305D" w:rsidRPr="00157CC4" w:rsidRDefault="0095305D" w:rsidP="003D7821">
            <w:pPr>
              <w:jc w:val="center"/>
              <w:rPr>
                <w:rFonts w:ascii="Arial" w:hAnsi="Arial" w:cs="Arial"/>
                <w:color w:val="3B3838" w:themeColor="background2" w:themeShade="40"/>
                <w:sz w:val="20"/>
                <w:szCs w:val="20"/>
              </w:rPr>
            </w:pPr>
          </w:p>
          <w:p w14:paraId="7C7CF432" w14:textId="77777777" w:rsidR="0095305D" w:rsidRPr="00157CC4" w:rsidRDefault="0095305D" w:rsidP="003D7821">
            <w:pPr>
              <w:jc w:val="center"/>
              <w:rPr>
                <w:rFonts w:ascii="Arial" w:hAnsi="Arial" w:cs="Arial"/>
                <w:color w:val="3B3838" w:themeColor="background2" w:themeShade="40"/>
                <w:sz w:val="20"/>
                <w:szCs w:val="20"/>
              </w:rPr>
            </w:pPr>
          </w:p>
          <w:p w14:paraId="601BB1BD" w14:textId="55FD9654" w:rsidR="003D7821" w:rsidRPr="00157CC4"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49371544" w14:textId="462618A9" w:rsidR="003D7821" w:rsidRPr="00157CC4" w:rsidRDefault="003D7821" w:rsidP="003D7821">
            <w:pPr>
              <w:jc w:val="center"/>
              <w:rPr>
                <w:rFonts w:ascii="Arial" w:hAnsi="Arial" w:cs="Arial"/>
                <w:color w:val="3B3838" w:themeColor="background2" w:themeShade="40"/>
                <w:sz w:val="20"/>
                <w:szCs w:val="20"/>
              </w:rPr>
            </w:pPr>
          </w:p>
        </w:tc>
      </w:tr>
      <w:tr w:rsidR="00C54AFA" w:rsidRPr="005A3661" w14:paraId="3AF51969" w14:textId="77777777" w:rsidTr="006B73EC">
        <w:trPr>
          <w:trHeight w:val="454"/>
        </w:trPr>
        <w:tc>
          <w:tcPr>
            <w:tcW w:w="1671"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5A3661" w:rsidRDefault="00C54AFA" w:rsidP="00C54AFA">
            <w:pPr>
              <w:rPr>
                <w:rFonts w:ascii="Arial" w:hAnsi="Arial" w:cs="Arial"/>
                <w:b/>
                <w:bCs/>
                <w:color w:val="FFFFFF" w:themeColor="background1"/>
                <w:sz w:val="22"/>
                <w:szCs w:val="22"/>
              </w:rPr>
            </w:pPr>
            <w:r w:rsidRPr="005A3661">
              <w:rPr>
                <w:rFonts w:ascii="Arial" w:hAnsi="Arial" w:cs="Arial"/>
                <w:b/>
                <w:bCs/>
                <w:color w:val="FFFFFF" w:themeColor="background1"/>
                <w:sz w:val="22"/>
                <w:szCs w:val="22"/>
              </w:rPr>
              <w:t>Skills and Abilities</w:t>
            </w:r>
          </w:p>
        </w:tc>
        <w:tc>
          <w:tcPr>
            <w:tcW w:w="261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0435009" w14:textId="77777777" w:rsidR="003A130E" w:rsidRPr="00157CC4" w:rsidRDefault="003A130E" w:rsidP="003A130E">
            <w:pPr>
              <w:pStyle w:val="ListParagraph"/>
              <w:numPr>
                <w:ilvl w:val="0"/>
                <w:numId w:val="5"/>
              </w:numPr>
              <w:ind w:left="360"/>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Strong communication skills, with the ability to build professional relationships with a range of stakeholders (including SENCOs, parents/carers and staff)</w:t>
            </w:r>
          </w:p>
          <w:p w14:paraId="53552944" w14:textId="77777777" w:rsidR="003A130E" w:rsidRPr="00157CC4" w:rsidRDefault="003A130E" w:rsidP="003A130E">
            <w:pPr>
              <w:pStyle w:val="ListParagraph"/>
              <w:numPr>
                <w:ilvl w:val="0"/>
                <w:numId w:val="5"/>
              </w:numPr>
              <w:ind w:left="360"/>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Ability to plan, coordinate and deliver structured programmes or activities to support learner transition</w:t>
            </w:r>
          </w:p>
          <w:p w14:paraId="15A5413E" w14:textId="77777777" w:rsidR="003A130E" w:rsidRPr="00157CC4" w:rsidRDefault="003A130E" w:rsidP="003A130E">
            <w:pPr>
              <w:pStyle w:val="ListParagraph"/>
              <w:numPr>
                <w:ilvl w:val="0"/>
                <w:numId w:val="5"/>
              </w:numPr>
              <w:ind w:left="360"/>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Good organisational and administrative skills, including accurate record-keeping and use of IT systems</w:t>
            </w:r>
          </w:p>
          <w:p w14:paraId="635B47AE" w14:textId="710D9912" w:rsidR="00157CC4" w:rsidRPr="00157CC4" w:rsidRDefault="00157CC4" w:rsidP="00157CC4">
            <w:pPr>
              <w:pStyle w:val="ListParagraph"/>
              <w:numPr>
                <w:ilvl w:val="0"/>
                <w:numId w:val="5"/>
              </w:numPr>
              <w:ind w:left="360"/>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Ability to work independently, use initiative and make informed decisions</w:t>
            </w:r>
          </w:p>
          <w:p w14:paraId="3FD9BBF2" w14:textId="52257485" w:rsidR="00157CC4" w:rsidRPr="00157CC4" w:rsidRDefault="00157CC4" w:rsidP="00157CC4">
            <w:pPr>
              <w:pStyle w:val="ListParagraph"/>
              <w:numPr>
                <w:ilvl w:val="0"/>
                <w:numId w:val="5"/>
              </w:numPr>
              <w:ind w:left="360"/>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lastRenderedPageBreak/>
              <w:t>Ability to adapt approaches to meet individual learner needs and promote inclusion</w:t>
            </w:r>
          </w:p>
          <w:p w14:paraId="5BEE22F0" w14:textId="20B961FD" w:rsidR="00C54AFA" w:rsidRPr="00AA6498" w:rsidRDefault="00157CC4" w:rsidP="00AA6498">
            <w:pPr>
              <w:pStyle w:val="ListParagraph"/>
              <w:numPr>
                <w:ilvl w:val="0"/>
                <w:numId w:val="5"/>
              </w:numPr>
              <w:ind w:left="360"/>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 xml:space="preserve"> Ability to support learners in developing independence, resilience and study skills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E217CFE" w14:textId="77777777" w:rsidR="003D7821" w:rsidRPr="00157CC4"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lastRenderedPageBreak/>
              <w:t>A/I</w:t>
            </w:r>
          </w:p>
          <w:p w14:paraId="22F55234" w14:textId="77777777" w:rsidR="00B1241E" w:rsidRPr="00157CC4" w:rsidRDefault="00B1241E" w:rsidP="00B1241E">
            <w:pPr>
              <w:jc w:val="center"/>
              <w:rPr>
                <w:rFonts w:ascii="Arial" w:hAnsi="Arial" w:cs="Arial"/>
                <w:color w:val="3B3838" w:themeColor="background2" w:themeShade="40"/>
                <w:sz w:val="20"/>
                <w:szCs w:val="20"/>
              </w:rPr>
            </w:pPr>
          </w:p>
          <w:p w14:paraId="29D612B1" w14:textId="77777777" w:rsidR="00157CC4" w:rsidRDefault="00157CC4" w:rsidP="003D7821">
            <w:pPr>
              <w:jc w:val="center"/>
              <w:rPr>
                <w:rFonts w:ascii="Arial" w:hAnsi="Arial" w:cs="Arial"/>
                <w:color w:val="3B3838" w:themeColor="background2" w:themeShade="40"/>
                <w:sz w:val="20"/>
                <w:szCs w:val="20"/>
              </w:rPr>
            </w:pPr>
          </w:p>
          <w:p w14:paraId="1F27307C" w14:textId="77777777" w:rsidR="00157CC4" w:rsidRDefault="00157CC4" w:rsidP="003D7821">
            <w:pPr>
              <w:jc w:val="center"/>
              <w:rPr>
                <w:rFonts w:ascii="Arial" w:hAnsi="Arial" w:cs="Arial"/>
                <w:color w:val="3B3838" w:themeColor="background2" w:themeShade="40"/>
                <w:sz w:val="20"/>
                <w:szCs w:val="20"/>
              </w:rPr>
            </w:pPr>
          </w:p>
          <w:p w14:paraId="4F02472C" w14:textId="77777777" w:rsidR="00157CC4" w:rsidRDefault="00157CC4" w:rsidP="003D7821">
            <w:pPr>
              <w:jc w:val="center"/>
              <w:rPr>
                <w:rFonts w:ascii="Arial" w:hAnsi="Arial" w:cs="Arial"/>
                <w:color w:val="3B3838" w:themeColor="background2" w:themeShade="40"/>
                <w:sz w:val="20"/>
                <w:szCs w:val="20"/>
              </w:rPr>
            </w:pPr>
          </w:p>
          <w:p w14:paraId="073C798A" w14:textId="77777777" w:rsidR="00157CC4" w:rsidRDefault="00157CC4" w:rsidP="003D7821">
            <w:pPr>
              <w:jc w:val="center"/>
              <w:rPr>
                <w:rFonts w:ascii="Arial" w:hAnsi="Arial" w:cs="Arial"/>
                <w:color w:val="3B3838" w:themeColor="background2" w:themeShade="40"/>
                <w:sz w:val="20"/>
                <w:szCs w:val="20"/>
              </w:rPr>
            </w:pPr>
          </w:p>
          <w:p w14:paraId="06018A45" w14:textId="77777777" w:rsidR="00157CC4" w:rsidRDefault="00157CC4" w:rsidP="003D7821">
            <w:pPr>
              <w:jc w:val="center"/>
              <w:rPr>
                <w:rFonts w:ascii="Arial" w:hAnsi="Arial" w:cs="Arial"/>
                <w:color w:val="3B3838" w:themeColor="background2" w:themeShade="40"/>
                <w:sz w:val="20"/>
                <w:szCs w:val="20"/>
              </w:rPr>
            </w:pPr>
          </w:p>
          <w:p w14:paraId="2DBA862E" w14:textId="77777777" w:rsidR="00157CC4" w:rsidRDefault="00157CC4" w:rsidP="003D7821">
            <w:pPr>
              <w:jc w:val="center"/>
              <w:rPr>
                <w:rFonts w:ascii="Arial" w:hAnsi="Arial" w:cs="Arial"/>
                <w:color w:val="3B3838" w:themeColor="background2" w:themeShade="40"/>
                <w:sz w:val="20"/>
                <w:szCs w:val="20"/>
              </w:rPr>
            </w:pPr>
          </w:p>
          <w:p w14:paraId="385F5003" w14:textId="04222A39" w:rsidR="003D7821" w:rsidRPr="00157CC4"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3E750A1E" w14:textId="77777777" w:rsidR="003D7821" w:rsidRPr="00157CC4" w:rsidRDefault="003D7821" w:rsidP="00B1241E">
            <w:pPr>
              <w:jc w:val="center"/>
              <w:rPr>
                <w:rFonts w:ascii="Arial" w:hAnsi="Arial" w:cs="Arial"/>
                <w:color w:val="3B3838" w:themeColor="background2" w:themeShade="40"/>
                <w:sz w:val="20"/>
                <w:szCs w:val="20"/>
              </w:rPr>
            </w:pPr>
          </w:p>
          <w:p w14:paraId="6D59A47C" w14:textId="77777777" w:rsidR="003D7821" w:rsidRPr="00157CC4" w:rsidRDefault="003D7821" w:rsidP="00B1241E">
            <w:pPr>
              <w:jc w:val="center"/>
              <w:rPr>
                <w:rFonts w:ascii="Arial" w:hAnsi="Arial" w:cs="Arial"/>
                <w:color w:val="3B3838" w:themeColor="background2" w:themeShade="40"/>
                <w:sz w:val="20"/>
                <w:szCs w:val="20"/>
              </w:rPr>
            </w:pPr>
          </w:p>
          <w:p w14:paraId="71F7FC07" w14:textId="77777777" w:rsidR="00157CC4" w:rsidRDefault="00157CC4" w:rsidP="003D7821">
            <w:pPr>
              <w:jc w:val="center"/>
              <w:rPr>
                <w:rFonts w:ascii="Arial" w:hAnsi="Arial" w:cs="Arial"/>
                <w:color w:val="3B3838" w:themeColor="background2" w:themeShade="40"/>
                <w:sz w:val="20"/>
                <w:szCs w:val="20"/>
              </w:rPr>
            </w:pPr>
          </w:p>
          <w:p w14:paraId="16CD2B97" w14:textId="77777777" w:rsidR="00157CC4" w:rsidRDefault="00157CC4" w:rsidP="003D7821">
            <w:pPr>
              <w:jc w:val="center"/>
              <w:rPr>
                <w:rFonts w:ascii="Arial" w:hAnsi="Arial" w:cs="Arial"/>
                <w:color w:val="3B3838" w:themeColor="background2" w:themeShade="40"/>
                <w:sz w:val="20"/>
                <w:szCs w:val="20"/>
              </w:rPr>
            </w:pPr>
          </w:p>
          <w:p w14:paraId="2E16C932" w14:textId="77777777" w:rsidR="00157CC4" w:rsidRDefault="00157CC4" w:rsidP="003D7821">
            <w:pPr>
              <w:jc w:val="center"/>
              <w:rPr>
                <w:rFonts w:ascii="Arial" w:hAnsi="Arial" w:cs="Arial"/>
                <w:color w:val="3B3838" w:themeColor="background2" w:themeShade="40"/>
                <w:sz w:val="20"/>
                <w:szCs w:val="20"/>
              </w:rPr>
            </w:pPr>
          </w:p>
          <w:p w14:paraId="2308092F" w14:textId="580E0D08" w:rsidR="003D7821" w:rsidRPr="00157CC4"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50005CF5" w14:textId="77777777" w:rsidR="003D7821" w:rsidRPr="00157CC4" w:rsidRDefault="003D7821" w:rsidP="003D7821">
            <w:pPr>
              <w:rPr>
                <w:rFonts w:ascii="Arial" w:hAnsi="Arial" w:cs="Arial"/>
                <w:color w:val="3B3838" w:themeColor="background2" w:themeShade="40"/>
                <w:sz w:val="20"/>
                <w:szCs w:val="20"/>
              </w:rPr>
            </w:pPr>
          </w:p>
          <w:p w14:paraId="0F5E20AC" w14:textId="77777777" w:rsidR="003D7821" w:rsidRPr="00157CC4" w:rsidRDefault="003D7821" w:rsidP="003D7821">
            <w:pPr>
              <w:rPr>
                <w:rFonts w:ascii="Arial" w:hAnsi="Arial" w:cs="Arial"/>
                <w:color w:val="3B3838" w:themeColor="background2" w:themeShade="40"/>
                <w:sz w:val="20"/>
                <w:szCs w:val="20"/>
              </w:rPr>
            </w:pPr>
          </w:p>
          <w:p w14:paraId="6ADBD9CF" w14:textId="77777777" w:rsidR="00157CC4" w:rsidRDefault="00157CC4" w:rsidP="003D7821">
            <w:pPr>
              <w:jc w:val="center"/>
              <w:rPr>
                <w:rFonts w:ascii="Arial" w:hAnsi="Arial" w:cs="Arial"/>
                <w:color w:val="3B3838" w:themeColor="background2" w:themeShade="40"/>
                <w:sz w:val="20"/>
                <w:szCs w:val="20"/>
              </w:rPr>
            </w:pPr>
          </w:p>
          <w:p w14:paraId="1AC24BC2" w14:textId="77777777" w:rsidR="00157CC4" w:rsidRDefault="00157CC4" w:rsidP="003D7821">
            <w:pPr>
              <w:jc w:val="center"/>
              <w:rPr>
                <w:rFonts w:ascii="Arial" w:hAnsi="Arial" w:cs="Arial"/>
                <w:color w:val="3B3838" w:themeColor="background2" w:themeShade="40"/>
                <w:sz w:val="20"/>
                <w:szCs w:val="20"/>
              </w:rPr>
            </w:pPr>
          </w:p>
          <w:p w14:paraId="1739E2C9" w14:textId="77777777" w:rsidR="00157CC4" w:rsidRDefault="00157CC4" w:rsidP="003D7821">
            <w:pPr>
              <w:jc w:val="center"/>
              <w:rPr>
                <w:rFonts w:ascii="Arial" w:hAnsi="Arial" w:cs="Arial"/>
                <w:color w:val="3B3838" w:themeColor="background2" w:themeShade="40"/>
                <w:sz w:val="20"/>
                <w:szCs w:val="20"/>
              </w:rPr>
            </w:pPr>
          </w:p>
          <w:p w14:paraId="2918104C" w14:textId="2AE11045" w:rsidR="003D7821" w:rsidRDefault="003D7821" w:rsidP="003D7821">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0C668E9F" w14:textId="77777777" w:rsidR="00157CC4" w:rsidRDefault="00157CC4" w:rsidP="003D7821">
            <w:pPr>
              <w:jc w:val="center"/>
              <w:rPr>
                <w:rFonts w:ascii="Arial" w:hAnsi="Arial" w:cs="Arial"/>
                <w:color w:val="3B3838" w:themeColor="background2" w:themeShade="40"/>
                <w:sz w:val="20"/>
                <w:szCs w:val="20"/>
              </w:rPr>
            </w:pPr>
          </w:p>
          <w:p w14:paraId="4BD9DB23" w14:textId="77777777" w:rsidR="00157CC4" w:rsidRDefault="00157CC4" w:rsidP="003D7821">
            <w:pPr>
              <w:jc w:val="center"/>
              <w:rPr>
                <w:rFonts w:ascii="Arial" w:hAnsi="Arial" w:cs="Arial"/>
                <w:color w:val="3B3838" w:themeColor="background2" w:themeShade="40"/>
                <w:sz w:val="20"/>
                <w:szCs w:val="20"/>
              </w:rPr>
            </w:pPr>
          </w:p>
          <w:p w14:paraId="6BF4EDC1" w14:textId="77777777" w:rsidR="00157CC4" w:rsidRDefault="00157CC4" w:rsidP="003D7821">
            <w:pPr>
              <w:jc w:val="center"/>
              <w:rPr>
                <w:rFonts w:ascii="Arial" w:hAnsi="Arial" w:cs="Arial"/>
                <w:color w:val="3B3838" w:themeColor="background2" w:themeShade="40"/>
                <w:sz w:val="20"/>
                <w:szCs w:val="20"/>
              </w:rPr>
            </w:pPr>
          </w:p>
          <w:p w14:paraId="3B947DB4" w14:textId="77777777" w:rsidR="00157CC4" w:rsidRPr="00157CC4" w:rsidRDefault="00157CC4" w:rsidP="00157CC4">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lastRenderedPageBreak/>
              <w:t>A/I</w:t>
            </w:r>
          </w:p>
          <w:p w14:paraId="1797F4BC" w14:textId="77777777" w:rsidR="00157CC4" w:rsidRDefault="00157CC4" w:rsidP="003D7821">
            <w:pPr>
              <w:jc w:val="center"/>
              <w:rPr>
                <w:rFonts w:ascii="Arial" w:hAnsi="Arial" w:cs="Arial"/>
                <w:color w:val="3B3838" w:themeColor="background2" w:themeShade="40"/>
                <w:sz w:val="20"/>
                <w:szCs w:val="20"/>
              </w:rPr>
            </w:pPr>
          </w:p>
          <w:p w14:paraId="60131E0B" w14:textId="77777777" w:rsidR="00157CC4" w:rsidRDefault="00157CC4" w:rsidP="003D7821">
            <w:pPr>
              <w:jc w:val="center"/>
              <w:rPr>
                <w:rFonts w:ascii="Arial" w:hAnsi="Arial" w:cs="Arial"/>
                <w:color w:val="3B3838" w:themeColor="background2" w:themeShade="40"/>
                <w:sz w:val="20"/>
                <w:szCs w:val="20"/>
              </w:rPr>
            </w:pPr>
          </w:p>
          <w:p w14:paraId="04D82FE4" w14:textId="77777777" w:rsidR="00157CC4" w:rsidRDefault="00157CC4" w:rsidP="003D7821">
            <w:pPr>
              <w:jc w:val="center"/>
              <w:rPr>
                <w:rFonts w:ascii="Arial" w:hAnsi="Arial" w:cs="Arial"/>
                <w:color w:val="3B3838" w:themeColor="background2" w:themeShade="40"/>
                <w:sz w:val="20"/>
                <w:szCs w:val="20"/>
              </w:rPr>
            </w:pPr>
          </w:p>
          <w:p w14:paraId="6AD35FE0" w14:textId="77777777" w:rsidR="00157CC4" w:rsidRDefault="00157CC4" w:rsidP="003D7821">
            <w:pPr>
              <w:jc w:val="center"/>
              <w:rPr>
                <w:rFonts w:ascii="Arial" w:hAnsi="Arial" w:cs="Arial"/>
                <w:color w:val="3B3838" w:themeColor="background2" w:themeShade="40"/>
                <w:sz w:val="20"/>
                <w:szCs w:val="20"/>
              </w:rPr>
            </w:pPr>
          </w:p>
          <w:p w14:paraId="2F5969CB" w14:textId="77777777" w:rsidR="00157CC4" w:rsidRDefault="00157CC4" w:rsidP="003D7821">
            <w:pPr>
              <w:jc w:val="center"/>
              <w:rPr>
                <w:rFonts w:ascii="Arial" w:hAnsi="Arial" w:cs="Arial"/>
                <w:color w:val="3B3838" w:themeColor="background2" w:themeShade="40"/>
                <w:sz w:val="20"/>
                <w:szCs w:val="20"/>
              </w:rPr>
            </w:pPr>
          </w:p>
          <w:p w14:paraId="7531F281" w14:textId="77777777" w:rsidR="00157CC4" w:rsidRPr="00157CC4" w:rsidRDefault="00157CC4" w:rsidP="00157CC4">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6CA0F05C" w14:textId="77777777" w:rsidR="00157CC4" w:rsidRPr="00157CC4" w:rsidRDefault="00157CC4" w:rsidP="003D7821">
            <w:pPr>
              <w:jc w:val="center"/>
              <w:rPr>
                <w:rFonts w:ascii="Arial" w:hAnsi="Arial" w:cs="Arial"/>
                <w:color w:val="3B3838" w:themeColor="background2" w:themeShade="40"/>
                <w:sz w:val="20"/>
                <w:szCs w:val="20"/>
              </w:rPr>
            </w:pPr>
          </w:p>
          <w:p w14:paraId="59BF4819" w14:textId="194C11D5" w:rsidR="003D7821" w:rsidRPr="00157CC4" w:rsidRDefault="003D7821" w:rsidP="003D7821">
            <w:pPr>
              <w:rPr>
                <w:rFonts w:ascii="Arial" w:hAnsi="Arial" w:cs="Arial"/>
                <w:color w:val="3B3838" w:themeColor="background2" w:themeShade="40"/>
                <w:sz w:val="20"/>
                <w:szCs w:val="20"/>
              </w:rPr>
            </w:pPr>
          </w:p>
        </w:tc>
        <w:tc>
          <w:tcPr>
            <w:tcW w:w="2283"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DDAEF9D" w14:textId="066F74DC" w:rsidR="00CF66C3" w:rsidRPr="00CF66C3" w:rsidRDefault="00CF66C3" w:rsidP="00CF66C3">
            <w:pPr>
              <w:pStyle w:val="ListParagraph"/>
              <w:numPr>
                <w:ilvl w:val="0"/>
                <w:numId w:val="5"/>
              </w:numPr>
              <w:ind w:left="363" w:right="-32" w:hanging="363"/>
              <w:rPr>
                <w:rFonts w:ascii="Arial" w:hAnsi="Arial" w:cs="Arial"/>
                <w:color w:val="3B3838" w:themeColor="background2" w:themeShade="40"/>
                <w:sz w:val="20"/>
                <w:szCs w:val="20"/>
              </w:rPr>
            </w:pPr>
            <w:r w:rsidRPr="00CF66C3">
              <w:rPr>
                <w:rFonts w:ascii="Arial" w:hAnsi="Arial" w:cs="Arial"/>
                <w:color w:val="3B3838" w:themeColor="background2" w:themeShade="40"/>
                <w:sz w:val="20"/>
                <w:szCs w:val="20"/>
              </w:rPr>
              <w:lastRenderedPageBreak/>
              <w:t xml:space="preserve">Ability to analyse and monitor learner progress and contribute to targeted interventions </w:t>
            </w:r>
          </w:p>
          <w:p w14:paraId="1A3DCB0A" w14:textId="66AC2FA4" w:rsidR="00C54AFA" w:rsidRPr="00CF66C3" w:rsidRDefault="00CF66C3" w:rsidP="00CF66C3">
            <w:pPr>
              <w:pStyle w:val="ListParagraph"/>
              <w:numPr>
                <w:ilvl w:val="0"/>
                <w:numId w:val="5"/>
              </w:numPr>
              <w:ind w:left="363" w:right="-32" w:hanging="363"/>
              <w:rPr>
                <w:rFonts w:ascii="Arial" w:hAnsi="Arial" w:cs="Arial"/>
                <w:color w:val="3B3838" w:themeColor="background2" w:themeShade="40"/>
                <w:sz w:val="20"/>
                <w:szCs w:val="20"/>
              </w:rPr>
            </w:pPr>
            <w:r w:rsidRPr="00CF66C3">
              <w:rPr>
                <w:rFonts w:ascii="Arial" w:hAnsi="Arial" w:cs="Arial"/>
                <w:color w:val="3B3838" w:themeColor="background2" w:themeShade="40"/>
                <w:sz w:val="20"/>
                <w:szCs w:val="20"/>
              </w:rPr>
              <w:t>Confidence presenting information and acting as an ambassador for the college at events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5A867C7" w14:textId="77777777" w:rsidR="00AD02CD" w:rsidRPr="00157CC4" w:rsidRDefault="00E02BB0" w:rsidP="00E02BB0">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p w14:paraId="40244515" w14:textId="77777777" w:rsidR="00E02BB0" w:rsidRPr="00157CC4" w:rsidRDefault="00E02BB0" w:rsidP="00E02BB0">
            <w:pPr>
              <w:jc w:val="center"/>
              <w:rPr>
                <w:rFonts w:ascii="Arial" w:hAnsi="Arial" w:cs="Arial"/>
                <w:color w:val="3B3838" w:themeColor="background2" w:themeShade="40"/>
                <w:sz w:val="20"/>
                <w:szCs w:val="20"/>
              </w:rPr>
            </w:pPr>
          </w:p>
          <w:p w14:paraId="6B11A158" w14:textId="77777777" w:rsidR="00E02BB0" w:rsidRPr="00157CC4" w:rsidRDefault="00E02BB0" w:rsidP="00E02BB0">
            <w:pPr>
              <w:jc w:val="center"/>
              <w:rPr>
                <w:rFonts w:ascii="Arial" w:hAnsi="Arial" w:cs="Arial"/>
                <w:color w:val="3B3838" w:themeColor="background2" w:themeShade="40"/>
                <w:sz w:val="20"/>
                <w:szCs w:val="20"/>
              </w:rPr>
            </w:pPr>
          </w:p>
          <w:p w14:paraId="55315EBD" w14:textId="77777777" w:rsidR="00CF66C3" w:rsidRDefault="00CF66C3" w:rsidP="00E02BB0">
            <w:pPr>
              <w:jc w:val="center"/>
              <w:rPr>
                <w:rFonts w:ascii="Arial" w:hAnsi="Arial" w:cs="Arial"/>
                <w:color w:val="3B3838" w:themeColor="background2" w:themeShade="40"/>
                <w:sz w:val="20"/>
                <w:szCs w:val="20"/>
              </w:rPr>
            </w:pPr>
          </w:p>
          <w:p w14:paraId="0D2A9129" w14:textId="77777777" w:rsidR="00CF66C3" w:rsidRDefault="00CF66C3" w:rsidP="00E02BB0">
            <w:pPr>
              <w:jc w:val="center"/>
              <w:rPr>
                <w:rFonts w:ascii="Arial" w:hAnsi="Arial" w:cs="Arial"/>
                <w:color w:val="3B3838" w:themeColor="background2" w:themeShade="40"/>
                <w:sz w:val="20"/>
                <w:szCs w:val="20"/>
              </w:rPr>
            </w:pPr>
          </w:p>
          <w:p w14:paraId="2E45ED27" w14:textId="77777777" w:rsidR="00CF66C3" w:rsidRDefault="00CF66C3" w:rsidP="00E02BB0">
            <w:pPr>
              <w:jc w:val="center"/>
              <w:rPr>
                <w:rFonts w:ascii="Arial" w:hAnsi="Arial" w:cs="Arial"/>
                <w:color w:val="3B3838" w:themeColor="background2" w:themeShade="40"/>
                <w:sz w:val="20"/>
                <w:szCs w:val="20"/>
              </w:rPr>
            </w:pPr>
          </w:p>
          <w:p w14:paraId="4FA2FDF2" w14:textId="350F7D47" w:rsidR="00E02BB0" w:rsidRPr="00157CC4" w:rsidRDefault="00E02BB0" w:rsidP="00E02BB0">
            <w:pPr>
              <w:jc w:val="center"/>
              <w:rPr>
                <w:rFonts w:ascii="Arial" w:hAnsi="Arial" w:cs="Arial"/>
                <w:color w:val="3B3838" w:themeColor="background2" w:themeShade="40"/>
                <w:sz w:val="20"/>
                <w:szCs w:val="20"/>
              </w:rPr>
            </w:pPr>
            <w:r w:rsidRPr="00157CC4">
              <w:rPr>
                <w:rFonts w:ascii="Arial" w:hAnsi="Arial" w:cs="Arial"/>
                <w:color w:val="3B3838" w:themeColor="background2" w:themeShade="40"/>
                <w:sz w:val="20"/>
                <w:szCs w:val="20"/>
              </w:rPr>
              <w:t>A/I</w:t>
            </w:r>
          </w:p>
        </w:tc>
      </w:tr>
      <w:tr w:rsidR="003D334F" w:rsidRPr="005A3661" w14:paraId="29561FE1" w14:textId="77777777" w:rsidTr="006B73EC">
        <w:trPr>
          <w:trHeight w:val="454"/>
        </w:trPr>
        <w:tc>
          <w:tcPr>
            <w:tcW w:w="1671" w:type="dxa"/>
            <w:tcBorders>
              <w:top w:val="single" w:sz="4" w:space="0" w:color="812C7C"/>
              <w:left w:val="single" w:sz="4" w:space="0" w:color="812C7C"/>
              <w:bottom w:val="single" w:sz="4" w:space="0" w:color="812C7C"/>
              <w:right w:val="single" w:sz="4" w:space="0" w:color="812C7C"/>
            </w:tcBorders>
            <w:shd w:val="clear" w:color="auto" w:fill="532476"/>
            <w:tcMar>
              <w:top w:w="57" w:type="dxa"/>
              <w:bottom w:w="57" w:type="dxa"/>
            </w:tcMar>
            <w:vAlign w:val="center"/>
          </w:tcPr>
          <w:p w14:paraId="5011B952" w14:textId="13056D16" w:rsidR="003D334F" w:rsidRPr="005A3661" w:rsidRDefault="003D334F" w:rsidP="003D334F">
            <w:pPr>
              <w:rPr>
                <w:rFonts w:ascii="Arial" w:hAnsi="Arial" w:cs="Arial"/>
                <w:b/>
                <w:bCs/>
                <w:color w:val="FFFFFF" w:themeColor="background1"/>
                <w:sz w:val="22"/>
                <w:szCs w:val="22"/>
              </w:rPr>
            </w:pPr>
            <w:r w:rsidRPr="002B45DA">
              <w:rPr>
                <w:rFonts w:ascii="Arial" w:hAnsi="Arial" w:cs="Arial"/>
                <w:b/>
                <w:bCs/>
                <w:color w:val="FFFFFF" w:themeColor="background1"/>
                <w:sz w:val="22"/>
                <w:szCs w:val="22"/>
              </w:rPr>
              <w:t>Qualifications</w:t>
            </w:r>
          </w:p>
        </w:tc>
        <w:tc>
          <w:tcPr>
            <w:tcW w:w="261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2FF58C7" w14:textId="290813B8" w:rsidR="003D334F" w:rsidRPr="00E43D70" w:rsidRDefault="00AA6498" w:rsidP="00AA6498">
            <w:pPr>
              <w:pStyle w:val="ListParagraph"/>
              <w:numPr>
                <w:ilvl w:val="0"/>
                <w:numId w:val="7"/>
              </w:numPr>
              <w:rPr>
                <w:rFonts w:ascii="Arial" w:hAnsi="Arial" w:cs="Arial"/>
                <w:sz w:val="20"/>
                <w:szCs w:val="20"/>
              </w:rPr>
            </w:pPr>
            <w:r w:rsidRPr="00E43D70">
              <w:rPr>
                <w:rFonts w:ascii="Arial" w:hAnsi="Arial" w:cs="Arial"/>
                <w:sz w:val="20"/>
                <w:szCs w:val="20"/>
              </w:rPr>
              <w:t>GCSE (or equivalent) in English and Maths at Grade C/4 or above, or ability to support students working at this level</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28FDA9E7" w14:textId="4F5C7EDD" w:rsidR="003D334F" w:rsidRPr="00E43D70" w:rsidRDefault="00B77D15" w:rsidP="003D334F">
            <w:pPr>
              <w:jc w:val="center"/>
              <w:rPr>
                <w:rFonts w:ascii="Arial" w:hAnsi="Arial" w:cs="Arial"/>
                <w:color w:val="3B3838" w:themeColor="background2" w:themeShade="40"/>
                <w:sz w:val="20"/>
                <w:szCs w:val="20"/>
              </w:rPr>
            </w:pPr>
            <w:r w:rsidRPr="00E43D70">
              <w:rPr>
                <w:rFonts w:ascii="Arial" w:hAnsi="Arial" w:cs="Arial"/>
                <w:color w:val="3B3838" w:themeColor="background2" w:themeShade="40"/>
                <w:sz w:val="20"/>
                <w:szCs w:val="20"/>
              </w:rPr>
              <w:t>A</w:t>
            </w:r>
          </w:p>
        </w:tc>
        <w:tc>
          <w:tcPr>
            <w:tcW w:w="2283"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8CB3EEE" w14:textId="76997D96" w:rsidR="00E43D70" w:rsidRPr="00E43D70" w:rsidRDefault="00E43D70" w:rsidP="00E43D70">
            <w:pPr>
              <w:pStyle w:val="ListParagraph"/>
              <w:numPr>
                <w:ilvl w:val="0"/>
                <w:numId w:val="7"/>
              </w:numPr>
              <w:ind w:right="-32"/>
              <w:rPr>
                <w:rFonts w:ascii="Arial" w:hAnsi="Arial" w:cs="Arial"/>
                <w:sz w:val="20"/>
                <w:szCs w:val="20"/>
              </w:rPr>
            </w:pPr>
            <w:r w:rsidRPr="00E43D70">
              <w:rPr>
                <w:rFonts w:ascii="Arial" w:hAnsi="Arial" w:cs="Arial"/>
                <w:sz w:val="20"/>
                <w:szCs w:val="20"/>
              </w:rPr>
              <w:t xml:space="preserve">Relevant qualification in education, SEND, youth work, or a related field </w:t>
            </w:r>
          </w:p>
          <w:p w14:paraId="266BD411" w14:textId="3AAFB546" w:rsidR="003D334F" w:rsidRPr="00E43D70" w:rsidRDefault="00E43D70" w:rsidP="00E43D70">
            <w:pPr>
              <w:pStyle w:val="ListParagraph"/>
              <w:numPr>
                <w:ilvl w:val="0"/>
                <w:numId w:val="7"/>
              </w:numPr>
              <w:ind w:right="-32"/>
              <w:rPr>
                <w:rFonts w:ascii="Arial" w:hAnsi="Arial" w:cs="Arial"/>
                <w:sz w:val="20"/>
                <w:szCs w:val="20"/>
              </w:rPr>
            </w:pPr>
            <w:r w:rsidRPr="00E43D70">
              <w:rPr>
                <w:rFonts w:ascii="Arial" w:hAnsi="Arial" w:cs="Arial"/>
                <w:sz w:val="20"/>
                <w:szCs w:val="20"/>
              </w:rPr>
              <w:t>Training or professional development related to safeguarding, SEND, or transition support</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3E7A966" w14:textId="77777777" w:rsidR="003D334F" w:rsidRDefault="009D39B4" w:rsidP="003D334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5D537972" w14:textId="77777777" w:rsidR="009D39B4" w:rsidRDefault="009D39B4" w:rsidP="003D334F">
            <w:pPr>
              <w:jc w:val="center"/>
              <w:rPr>
                <w:rFonts w:ascii="Arial" w:hAnsi="Arial" w:cs="Arial"/>
                <w:color w:val="3B3838" w:themeColor="background2" w:themeShade="40"/>
                <w:sz w:val="22"/>
                <w:szCs w:val="22"/>
              </w:rPr>
            </w:pPr>
          </w:p>
          <w:p w14:paraId="156636BE" w14:textId="77777777" w:rsidR="009D39B4" w:rsidRDefault="009D39B4" w:rsidP="003D334F">
            <w:pPr>
              <w:jc w:val="center"/>
              <w:rPr>
                <w:rFonts w:ascii="Arial" w:hAnsi="Arial" w:cs="Arial"/>
                <w:color w:val="3B3838" w:themeColor="background2" w:themeShade="40"/>
                <w:sz w:val="22"/>
                <w:szCs w:val="22"/>
              </w:rPr>
            </w:pPr>
          </w:p>
          <w:p w14:paraId="11B35F27" w14:textId="7A3BB37A" w:rsidR="009D39B4" w:rsidRDefault="0081525D" w:rsidP="0081525D">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r>
      <w:tr w:rsidR="003D334F" w:rsidRPr="005A3661" w14:paraId="14554967" w14:textId="77777777" w:rsidTr="006B73EC">
        <w:trPr>
          <w:trHeight w:val="454"/>
        </w:trPr>
        <w:tc>
          <w:tcPr>
            <w:tcW w:w="1671"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714CDCBD" w14:textId="2085D9AE" w:rsidR="003D334F" w:rsidRPr="00E43D70" w:rsidRDefault="003D334F" w:rsidP="003D334F">
            <w:pPr>
              <w:rPr>
                <w:rFonts w:ascii="Arial" w:hAnsi="Arial" w:cs="Arial"/>
                <w:b/>
                <w:bCs/>
                <w:color w:val="FFFFFF" w:themeColor="background1"/>
                <w:sz w:val="20"/>
                <w:szCs w:val="20"/>
              </w:rPr>
            </w:pPr>
            <w:r w:rsidRPr="00E43D70">
              <w:rPr>
                <w:rFonts w:ascii="Arial" w:hAnsi="Arial" w:cs="Arial"/>
                <w:b/>
                <w:bCs/>
                <w:color w:val="FFFFFF" w:themeColor="background1"/>
                <w:sz w:val="20"/>
                <w:szCs w:val="20"/>
              </w:rPr>
              <w:t>Personal Qualities</w:t>
            </w:r>
          </w:p>
        </w:tc>
        <w:tc>
          <w:tcPr>
            <w:tcW w:w="261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369186B1" w14:textId="78CD049F" w:rsidR="00E43D70" w:rsidRPr="00E43D70" w:rsidRDefault="00E43D70" w:rsidP="00E43D70">
            <w:pPr>
              <w:pStyle w:val="ListParagraph"/>
              <w:numPr>
                <w:ilvl w:val="0"/>
                <w:numId w:val="7"/>
              </w:numPr>
              <w:rPr>
                <w:rFonts w:ascii="Arial" w:hAnsi="Arial" w:cs="Arial"/>
                <w:bCs/>
                <w:sz w:val="20"/>
                <w:szCs w:val="20"/>
              </w:rPr>
            </w:pPr>
            <w:r w:rsidRPr="00E43D70">
              <w:rPr>
                <w:rFonts w:ascii="Arial" w:hAnsi="Arial" w:cs="Arial"/>
                <w:bCs/>
                <w:sz w:val="20"/>
                <w:szCs w:val="20"/>
              </w:rPr>
              <w:t xml:space="preserve">Commitment to supporting young people to achieve positive outcomes and overcome barriers to learning </w:t>
            </w:r>
          </w:p>
          <w:p w14:paraId="07E9121D" w14:textId="16139767" w:rsidR="00E43D70" w:rsidRPr="00E43D70" w:rsidRDefault="00E43D70" w:rsidP="00E43D70">
            <w:pPr>
              <w:pStyle w:val="ListParagraph"/>
              <w:numPr>
                <w:ilvl w:val="0"/>
                <w:numId w:val="7"/>
              </w:numPr>
              <w:rPr>
                <w:rFonts w:ascii="Arial" w:hAnsi="Arial" w:cs="Arial"/>
                <w:bCs/>
                <w:sz w:val="20"/>
                <w:szCs w:val="20"/>
              </w:rPr>
            </w:pPr>
            <w:r w:rsidRPr="00E43D70">
              <w:rPr>
                <w:rFonts w:ascii="Arial" w:hAnsi="Arial" w:cs="Arial"/>
                <w:bCs/>
                <w:sz w:val="20"/>
                <w:szCs w:val="20"/>
              </w:rPr>
              <w:t xml:space="preserve">Empathetic, patient and inclusive approach, with a strong commitment to equality, diversity and SEND provision </w:t>
            </w:r>
          </w:p>
          <w:p w14:paraId="1368A5E6" w14:textId="7C88CF23" w:rsidR="00E43D70" w:rsidRPr="00E43D70" w:rsidRDefault="00E43D70" w:rsidP="00E43D70">
            <w:pPr>
              <w:pStyle w:val="ListParagraph"/>
              <w:numPr>
                <w:ilvl w:val="0"/>
                <w:numId w:val="7"/>
              </w:numPr>
              <w:rPr>
                <w:rFonts w:ascii="Arial" w:hAnsi="Arial" w:cs="Arial"/>
                <w:bCs/>
                <w:sz w:val="20"/>
                <w:szCs w:val="20"/>
              </w:rPr>
            </w:pPr>
            <w:r w:rsidRPr="00E43D70">
              <w:rPr>
                <w:rFonts w:ascii="Arial" w:hAnsi="Arial" w:cs="Arial"/>
                <w:bCs/>
                <w:sz w:val="20"/>
                <w:szCs w:val="20"/>
              </w:rPr>
              <w:t xml:space="preserve">Professional, reliable and able to maintain confidentiality and appropriate boundaries </w:t>
            </w:r>
          </w:p>
          <w:p w14:paraId="30B12759" w14:textId="6F4EF17B" w:rsidR="00E43D70" w:rsidRPr="00E43D70" w:rsidRDefault="00E43D70" w:rsidP="00E43D70">
            <w:pPr>
              <w:pStyle w:val="ListParagraph"/>
              <w:numPr>
                <w:ilvl w:val="0"/>
                <w:numId w:val="7"/>
              </w:numPr>
              <w:rPr>
                <w:rFonts w:ascii="Arial" w:hAnsi="Arial" w:cs="Arial"/>
                <w:bCs/>
                <w:sz w:val="20"/>
                <w:szCs w:val="20"/>
              </w:rPr>
            </w:pPr>
            <w:r w:rsidRPr="00E43D70">
              <w:rPr>
                <w:rFonts w:ascii="Arial" w:hAnsi="Arial" w:cs="Arial"/>
                <w:bCs/>
                <w:sz w:val="20"/>
                <w:szCs w:val="20"/>
              </w:rPr>
              <w:t xml:space="preserve">Flexible and adaptable, responding positively to changing priorities and student needs </w:t>
            </w:r>
          </w:p>
          <w:p w14:paraId="173F3D0D" w14:textId="4DC8AB5B" w:rsidR="00E43D70" w:rsidRPr="00E43D70" w:rsidRDefault="00E43D70" w:rsidP="00E43D70">
            <w:pPr>
              <w:pStyle w:val="ListParagraph"/>
              <w:numPr>
                <w:ilvl w:val="0"/>
                <w:numId w:val="7"/>
              </w:numPr>
              <w:rPr>
                <w:rFonts w:ascii="Arial" w:hAnsi="Arial" w:cs="Arial"/>
                <w:bCs/>
                <w:sz w:val="20"/>
                <w:szCs w:val="20"/>
              </w:rPr>
            </w:pPr>
            <w:r w:rsidRPr="00E43D70">
              <w:rPr>
                <w:rFonts w:ascii="Arial" w:hAnsi="Arial" w:cs="Arial"/>
                <w:bCs/>
                <w:sz w:val="20"/>
                <w:szCs w:val="20"/>
              </w:rPr>
              <w:t xml:space="preserve">Strong team player, able to contribute to a collaborative and supportive working environment </w:t>
            </w:r>
          </w:p>
          <w:p w14:paraId="2CBD22B1" w14:textId="5B7B3782" w:rsidR="00A22726" w:rsidRPr="00E43D70" w:rsidRDefault="00E43D70" w:rsidP="00E43D70">
            <w:pPr>
              <w:pStyle w:val="ListParagraph"/>
              <w:numPr>
                <w:ilvl w:val="0"/>
                <w:numId w:val="7"/>
              </w:numPr>
              <w:rPr>
                <w:rFonts w:ascii="Arial" w:hAnsi="Arial" w:cs="Arial"/>
                <w:bCs/>
                <w:sz w:val="20"/>
                <w:szCs w:val="20"/>
              </w:rPr>
            </w:pPr>
            <w:r w:rsidRPr="00E43D70">
              <w:rPr>
                <w:rFonts w:ascii="Arial" w:hAnsi="Arial" w:cs="Arial"/>
                <w:bCs/>
                <w:sz w:val="20"/>
                <w:szCs w:val="20"/>
              </w:rPr>
              <w:t>Commitment to safeguarding and promoting the welfare of young people</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3ADEF4C" w14:textId="77777777" w:rsidR="00AB179D" w:rsidRDefault="005F2442" w:rsidP="00AB179D">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8826E84" w14:textId="77777777" w:rsidR="005F2442" w:rsidRDefault="005F2442" w:rsidP="00AB179D">
            <w:pPr>
              <w:jc w:val="center"/>
              <w:rPr>
                <w:rFonts w:ascii="Arial" w:hAnsi="Arial" w:cs="Arial"/>
                <w:color w:val="3B3838" w:themeColor="background2" w:themeShade="40"/>
                <w:sz w:val="22"/>
                <w:szCs w:val="22"/>
              </w:rPr>
            </w:pPr>
          </w:p>
          <w:p w14:paraId="05FD05B3" w14:textId="77777777" w:rsidR="00E43D70" w:rsidRDefault="00E43D70" w:rsidP="00AB179D">
            <w:pPr>
              <w:jc w:val="center"/>
              <w:rPr>
                <w:rFonts w:ascii="Arial" w:hAnsi="Arial" w:cs="Arial"/>
                <w:color w:val="3B3838" w:themeColor="background2" w:themeShade="40"/>
                <w:sz w:val="22"/>
                <w:szCs w:val="22"/>
              </w:rPr>
            </w:pPr>
          </w:p>
          <w:p w14:paraId="0F471DBB" w14:textId="77777777" w:rsidR="00E43D70" w:rsidRDefault="00E43D70" w:rsidP="00AB179D">
            <w:pPr>
              <w:jc w:val="center"/>
              <w:rPr>
                <w:rFonts w:ascii="Arial" w:hAnsi="Arial" w:cs="Arial"/>
                <w:color w:val="3B3838" w:themeColor="background2" w:themeShade="40"/>
                <w:sz w:val="22"/>
                <w:szCs w:val="22"/>
              </w:rPr>
            </w:pPr>
          </w:p>
          <w:p w14:paraId="28F26CEB" w14:textId="77777777" w:rsidR="00E43D70" w:rsidRDefault="00E43D70" w:rsidP="00AB179D">
            <w:pPr>
              <w:jc w:val="center"/>
              <w:rPr>
                <w:rFonts w:ascii="Arial" w:hAnsi="Arial" w:cs="Arial"/>
                <w:color w:val="3B3838" w:themeColor="background2" w:themeShade="40"/>
                <w:sz w:val="22"/>
                <w:szCs w:val="22"/>
              </w:rPr>
            </w:pPr>
          </w:p>
          <w:p w14:paraId="2A7C4F4B" w14:textId="364C51FF" w:rsidR="005F2442" w:rsidRDefault="005F2442" w:rsidP="00AB179D">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578AA16" w14:textId="77777777" w:rsidR="005F2442" w:rsidRDefault="005F2442" w:rsidP="00AB179D">
            <w:pPr>
              <w:jc w:val="center"/>
              <w:rPr>
                <w:rFonts w:ascii="Arial" w:hAnsi="Arial" w:cs="Arial"/>
                <w:color w:val="3B3838" w:themeColor="background2" w:themeShade="40"/>
                <w:sz w:val="22"/>
                <w:szCs w:val="22"/>
              </w:rPr>
            </w:pPr>
          </w:p>
          <w:p w14:paraId="5018B9D3" w14:textId="77777777" w:rsidR="00E43D70" w:rsidRDefault="00E43D70" w:rsidP="00AB179D">
            <w:pPr>
              <w:jc w:val="center"/>
              <w:rPr>
                <w:rFonts w:ascii="Arial" w:hAnsi="Arial" w:cs="Arial"/>
                <w:color w:val="3B3838" w:themeColor="background2" w:themeShade="40"/>
                <w:sz w:val="22"/>
                <w:szCs w:val="22"/>
              </w:rPr>
            </w:pPr>
          </w:p>
          <w:p w14:paraId="422EE8C0" w14:textId="77777777" w:rsidR="00E43D70" w:rsidRDefault="00E43D70" w:rsidP="00AB179D">
            <w:pPr>
              <w:jc w:val="center"/>
              <w:rPr>
                <w:rFonts w:ascii="Arial" w:hAnsi="Arial" w:cs="Arial"/>
                <w:color w:val="3B3838" w:themeColor="background2" w:themeShade="40"/>
                <w:sz w:val="22"/>
                <w:szCs w:val="22"/>
              </w:rPr>
            </w:pPr>
          </w:p>
          <w:p w14:paraId="58EC8706" w14:textId="77777777" w:rsidR="00E43D70" w:rsidRDefault="00E43D70" w:rsidP="00AB179D">
            <w:pPr>
              <w:jc w:val="center"/>
              <w:rPr>
                <w:rFonts w:ascii="Arial" w:hAnsi="Arial" w:cs="Arial"/>
                <w:color w:val="3B3838" w:themeColor="background2" w:themeShade="40"/>
                <w:sz w:val="22"/>
                <w:szCs w:val="22"/>
              </w:rPr>
            </w:pPr>
          </w:p>
          <w:p w14:paraId="25A23CD5" w14:textId="77777777" w:rsidR="00E43D70" w:rsidRDefault="00E43D70" w:rsidP="00AB179D">
            <w:pPr>
              <w:jc w:val="center"/>
              <w:rPr>
                <w:rFonts w:ascii="Arial" w:hAnsi="Arial" w:cs="Arial"/>
                <w:color w:val="3B3838" w:themeColor="background2" w:themeShade="40"/>
                <w:sz w:val="22"/>
                <w:szCs w:val="22"/>
              </w:rPr>
            </w:pPr>
          </w:p>
          <w:p w14:paraId="4C07C1C1" w14:textId="0504D669" w:rsidR="005F2442" w:rsidRDefault="005F2442" w:rsidP="00AB179D">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768F9BB" w14:textId="77777777" w:rsidR="00A22726" w:rsidRDefault="00A22726" w:rsidP="00AB179D">
            <w:pPr>
              <w:jc w:val="center"/>
              <w:rPr>
                <w:rFonts w:ascii="Arial" w:hAnsi="Arial" w:cs="Arial"/>
                <w:color w:val="3B3838" w:themeColor="background2" w:themeShade="40"/>
                <w:sz w:val="22"/>
                <w:szCs w:val="22"/>
              </w:rPr>
            </w:pPr>
          </w:p>
          <w:p w14:paraId="2BB28E6C" w14:textId="77777777" w:rsidR="00A22726" w:rsidRDefault="00A22726" w:rsidP="00AB179D">
            <w:pPr>
              <w:jc w:val="center"/>
              <w:rPr>
                <w:rFonts w:ascii="Arial" w:hAnsi="Arial" w:cs="Arial"/>
                <w:color w:val="3B3838" w:themeColor="background2" w:themeShade="40"/>
                <w:sz w:val="22"/>
                <w:szCs w:val="22"/>
              </w:rPr>
            </w:pPr>
          </w:p>
          <w:p w14:paraId="344FB985" w14:textId="77777777" w:rsidR="00E43D70" w:rsidRDefault="00E43D70" w:rsidP="00AB179D">
            <w:pPr>
              <w:jc w:val="center"/>
              <w:rPr>
                <w:rFonts w:ascii="Arial" w:hAnsi="Arial" w:cs="Arial"/>
                <w:color w:val="3B3838" w:themeColor="background2" w:themeShade="40"/>
                <w:sz w:val="22"/>
                <w:szCs w:val="22"/>
              </w:rPr>
            </w:pPr>
          </w:p>
          <w:p w14:paraId="47014E6A" w14:textId="77777777" w:rsidR="00E43D70" w:rsidRDefault="00E43D70" w:rsidP="00AB179D">
            <w:pPr>
              <w:jc w:val="center"/>
              <w:rPr>
                <w:rFonts w:ascii="Arial" w:hAnsi="Arial" w:cs="Arial"/>
                <w:color w:val="3B3838" w:themeColor="background2" w:themeShade="40"/>
                <w:sz w:val="22"/>
                <w:szCs w:val="22"/>
              </w:rPr>
            </w:pPr>
          </w:p>
          <w:p w14:paraId="00329FC8" w14:textId="718CF0DD" w:rsidR="00A22726" w:rsidRDefault="00A22726" w:rsidP="00AB179D">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3ED2488" w14:textId="77777777" w:rsidR="00A22726" w:rsidRDefault="00A22726" w:rsidP="00A22726">
            <w:pPr>
              <w:jc w:val="center"/>
              <w:rPr>
                <w:rFonts w:ascii="Arial" w:hAnsi="Arial" w:cs="Arial"/>
                <w:color w:val="3B3838" w:themeColor="background2" w:themeShade="40"/>
                <w:sz w:val="22"/>
                <w:szCs w:val="22"/>
              </w:rPr>
            </w:pPr>
          </w:p>
          <w:p w14:paraId="1ECFCBDF" w14:textId="77777777" w:rsidR="00E43D70" w:rsidRDefault="00E43D70" w:rsidP="00A22726">
            <w:pPr>
              <w:jc w:val="center"/>
              <w:rPr>
                <w:rFonts w:ascii="Arial" w:hAnsi="Arial" w:cs="Arial"/>
                <w:color w:val="3B3838" w:themeColor="background2" w:themeShade="40"/>
                <w:sz w:val="22"/>
                <w:szCs w:val="22"/>
              </w:rPr>
            </w:pPr>
          </w:p>
          <w:p w14:paraId="651176C8" w14:textId="77777777" w:rsidR="00E43D70" w:rsidRDefault="00E43D70" w:rsidP="00A22726">
            <w:pPr>
              <w:jc w:val="center"/>
              <w:rPr>
                <w:rFonts w:ascii="Arial" w:hAnsi="Arial" w:cs="Arial"/>
                <w:color w:val="3B3838" w:themeColor="background2" w:themeShade="40"/>
                <w:sz w:val="22"/>
                <w:szCs w:val="22"/>
              </w:rPr>
            </w:pPr>
          </w:p>
          <w:p w14:paraId="1C7C3B69" w14:textId="77777777" w:rsidR="00A22726" w:rsidRDefault="00A22726" w:rsidP="00E43D70">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4B2E1BD7" w14:textId="77777777" w:rsidR="00E43D70" w:rsidRDefault="00E43D70" w:rsidP="00E43D70">
            <w:pPr>
              <w:jc w:val="center"/>
              <w:rPr>
                <w:rFonts w:ascii="Arial" w:hAnsi="Arial" w:cs="Arial"/>
                <w:color w:val="3B3838" w:themeColor="background2" w:themeShade="40"/>
                <w:sz w:val="22"/>
                <w:szCs w:val="22"/>
              </w:rPr>
            </w:pPr>
          </w:p>
          <w:p w14:paraId="63D91752" w14:textId="77777777" w:rsidR="00E43D70" w:rsidRDefault="00E43D70" w:rsidP="00E43D70">
            <w:pPr>
              <w:jc w:val="center"/>
              <w:rPr>
                <w:rFonts w:ascii="Arial" w:hAnsi="Arial" w:cs="Arial"/>
                <w:color w:val="3B3838" w:themeColor="background2" w:themeShade="40"/>
                <w:sz w:val="22"/>
                <w:szCs w:val="22"/>
              </w:rPr>
            </w:pPr>
          </w:p>
          <w:p w14:paraId="07CBFFC7" w14:textId="77777777" w:rsidR="00E43D70" w:rsidRDefault="00E43D70" w:rsidP="00E43D70">
            <w:pPr>
              <w:jc w:val="center"/>
              <w:rPr>
                <w:rFonts w:ascii="Arial" w:hAnsi="Arial" w:cs="Arial"/>
                <w:color w:val="3B3838" w:themeColor="background2" w:themeShade="40"/>
                <w:sz w:val="22"/>
                <w:szCs w:val="22"/>
              </w:rPr>
            </w:pPr>
          </w:p>
          <w:p w14:paraId="6EE8A6A8" w14:textId="38202E9D" w:rsidR="00E43D70" w:rsidRPr="002B45DA" w:rsidRDefault="00E43D70" w:rsidP="00E43D70">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283"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E4E6A5F" w14:textId="77777777" w:rsidR="003D334F" w:rsidRPr="004514BB" w:rsidRDefault="003D334F" w:rsidP="003D334F">
            <w:pPr>
              <w:pStyle w:val="Header"/>
              <w:rPr>
                <w:rFonts w:ascii="Arial" w:hAnsi="Arial" w:cs="Arial"/>
                <w:bCs/>
                <w:sz w:val="20"/>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153BBB7" w14:textId="77777777" w:rsidR="003D334F" w:rsidRPr="002B45DA" w:rsidRDefault="003D334F" w:rsidP="003D334F">
            <w:pPr>
              <w:jc w:val="center"/>
              <w:rPr>
                <w:rFonts w:ascii="Arial" w:hAnsi="Arial" w:cs="Arial"/>
                <w:color w:val="3B3838" w:themeColor="background2" w:themeShade="40"/>
                <w:sz w:val="22"/>
                <w:szCs w:val="22"/>
              </w:rPr>
            </w:pPr>
          </w:p>
        </w:tc>
      </w:tr>
    </w:tbl>
    <w:p w14:paraId="38870C5E" w14:textId="77777777" w:rsidR="005B33B7" w:rsidRPr="002B45DA"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2B45DA" w14:paraId="64630FF5" w14:textId="77777777" w:rsidTr="00607E69">
        <w:tc>
          <w:tcPr>
            <w:tcW w:w="9016" w:type="dxa"/>
            <w:gridSpan w:val="5"/>
            <w:tcBorders>
              <w:bottom w:val="single" w:sz="4" w:space="0" w:color="009196"/>
            </w:tcBorders>
            <w:shd w:val="clear" w:color="auto" w:fill="009196"/>
            <w:tcMar>
              <w:top w:w="57" w:type="dxa"/>
              <w:bottom w:w="57" w:type="dxa"/>
            </w:tcMar>
          </w:tcPr>
          <w:p w14:paraId="37F2458D" w14:textId="77777777" w:rsidR="00607E69" w:rsidRPr="002B45DA" w:rsidRDefault="00607E69" w:rsidP="00607E69">
            <w:pPr>
              <w:rPr>
                <w:rFonts w:ascii="Arial" w:hAnsi="Arial" w:cs="Arial"/>
                <w:b/>
                <w:bCs/>
                <w:color w:val="FFFFFF" w:themeColor="background1"/>
                <w:sz w:val="22"/>
                <w:szCs w:val="22"/>
              </w:rPr>
            </w:pPr>
            <w:r w:rsidRPr="002B45DA">
              <w:rPr>
                <w:rFonts w:ascii="Arial" w:hAnsi="Arial" w:cs="Arial"/>
                <w:b/>
                <w:bCs/>
                <w:color w:val="FFFFFF" w:themeColor="background1"/>
                <w:sz w:val="22"/>
                <w:szCs w:val="22"/>
              </w:rPr>
              <w:t>KEY</w:t>
            </w:r>
          </w:p>
        </w:tc>
      </w:tr>
      <w:tr w:rsidR="00607E69" w:rsidRPr="002B45DA" w14:paraId="77D33DD6" w14:textId="77777777" w:rsidTr="00607E69">
        <w:tc>
          <w:tcPr>
            <w:tcW w:w="1980" w:type="dxa"/>
            <w:tcBorders>
              <w:bottom w:val="single" w:sz="4" w:space="0" w:color="009196"/>
            </w:tcBorders>
            <w:tcMar>
              <w:top w:w="57" w:type="dxa"/>
              <w:bottom w:w="57" w:type="dxa"/>
            </w:tcMar>
          </w:tcPr>
          <w:p w14:paraId="47680CC2" w14:textId="77777777" w:rsidR="00607E69" w:rsidRPr="002B45DA" w:rsidRDefault="00607E69" w:rsidP="00607E69">
            <w:pPr>
              <w:jc w:val="center"/>
              <w:rPr>
                <w:rFonts w:ascii="Arial" w:hAnsi="Arial" w:cs="Arial"/>
                <w:color w:val="3B3838" w:themeColor="background2" w:themeShade="40"/>
                <w:sz w:val="22"/>
                <w:szCs w:val="22"/>
              </w:rPr>
            </w:pPr>
            <w:r w:rsidRPr="002B45DA">
              <w:rPr>
                <w:rFonts w:ascii="Arial" w:hAnsi="Arial" w:cs="Arial"/>
                <w:b/>
                <w:bCs/>
                <w:color w:val="3B3838" w:themeColor="background2" w:themeShade="40"/>
                <w:sz w:val="22"/>
                <w:szCs w:val="22"/>
              </w:rPr>
              <w:lastRenderedPageBreak/>
              <w:t>A</w:t>
            </w:r>
            <w:r w:rsidRPr="002B45DA">
              <w:rPr>
                <w:rFonts w:ascii="Arial" w:hAnsi="Arial" w:cs="Arial"/>
                <w:color w:val="3B3838" w:themeColor="background2" w:themeShade="40"/>
                <w:sz w:val="22"/>
                <w:szCs w:val="22"/>
              </w:rPr>
              <w:t xml:space="preserve"> = Application Form</w:t>
            </w:r>
          </w:p>
        </w:tc>
        <w:tc>
          <w:tcPr>
            <w:tcW w:w="1276" w:type="dxa"/>
            <w:tcBorders>
              <w:bottom w:val="single" w:sz="4" w:space="0" w:color="009196"/>
            </w:tcBorders>
            <w:tcMar>
              <w:top w:w="57" w:type="dxa"/>
              <w:bottom w:w="57" w:type="dxa"/>
            </w:tcMar>
          </w:tcPr>
          <w:p w14:paraId="7DBE57BF" w14:textId="77777777" w:rsidR="00607E69" w:rsidRPr="002B45DA" w:rsidRDefault="00607E69" w:rsidP="00607E69">
            <w:pPr>
              <w:jc w:val="center"/>
              <w:rPr>
                <w:rFonts w:ascii="Arial" w:hAnsi="Arial" w:cs="Arial"/>
                <w:color w:val="3B3838" w:themeColor="background2" w:themeShade="40"/>
                <w:sz w:val="22"/>
                <w:szCs w:val="22"/>
              </w:rPr>
            </w:pPr>
            <w:r w:rsidRPr="002B45DA">
              <w:rPr>
                <w:rFonts w:ascii="Arial" w:hAnsi="Arial" w:cs="Arial"/>
                <w:b/>
                <w:bCs/>
                <w:color w:val="3B3838" w:themeColor="background2" w:themeShade="40"/>
                <w:sz w:val="22"/>
                <w:szCs w:val="22"/>
              </w:rPr>
              <w:t>I</w:t>
            </w:r>
            <w:r w:rsidRPr="002B45DA">
              <w:rPr>
                <w:rFonts w:ascii="Arial" w:hAnsi="Arial" w:cs="Arial"/>
                <w:color w:val="3B3838" w:themeColor="background2" w:themeShade="40"/>
                <w:sz w:val="22"/>
                <w:szCs w:val="22"/>
              </w:rPr>
              <w:t xml:space="preserve"> = Interview</w:t>
            </w:r>
          </w:p>
        </w:tc>
        <w:tc>
          <w:tcPr>
            <w:tcW w:w="2268" w:type="dxa"/>
            <w:tcBorders>
              <w:bottom w:val="single" w:sz="4" w:space="0" w:color="009196"/>
            </w:tcBorders>
            <w:tcMar>
              <w:top w:w="57" w:type="dxa"/>
              <w:bottom w:w="57" w:type="dxa"/>
            </w:tcMar>
          </w:tcPr>
          <w:p w14:paraId="0A394276" w14:textId="77777777" w:rsidR="00607E69" w:rsidRPr="002B45DA" w:rsidRDefault="00607E69" w:rsidP="00607E69">
            <w:pPr>
              <w:jc w:val="center"/>
              <w:rPr>
                <w:rFonts w:ascii="Arial" w:hAnsi="Arial" w:cs="Arial"/>
                <w:color w:val="3B3838" w:themeColor="background2" w:themeShade="40"/>
                <w:sz w:val="22"/>
                <w:szCs w:val="22"/>
              </w:rPr>
            </w:pPr>
            <w:r w:rsidRPr="002B45DA">
              <w:rPr>
                <w:rFonts w:ascii="Arial" w:hAnsi="Arial" w:cs="Arial"/>
                <w:b/>
                <w:bCs/>
                <w:color w:val="3B3838" w:themeColor="background2" w:themeShade="40"/>
                <w:sz w:val="22"/>
                <w:szCs w:val="22"/>
              </w:rPr>
              <w:t>O</w:t>
            </w:r>
            <w:r w:rsidRPr="002B45DA">
              <w:rPr>
                <w:rFonts w:ascii="Arial" w:hAnsi="Arial" w:cs="Arial"/>
                <w:color w:val="3B3838" w:themeColor="background2" w:themeShade="40"/>
                <w:sz w:val="22"/>
                <w:szCs w:val="22"/>
              </w:rPr>
              <w:t xml:space="preserve"> = Observed Teaching   Session</w:t>
            </w:r>
          </w:p>
        </w:tc>
        <w:tc>
          <w:tcPr>
            <w:tcW w:w="992" w:type="dxa"/>
            <w:tcBorders>
              <w:bottom w:val="single" w:sz="4" w:space="0" w:color="009196"/>
            </w:tcBorders>
            <w:tcMar>
              <w:top w:w="57" w:type="dxa"/>
              <w:bottom w:w="57" w:type="dxa"/>
            </w:tcMar>
          </w:tcPr>
          <w:p w14:paraId="51B756F3" w14:textId="77777777" w:rsidR="00607E69" w:rsidRPr="002B45DA" w:rsidRDefault="00607E69" w:rsidP="00607E69">
            <w:pPr>
              <w:jc w:val="center"/>
              <w:rPr>
                <w:rFonts w:ascii="Arial" w:hAnsi="Arial" w:cs="Arial"/>
                <w:color w:val="3B3838" w:themeColor="background2" w:themeShade="40"/>
                <w:sz w:val="22"/>
                <w:szCs w:val="22"/>
              </w:rPr>
            </w:pPr>
            <w:r w:rsidRPr="002B45DA">
              <w:rPr>
                <w:rFonts w:ascii="Arial" w:hAnsi="Arial" w:cs="Arial"/>
                <w:b/>
                <w:bCs/>
                <w:color w:val="3B3838" w:themeColor="background2" w:themeShade="40"/>
                <w:sz w:val="22"/>
                <w:szCs w:val="22"/>
              </w:rPr>
              <w:t>T</w:t>
            </w:r>
            <w:r w:rsidRPr="002B45DA">
              <w:rPr>
                <w:rFonts w:ascii="Arial" w:hAnsi="Arial" w:cs="Arial"/>
                <w:color w:val="3B3838" w:themeColor="background2" w:themeShade="40"/>
                <w:sz w:val="22"/>
                <w:szCs w:val="22"/>
              </w:rPr>
              <w:t xml:space="preserve"> = Test</w:t>
            </w:r>
          </w:p>
        </w:tc>
        <w:tc>
          <w:tcPr>
            <w:tcW w:w="2500" w:type="dxa"/>
            <w:tcBorders>
              <w:bottom w:val="single" w:sz="4" w:space="0" w:color="009196"/>
            </w:tcBorders>
            <w:tcMar>
              <w:top w:w="57" w:type="dxa"/>
              <w:bottom w:w="57" w:type="dxa"/>
            </w:tcMar>
          </w:tcPr>
          <w:p w14:paraId="018F76F5" w14:textId="77777777" w:rsidR="00607E69" w:rsidRPr="002B45DA" w:rsidRDefault="00607E69" w:rsidP="00607E69">
            <w:pPr>
              <w:jc w:val="center"/>
              <w:rPr>
                <w:rFonts w:ascii="Arial" w:hAnsi="Arial" w:cs="Arial"/>
                <w:color w:val="3B3838" w:themeColor="background2" w:themeShade="40"/>
                <w:sz w:val="22"/>
                <w:szCs w:val="22"/>
              </w:rPr>
            </w:pPr>
            <w:r w:rsidRPr="002B45DA">
              <w:rPr>
                <w:rFonts w:ascii="Arial" w:hAnsi="Arial" w:cs="Arial"/>
                <w:b/>
                <w:bCs/>
                <w:color w:val="3B3838" w:themeColor="background2" w:themeShade="40"/>
                <w:sz w:val="22"/>
                <w:szCs w:val="22"/>
              </w:rPr>
              <w:t>M</w:t>
            </w:r>
            <w:r w:rsidRPr="002B45DA">
              <w:rPr>
                <w:rFonts w:ascii="Arial" w:hAnsi="Arial" w:cs="Arial"/>
                <w:color w:val="3B3838" w:themeColor="background2" w:themeShade="40"/>
                <w:sz w:val="22"/>
                <w:szCs w:val="22"/>
              </w:rPr>
              <w:t xml:space="preserve"> = Medical Questionnaire</w:t>
            </w:r>
          </w:p>
        </w:tc>
      </w:tr>
    </w:tbl>
    <w:p w14:paraId="457282D7" w14:textId="77777777" w:rsidR="008A1D0D" w:rsidRPr="002B45DA" w:rsidRDefault="008A1D0D">
      <w:pPr>
        <w:rPr>
          <w:rFonts w:ascii="Arial" w:hAnsi="Arial" w:cs="Arial"/>
          <w:color w:val="3B3838" w:themeColor="background2" w:themeShade="40"/>
          <w:sz w:val="22"/>
          <w:szCs w:val="22"/>
        </w:rPr>
      </w:pPr>
    </w:p>
    <w:sectPr w:rsidR="008A1D0D" w:rsidRPr="002B45DA" w:rsidSect="003929ED">
      <w:headerReference w:type="default" r:id="rId11"/>
      <w:pgSz w:w="11906" w:h="16838"/>
      <w:pgMar w:top="1944"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90C7" w14:textId="77777777" w:rsidR="00B71B77" w:rsidRDefault="00B71B77" w:rsidP="00F726E9">
      <w:r>
        <w:separator/>
      </w:r>
    </w:p>
  </w:endnote>
  <w:endnote w:type="continuationSeparator" w:id="0">
    <w:p w14:paraId="714ED077" w14:textId="77777777" w:rsidR="00B71B77" w:rsidRDefault="00B71B77"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1AAA3" w14:textId="77777777" w:rsidR="00B71B77" w:rsidRDefault="00B71B77" w:rsidP="00F726E9">
      <w:r>
        <w:separator/>
      </w:r>
    </w:p>
  </w:footnote>
  <w:footnote w:type="continuationSeparator" w:id="0">
    <w:p w14:paraId="61444AB6" w14:textId="77777777" w:rsidR="00B71B77" w:rsidRDefault="00B71B77"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7753737C" w:rsidR="00F726E9" w:rsidRPr="00F726E9" w:rsidRDefault="00DC2770" w:rsidP="00F726E9">
    <w:pPr>
      <w:pStyle w:val="Header"/>
    </w:pPr>
    <w:r>
      <w:rPr>
        <w:noProof/>
      </w:rPr>
      <w:drawing>
        <wp:anchor distT="0" distB="0" distL="114300" distR="114300" simplePos="0" relativeHeight="251659264" behindDoc="0" locked="0" layoutInCell="1" allowOverlap="1" wp14:anchorId="5782597A" wp14:editId="7CCF5794">
          <wp:simplePos x="0" y="0"/>
          <wp:positionH relativeFrom="margin">
            <wp:align>center</wp:align>
          </wp:positionH>
          <wp:positionV relativeFrom="paragraph">
            <wp:posOffset>-20955</wp:posOffset>
          </wp:positionV>
          <wp:extent cx="1885950" cy="798830"/>
          <wp:effectExtent l="0" t="0" r="0" b="1270"/>
          <wp:wrapSquare wrapText="bothSides"/>
          <wp:docPr id="234769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69248" name="Picture 234769248"/>
                  <pic:cNvPicPr/>
                </pic:nvPicPr>
                <pic:blipFill>
                  <a:blip r:embed="rId1">
                    <a:extLst>
                      <a:ext uri="{28A0092B-C50C-407E-A947-70E740481C1C}">
                        <a14:useLocalDpi xmlns:a14="http://schemas.microsoft.com/office/drawing/2010/main" val="0"/>
                      </a:ext>
                    </a:extLst>
                  </a:blip>
                  <a:stretch>
                    <a:fillRect/>
                  </a:stretch>
                </pic:blipFill>
                <pic:spPr>
                  <a:xfrm>
                    <a:off x="0" y="0"/>
                    <a:ext cx="1885950" cy="798830"/>
                  </a:xfrm>
                  <a:prstGeom prst="rect">
                    <a:avLst/>
                  </a:prstGeom>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6324686E">
          <wp:simplePos x="0" y="0"/>
          <wp:positionH relativeFrom="column">
            <wp:posOffset>-902335</wp:posOffset>
          </wp:positionH>
          <wp:positionV relativeFrom="paragraph">
            <wp:posOffset>-437515</wp:posOffset>
          </wp:positionV>
          <wp:extent cx="7541429" cy="10659600"/>
          <wp:effectExtent l="0" t="0" r="2540" b="0"/>
          <wp:wrapNone/>
          <wp:docPr id="5601451" name="Picture 5601451" descr="Square&#10;&#10;Description automatically generated with low confidence">
            <a:extLst xmlns:a="http://schemas.openxmlformats.org/drawingml/2006/main">
              <a:ext uri="{FF2B5EF4-FFF2-40B4-BE49-F238E27FC236}">
                <a16:creationId xmlns:a16="http://schemas.microsoft.com/office/drawing/2014/main" id="{34469D2D-8738-4AE0-AE70-66694F83A2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C5AB5"/>
    <w:multiLevelType w:val="hybridMultilevel"/>
    <w:tmpl w:val="2DE4F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8D694D"/>
    <w:multiLevelType w:val="hybridMultilevel"/>
    <w:tmpl w:val="E6B0B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0B0D00"/>
    <w:multiLevelType w:val="hybridMultilevel"/>
    <w:tmpl w:val="671C38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EF2969"/>
    <w:multiLevelType w:val="hybridMultilevel"/>
    <w:tmpl w:val="CABC0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2A7ED4"/>
    <w:multiLevelType w:val="hybridMultilevel"/>
    <w:tmpl w:val="3208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4775E2"/>
    <w:multiLevelType w:val="hybridMultilevel"/>
    <w:tmpl w:val="2FECF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C7B9F"/>
    <w:multiLevelType w:val="multilevel"/>
    <w:tmpl w:val="CA44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345AD9"/>
    <w:multiLevelType w:val="multilevel"/>
    <w:tmpl w:val="10AA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5E0BEE"/>
    <w:multiLevelType w:val="hybridMultilevel"/>
    <w:tmpl w:val="D42C3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30159F4"/>
    <w:multiLevelType w:val="hybridMultilevel"/>
    <w:tmpl w:val="E6D2CD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B2A70FA"/>
    <w:multiLevelType w:val="hybridMultilevel"/>
    <w:tmpl w:val="B7744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FB41457"/>
    <w:multiLevelType w:val="hybridMultilevel"/>
    <w:tmpl w:val="BB1246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069389">
    <w:abstractNumId w:val="1"/>
  </w:num>
  <w:num w:numId="2" w16cid:durableId="1195576656">
    <w:abstractNumId w:val="13"/>
  </w:num>
  <w:num w:numId="3" w16cid:durableId="1218785064">
    <w:abstractNumId w:val="7"/>
  </w:num>
  <w:num w:numId="4" w16cid:durableId="1364093064">
    <w:abstractNumId w:val="4"/>
  </w:num>
  <w:num w:numId="5" w16cid:durableId="1617063227">
    <w:abstractNumId w:val="6"/>
  </w:num>
  <w:num w:numId="6" w16cid:durableId="1866138947">
    <w:abstractNumId w:val="9"/>
  </w:num>
  <w:num w:numId="7" w16cid:durableId="1935893152">
    <w:abstractNumId w:val="11"/>
  </w:num>
  <w:num w:numId="8" w16cid:durableId="1947034733">
    <w:abstractNumId w:val="3"/>
  </w:num>
  <w:num w:numId="9" w16cid:durableId="265038518">
    <w:abstractNumId w:val="5"/>
  </w:num>
  <w:num w:numId="10" w16cid:durableId="725420570">
    <w:abstractNumId w:val="8"/>
  </w:num>
  <w:num w:numId="11" w16cid:durableId="809596526">
    <w:abstractNumId w:val="10"/>
  </w:num>
  <w:num w:numId="12" w16cid:durableId="874804324">
    <w:abstractNumId w:val="0"/>
  </w:num>
  <w:num w:numId="13" w16cid:durableId="903178253">
    <w:abstractNumId w:val="12"/>
  </w:num>
  <w:num w:numId="14" w16cid:durableId="99877767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033F5"/>
    <w:rsid w:val="000130EE"/>
    <w:rsid w:val="00013A1E"/>
    <w:rsid w:val="00020182"/>
    <w:rsid w:val="00020B97"/>
    <w:rsid w:val="00024F1E"/>
    <w:rsid w:val="0003359C"/>
    <w:rsid w:val="00037FEB"/>
    <w:rsid w:val="00044E59"/>
    <w:rsid w:val="00053307"/>
    <w:rsid w:val="00091B87"/>
    <w:rsid w:val="000C22ED"/>
    <w:rsid w:val="000C4D62"/>
    <w:rsid w:val="000D0F91"/>
    <w:rsid w:val="001029A2"/>
    <w:rsid w:val="00123E59"/>
    <w:rsid w:val="00130BC5"/>
    <w:rsid w:val="00134282"/>
    <w:rsid w:val="001527B7"/>
    <w:rsid w:val="00155A01"/>
    <w:rsid w:val="00157CC4"/>
    <w:rsid w:val="00170ABB"/>
    <w:rsid w:val="00171010"/>
    <w:rsid w:val="0017290D"/>
    <w:rsid w:val="0017362A"/>
    <w:rsid w:val="001A2EBD"/>
    <w:rsid w:val="001B6DE2"/>
    <w:rsid w:val="001D32A0"/>
    <w:rsid w:val="001D5BEA"/>
    <w:rsid w:val="00200AFA"/>
    <w:rsid w:val="0020239F"/>
    <w:rsid w:val="00203210"/>
    <w:rsid w:val="00230324"/>
    <w:rsid w:val="00243D7D"/>
    <w:rsid w:val="00265851"/>
    <w:rsid w:val="00294DFA"/>
    <w:rsid w:val="00295B5A"/>
    <w:rsid w:val="002A7D04"/>
    <w:rsid w:val="002B45DA"/>
    <w:rsid w:val="002C4DB1"/>
    <w:rsid w:val="002C74BB"/>
    <w:rsid w:val="002D2AA7"/>
    <w:rsid w:val="002E5875"/>
    <w:rsid w:val="003021A7"/>
    <w:rsid w:val="00304087"/>
    <w:rsid w:val="003116C8"/>
    <w:rsid w:val="00323DB5"/>
    <w:rsid w:val="00340F30"/>
    <w:rsid w:val="00342C3B"/>
    <w:rsid w:val="00345F24"/>
    <w:rsid w:val="00353B63"/>
    <w:rsid w:val="00376417"/>
    <w:rsid w:val="00391616"/>
    <w:rsid w:val="003929ED"/>
    <w:rsid w:val="00396DF8"/>
    <w:rsid w:val="00397EC0"/>
    <w:rsid w:val="003A0A24"/>
    <w:rsid w:val="003A130E"/>
    <w:rsid w:val="003A6A73"/>
    <w:rsid w:val="003A774B"/>
    <w:rsid w:val="003B17F9"/>
    <w:rsid w:val="003D193C"/>
    <w:rsid w:val="003D334F"/>
    <w:rsid w:val="003D4C87"/>
    <w:rsid w:val="003D5A66"/>
    <w:rsid w:val="003D7821"/>
    <w:rsid w:val="003E05D5"/>
    <w:rsid w:val="003E19FD"/>
    <w:rsid w:val="003E6195"/>
    <w:rsid w:val="003F4A22"/>
    <w:rsid w:val="003F5A7F"/>
    <w:rsid w:val="003F7CB0"/>
    <w:rsid w:val="00406B3C"/>
    <w:rsid w:val="004133D0"/>
    <w:rsid w:val="00435B47"/>
    <w:rsid w:val="00446B1E"/>
    <w:rsid w:val="00450CF3"/>
    <w:rsid w:val="00451694"/>
    <w:rsid w:val="0045427D"/>
    <w:rsid w:val="004663FA"/>
    <w:rsid w:val="00483C73"/>
    <w:rsid w:val="00492D64"/>
    <w:rsid w:val="00493F03"/>
    <w:rsid w:val="004A0390"/>
    <w:rsid w:val="004C4A34"/>
    <w:rsid w:val="004C5A1A"/>
    <w:rsid w:val="00500FD3"/>
    <w:rsid w:val="00507309"/>
    <w:rsid w:val="00510C65"/>
    <w:rsid w:val="00531892"/>
    <w:rsid w:val="005818AA"/>
    <w:rsid w:val="00585808"/>
    <w:rsid w:val="005A30A6"/>
    <w:rsid w:val="005A3661"/>
    <w:rsid w:val="005A49A9"/>
    <w:rsid w:val="005A6E17"/>
    <w:rsid w:val="005A7CA8"/>
    <w:rsid w:val="005B305A"/>
    <w:rsid w:val="005B33B7"/>
    <w:rsid w:val="005C0079"/>
    <w:rsid w:val="005E2925"/>
    <w:rsid w:val="005E65DD"/>
    <w:rsid w:val="005F2442"/>
    <w:rsid w:val="00601023"/>
    <w:rsid w:val="00607E69"/>
    <w:rsid w:val="0061339B"/>
    <w:rsid w:val="006240F7"/>
    <w:rsid w:val="006337A7"/>
    <w:rsid w:val="00687A8F"/>
    <w:rsid w:val="0069308A"/>
    <w:rsid w:val="006A5CE8"/>
    <w:rsid w:val="006A63B4"/>
    <w:rsid w:val="006B73EC"/>
    <w:rsid w:val="006D15A8"/>
    <w:rsid w:val="006D46CA"/>
    <w:rsid w:val="006E210E"/>
    <w:rsid w:val="006F20A0"/>
    <w:rsid w:val="006F496C"/>
    <w:rsid w:val="00712748"/>
    <w:rsid w:val="00713A03"/>
    <w:rsid w:val="00730659"/>
    <w:rsid w:val="00731953"/>
    <w:rsid w:val="00732F46"/>
    <w:rsid w:val="00733AB2"/>
    <w:rsid w:val="007345C9"/>
    <w:rsid w:val="0074003D"/>
    <w:rsid w:val="00745ABB"/>
    <w:rsid w:val="00766202"/>
    <w:rsid w:val="00767A52"/>
    <w:rsid w:val="007904E3"/>
    <w:rsid w:val="00793322"/>
    <w:rsid w:val="00796362"/>
    <w:rsid w:val="00797A8E"/>
    <w:rsid w:val="007B2FA9"/>
    <w:rsid w:val="007B6519"/>
    <w:rsid w:val="007C6310"/>
    <w:rsid w:val="007D5F42"/>
    <w:rsid w:val="007E5180"/>
    <w:rsid w:val="007F3799"/>
    <w:rsid w:val="007F6FCC"/>
    <w:rsid w:val="00814412"/>
    <w:rsid w:val="0081525D"/>
    <w:rsid w:val="008235BC"/>
    <w:rsid w:val="0082433F"/>
    <w:rsid w:val="00827A29"/>
    <w:rsid w:val="008439D3"/>
    <w:rsid w:val="00854D49"/>
    <w:rsid w:val="00873E0D"/>
    <w:rsid w:val="00874C53"/>
    <w:rsid w:val="008836E0"/>
    <w:rsid w:val="00891777"/>
    <w:rsid w:val="008A1C2A"/>
    <w:rsid w:val="008A1D0D"/>
    <w:rsid w:val="008A753B"/>
    <w:rsid w:val="008D1B84"/>
    <w:rsid w:val="008E1D73"/>
    <w:rsid w:val="008E4991"/>
    <w:rsid w:val="009040DA"/>
    <w:rsid w:val="009230C3"/>
    <w:rsid w:val="00925A36"/>
    <w:rsid w:val="00946975"/>
    <w:rsid w:val="0095305D"/>
    <w:rsid w:val="009633D8"/>
    <w:rsid w:val="009715B1"/>
    <w:rsid w:val="00973CC2"/>
    <w:rsid w:val="009A1878"/>
    <w:rsid w:val="009A4B39"/>
    <w:rsid w:val="009D39B4"/>
    <w:rsid w:val="009E1989"/>
    <w:rsid w:val="00A01DF2"/>
    <w:rsid w:val="00A0241D"/>
    <w:rsid w:val="00A02FB9"/>
    <w:rsid w:val="00A11E25"/>
    <w:rsid w:val="00A16393"/>
    <w:rsid w:val="00A22726"/>
    <w:rsid w:val="00A22C73"/>
    <w:rsid w:val="00A43659"/>
    <w:rsid w:val="00A502C4"/>
    <w:rsid w:val="00A5151F"/>
    <w:rsid w:val="00A55CF7"/>
    <w:rsid w:val="00A563D4"/>
    <w:rsid w:val="00A61F8D"/>
    <w:rsid w:val="00A62260"/>
    <w:rsid w:val="00A72086"/>
    <w:rsid w:val="00AA0279"/>
    <w:rsid w:val="00AA1D7D"/>
    <w:rsid w:val="00AA6498"/>
    <w:rsid w:val="00AB179D"/>
    <w:rsid w:val="00AB7DA6"/>
    <w:rsid w:val="00AD02CD"/>
    <w:rsid w:val="00AF7AA0"/>
    <w:rsid w:val="00B1241E"/>
    <w:rsid w:val="00B23A80"/>
    <w:rsid w:val="00B27F60"/>
    <w:rsid w:val="00B3456F"/>
    <w:rsid w:val="00B34A76"/>
    <w:rsid w:val="00B47402"/>
    <w:rsid w:val="00B53454"/>
    <w:rsid w:val="00B678FD"/>
    <w:rsid w:val="00B7081F"/>
    <w:rsid w:val="00B71B77"/>
    <w:rsid w:val="00B77D15"/>
    <w:rsid w:val="00B876F7"/>
    <w:rsid w:val="00BC2A16"/>
    <w:rsid w:val="00BC2D78"/>
    <w:rsid w:val="00BE6E97"/>
    <w:rsid w:val="00C020A4"/>
    <w:rsid w:val="00C040D8"/>
    <w:rsid w:val="00C12006"/>
    <w:rsid w:val="00C42A51"/>
    <w:rsid w:val="00C54AFA"/>
    <w:rsid w:val="00C6000F"/>
    <w:rsid w:val="00C6639E"/>
    <w:rsid w:val="00C755BB"/>
    <w:rsid w:val="00C916F3"/>
    <w:rsid w:val="00CB5A0C"/>
    <w:rsid w:val="00CC066B"/>
    <w:rsid w:val="00CC7742"/>
    <w:rsid w:val="00CE348C"/>
    <w:rsid w:val="00CF66C3"/>
    <w:rsid w:val="00D02C85"/>
    <w:rsid w:val="00D04915"/>
    <w:rsid w:val="00D144CC"/>
    <w:rsid w:val="00D30743"/>
    <w:rsid w:val="00D30B92"/>
    <w:rsid w:val="00D42A12"/>
    <w:rsid w:val="00D54F85"/>
    <w:rsid w:val="00D7315D"/>
    <w:rsid w:val="00D83CB2"/>
    <w:rsid w:val="00D856A2"/>
    <w:rsid w:val="00D9487A"/>
    <w:rsid w:val="00DB51D6"/>
    <w:rsid w:val="00DC152F"/>
    <w:rsid w:val="00DC2770"/>
    <w:rsid w:val="00DD5E2B"/>
    <w:rsid w:val="00DD7A12"/>
    <w:rsid w:val="00DE168E"/>
    <w:rsid w:val="00DE2323"/>
    <w:rsid w:val="00DF1B13"/>
    <w:rsid w:val="00DF4DA4"/>
    <w:rsid w:val="00E00160"/>
    <w:rsid w:val="00E02BB0"/>
    <w:rsid w:val="00E219B0"/>
    <w:rsid w:val="00E23342"/>
    <w:rsid w:val="00E41EB5"/>
    <w:rsid w:val="00E43D70"/>
    <w:rsid w:val="00E4512F"/>
    <w:rsid w:val="00E555D5"/>
    <w:rsid w:val="00E75245"/>
    <w:rsid w:val="00E76D3F"/>
    <w:rsid w:val="00E8281D"/>
    <w:rsid w:val="00E92D4F"/>
    <w:rsid w:val="00EA1FF9"/>
    <w:rsid w:val="00EA243C"/>
    <w:rsid w:val="00EA4CD8"/>
    <w:rsid w:val="00EA7AB8"/>
    <w:rsid w:val="00EB1BDF"/>
    <w:rsid w:val="00EB5047"/>
    <w:rsid w:val="00EC14AA"/>
    <w:rsid w:val="00ED0B02"/>
    <w:rsid w:val="00EF295A"/>
    <w:rsid w:val="00F03DC3"/>
    <w:rsid w:val="00F12ED8"/>
    <w:rsid w:val="00F24F62"/>
    <w:rsid w:val="00F261F4"/>
    <w:rsid w:val="00F45530"/>
    <w:rsid w:val="00F46C69"/>
    <w:rsid w:val="00F57A47"/>
    <w:rsid w:val="00F726E9"/>
    <w:rsid w:val="00F81C87"/>
    <w:rsid w:val="00F81ED0"/>
    <w:rsid w:val="00F85227"/>
    <w:rsid w:val="00F92FAF"/>
    <w:rsid w:val="00F938E4"/>
    <w:rsid w:val="00FA4C38"/>
    <w:rsid w:val="00FA7101"/>
    <w:rsid w:val="00FB262D"/>
    <w:rsid w:val="00FE0F82"/>
    <w:rsid w:val="00FE1AE0"/>
    <w:rsid w:val="00FE7BBB"/>
    <w:rsid w:val="00FF05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B4523FD6-B1AE-43B0-BD98-1323A5537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9"/>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uiPriority w:val="20"/>
    <w:qFormat/>
    <w:rsid w:val="00A72086"/>
    <w:rPr>
      <w:i/>
      <w:iCs/>
    </w:rPr>
  </w:style>
  <w:style w:type="paragraph" w:customStyle="1" w:styleId="whitespace-pre-wrap">
    <w:name w:val="whitespace-pre-wrap"/>
    <w:basedOn w:val="Normal"/>
    <w:rsid w:val="00C020A4"/>
    <w:pPr>
      <w:spacing w:before="100" w:beforeAutospacing="1" w:after="100" w:afterAutospacing="1"/>
    </w:pPr>
    <w:rPr>
      <w:rFonts w:ascii="Times New Roman" w:eastAsia="Times New Roman" w:hAnsi="Times New Roman" w:cs="Times New Roman"/>
      <w:lang w:eastAsia="en-GB"/>
    </w:rPr>
  </w:style>
  <w:style w:type="paragraph" w:customStyle="1" w:styleId="whitespace-normal">
    <w:name w:val="whitespace-normal"/>
    <w:basedOn w:val="Normal"/>
    <w:rsid w:val="009A4B39"/>
    <w:pPr>
      <w:spacing w:before="100" w:beforeAutospacing="1" w:after="100" w:afterAutospacing="1"/>
    </w:pPr>
    <w:rPr>
      <w:rFonts w:ascii="Times New Roman" w:eastAsia="Times New Roman" w:hAnsi="Times New Roman" w:cs="Times New Roman"/>
      <w:lang w:eastAsia="en-GB"/>
    </w:rPr>
  </w:style>
  <w:style w:type="paragraph" w:customStyle="1" w:styleId="paragraph">
    <w:name w:val="paragraph"/>
    <w:basedOn w:val="Normal"/>
    <w:rsid w:val="003021A7"/>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3021A7"/>
  </w:style>
  <w:style w:type="character" w:customStyle="1" w:styleId="eop">
    <w:name w:val="eop"/>
    <w:basedOn w:val="DefaultParagraphFont"/>
    <w:rsid w:val="003021A7"/>
  </w:style>
  <w:style w:type="character" w:styleId="Hyperlink">
    <w:name w:val="Hyperlink"/>
    <w:basedOn w:val="DefaultParagraphFont"/>
    <w:uiPriority w:val="99"/>
    <w:unhideWhenUsed/>
    <w:rsid w:val="00157CC4"/>
    <w:rPr>
      <w:color w:val="0563C1" w:themeColor="hyperlink"/>
      <w:u w:val="single"/>
    </w:rPr>
  </w:style>
  <w:style w:type="character" w:styleId="UnresolvedMention">
    <w:name w:val="Unresolved Mention"/>
    <w:basedOn w:val="DefaultParagraphFont"/>
    <w:uiPriority w:val="99"/>
    <w:semiHidden/>
    <w:unhideWhenUsed/>
    <w:rsid w:val="00157C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01d6f828d1a4dff90347d6121333a4a xmlns="d20415a9-b8e6-454b-a469-633a110caa8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ea9152fa-73dd-4f1b-b567-74c070f19e97</TermId>
        </TermInfo>
      </Terms>
    </l01d6f828d1a4dff90347d6121333a4a>
    <TaxCatchAll xmlns="d20415a9-b8e6-454b-a469-633a110caa8d">
      <Value>12</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0D872ABE5CEE4AB336BDFC0B86FA4B" ma:contentTypeVersion="15" ma:contentTypeDescription="Create a new document." ma:contentTypeScope="" ma:versionID="ffc8dee3d3ef4b5c9434ca18de789d07">
  <xsd:schema xmlns:xsd="http://www.w3.org/2001/XMLSchema" xmlns:xs="http://www.w3.org/2001/XMLSchema" xmlns:p="http://schemas.microsoft.com/office/2006/metadata/properties" xmlns:ns2="d20415a9-b8e6-454b-a469-633a110caa8d" xmlns:ns3="5680d52c-5a96-4043-bcfc-0d7d657a20bc" targetNamespace="http://schemas.microsoft.com/office/2006/metadata/properties" ma:root="true" ma:fieldsID="6257ae824975ebff9b179002a5e647e7" ns2:_="" ns3:_="">
    <xsd:import namespace="d20415a9-b8e6-454b-a469-633a110caa8d"/>
    <xsd:import namespace="5680d52c-5a96-4043-bcfc-0d7d657a20bc"/>
    <xsd:element name="properties">
      <xsd:complexType>
        <xsd:sequence>
          <xsd:element name="documentManagement">
            <xsd:complexType>
              <xsd:all>
                <xsd:element ref="ns2:l01d6f828d1a4dff90347d6121333a4a" minOccurs="0"/>
                <xsd:element ref="ns2:TaxCatchAll"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415a9-b8e6-454b-a469-633a110caa8d" elementFormDefault="qualified">
    <xsd:import namespace="http://schemas.microsoft.com/office/2006/documentManagement/types"/>
    <xsd:import namespace="http://schemas.microsoft.com/office/infopath/2007/PartnerControls"/>
    <xsd:element name="l01d6f828d1a4dff90347d6121333a4a" ma:index="9" ma:taxonomy="true" ma:internalName="l01d6f828d1a4dff90347d6121333a4a" ma:taxonomyFieldName="NescotCategory" ma:displayName="NescotCategory" ma:readOnly="false" ma:default="12;#Human Resources|ea9152fa-73dd-4f1b-b567-74c070f19e97" ma:fieldId="{501d6f82-8d1a-4dff-9034-7d6121333a4a}" ma:taxonomyMulti="true" ma:sspId="fcced624-3993-48ab-be96-f89d50ff79a4" ma:termSetId="f10b5821-bfee-4e87-a68b-11d3b6b4645c"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fed8c7ad-dcd2-4d05-abbb-a24dc8aa7334}" ma:internalName="TaxCatchAll" ma:showField="CatchAllData" ma:web="d20415a9-b8e6-454b-a469-633a110caa8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0d52c-5a96-4043-bcfc-0d7d657a20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7C55F6-362E-4CC1-9103-1B7E849861C2}">
  <ds:schemaRefs>
    <ds:schemaRef ds:uri="http://schemas.microsoft.com/office/2006/metadata/properties"/>
    <ds:schemaRef ds:uri="http://schemas.microsoft.com/office/infopath/2007/PartnerControls"/>
    <ds:schemaRef ds:uri="d20415a9-b8e6-454b-a469-633a110caa8d"/>
  </ds:schemaRefs>
</ds:datastoreItem>
</file>

<file path=customXml/itemProps2.xml><?xml version="1.0" encoding="utf-8"?>
<ds:datastoreItem xmlns:ds="http://schemas.openxmlformats.org/officeDocument/2006/customXml" ds:itemID="{FE9B9CFB-BFC6-4A8C-A617-82244A755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415a9-b8e6-454b-a469-633a110caa8d"/>
    <ds:schemaRef ds:uri="5680d52c-5a96-4043-bcfc-0d7d657a2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E4737-8894-4CB5-8244-2B71A70255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2016</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23</cp:revision>
  <dcterms:created xsi:type="dcterms:W3CDTF">2026-06-25T18:34:00Z</dcterms:created>
  <dcterms:modified xsi:type="dcterms:W3CDTF">2026-09-28T10:06:00Z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0x010100650D872ABE5CEE4AB336BDFC0B86FA4B</vt:lpwstr>
  </property>
</Properties>
</file>