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07172" w14:textId="24E49DB1" w:rsidR="200A6F61" w:rsidRDefault="0068352B" w:rsidP="00760C35">
      <w:pPr>
        <w:spacing w:line="259" w:lineRule="auto"/>
        <w:jc w:val="center"/>
        <w:rPr>
          <w:rFonts w:ascii="Arial" w:eastAsia="Arial" w:hAnsi="Arial" w:cs="Arial"/>
          <w:b/>
          <w:bCs/>
          <w:color w:val="4E2C7A"/>
          <w:sz w:val="32"/>
          <w:szCs w:val="32"/>
        </w:rPr>
      </w:pPr>
      <w:r>
        <w:rPr>
          <w:rFonts w:ascii="Arial" w:eastAsia="Arial" w:hAnsi="Arial" w:cs="Arial"/>
          <w:b/>
          <w:bCs/>
          <w:color w:val="4E2C7A"/>
          <w:sz w:val="32"/>
          <w:szCs w:val="32"/>
        </w:rPr>
        <w:t>Attendance Mentor</w:t>
      </w:r>
      <w:r w:rsidR="008B583F">
        <w:rPr>
          <w:rFonts w:ascii="Arial" w:eastAsia="Arial" w:hAnsi="Arial" w:cs="Arial"/>
          <w:b/>
          <w:bCs/>
          <w:color w:val="4E2C7A"/>
          <w:sz w:val="32"/>
          <w:szCs w:val="32"/>
        </w:rPr>
        <w:t xml:space="preserve"> – English and Maths</w:t>
      </w:r>
    </w:p>
    <w:p w14:paraId="709886D8" w14:textId="718262D8" w:rsidR="000A5FC3" w:rsidRDefault="200A6F61" w:rsidP="00760C35">
      <w:pPr>
        <w:spacing w:line="276" w:lineRule="auto"/>
        <w:ind w:left="-20" w:right="-20"/>
        <w:jc w:val="center"/>
        <w:rPr>
          <w:rFonts w:ascii="Arial" w:eastAsia="Arial" w:hAnsi="Arial" w:cs="Arial"/>
          <w:b/>
          <w:bCs/>
          <w:color w:val="4E2C7A"/>
        </w:rPr>
      </w:pPr>
      <w:r w:rsidRPr="7C099E98">
        <w:rPr>
          <w:rFonts w:ascii="Arial" w:eastAsia="Arial" w:hAnsi="Arial" w:cs="Arial"/>
          <w:b/>
          <w:bCs/>
          <w:color w:val="4E2C7A"/>
        </w:rPr>
        <w:t>Term time only</w:t>
      </w:r>
      <w:r w:rsidR="003D63AD">
        <w:rPr>
          <w:rFonts w:ascii="Arial" w:eastAsia="Arial" w:hAnsi="Arial" w:cs="Arial"/>
          <w:b/>
          <w:bCs/>
          <w:color w:val="4E2C7A"/>
        </w:rPr>
        <w:t>-</w:t>
      </w:r>
      <w:r w:rsidR="00FE486C">
        <w:rPr>
          <w:rFonts w:ascii="Arial" w:eastAsia="Arial" w:hAnsi="Arial" w:cs="Arial"/>
          <w:b/>
          <w:bCs/>
          <w:color w:val="4E2C7A"/>
        </w:rPr>
        <w:t>36</w:t>
      </w:r>
      <w:r w:rsidRPr="7C099E98">
        <w:rPr>
          <w:rFonts w:ascii="Arial" w:eastAsia="Arial" w:hAnsi="Arial" w:cs="Arial"/>
          <w:b/>
          <w:bCs/>
          <w:color w:val="4E2C7A"/>
        </w:rPr>
        <w:t xml:space="preserve"> weeks</w:t>
      </w:r>
      <w:r w:rsidR="00017829">
        <w:rPr>
          <w:rFonts w:ascii="Arial" w:eastAsia="Arial" w:hAnsi="Arial" w:cs="Arial"/>
          <w:b/>
          <w:bCs/>
          <w:color w:val="4E2C7A"/>
        </w:rPr>
        <w:t xml:space="preserve"> </w:t>
      </w:r>
    </w:p>
    <w:p w14:paraId="7215034E" w14:textId="3216E69D" w:rsidR="200A6F61" w:rsidRDefault="00FE486C" w:rsidP="00760C35">
      <w:pPr>
        <w:spacing w:line="276" w:lineRule="auto"/>
        <w:ind w:left="-20" w:right="-20"/>
        <w:jc w:val="center"/>
        <w:rPr>
          <w:rFonts w:ascii="Arial" w:eastAsia="Arial" w:hAnsi="Arial" w:cs="Arial"/>
          <w:b/>
          <w:bCs/>
          <w:color w:val="4E2C7A"/>
        </w:rPr>
      </w:pPr>
      <w:r>
        <w:rPr>
          <w:rFonts w:ascii="Arial" w:eastAsia="Arial" w:hAnsi="Arial" w:cs="Arial"/>
          <w:b/>
          <w:bCs/>
          <w:color w:val="4E2C7A"/>
        </w:rPr>
        <w:t>Fixed Term</w:t>
      </w:r>
      <w:r w:rsidR="000A5FC3">
        <w:rPr>
          <w:rFonts w:ascii="Arial" w:eastAsia="Arial" w:hAnsi="Arial" w:cs="Arial"/>
          <w:b/>
          <w:bCs/>
          <w:color w:val="4E2C7A"/>
        </w:rPr>
        <w:t xml:space="preserve"> until 31/8/25</w:t>
      </w:r>
    </w:p>
    <w:p w14:paraId="4BA197DB" w14:textId="77777777" w:rsidR="00017829" w:rsidRPr="00017829" w:rsidRDefault="003D63AD" w:rsidP="00760C35">
      <w:pPr>
        <w:spacing w:line="276" w:lineRule="auto"/>
        <w:ind w:left="-20" w:right="-20"/>
        <w:jc w:val="center"/>
        <w:rPr>
          <w:rFonts w:ascii="Arial" w:eastAsia="Arial" w:hAnsi="Arial" w:cs="Arial"/>
          <w:b/>
          <w:bCs/>
          <w:color w:val="7030A0"/>
        </w:rPr>
      </w:pPr>
      <w:r w:rsidRPr="00017829">
        <w:rPr>
          <w:rFonts w:ascii="Arial" w:eastAsia="Arial" w:hAnsi="Arial" w:cs="Arial"/>
          <w:b/>
          <w:bCs/>
          <w:color w:val="7030A0"/>
        </w:rPr>
        <w:t>£</w:t>
      </w:r>
      <w:r w:rsidR="00017829" w:rsidRPr="00017829">
        <w:rPr>
          <w:rFonts w:ascii="Arial" w:eastAsia="Arial" w:hAnsi="Arial" w:cs="Arial"/>
          <w:b/>
          <w:bCs/>
          <w:color w:val="7030A0"/>
        </w:rPr>
        <w:t>20,581</w:t>
      </w:r>
      <w:r w:rsidRPr="00017829">
        <w:rPr>
          <w:rFonts w:ascii="Arial" w:eastAsia="Arial" w:hAnsi="Arial" w:cs="Arial"/>
          <w:b/>
          <w:bCs/>
          <w:color w:val="7030A0"/>
        </w:rPr>
        <w:t xml:space="preserve"> to £</w:t>
      </w:r>
      <w:r w:rsidR="00017829" w:rsidRPr="00017829">
        <w:rPr>
          <w:rFonts w:ascii="Arial" w:eastAsia="Arial" w:hAnsi="Arial" w:cs="Arial"/>
          <w:b/>
          <w:bCs/>
          <w:color w:val="7030A0"/>
        </w:rPr>
        <w:t>22,738</w:t>
      </w:r>
      <w:r w:rsidR="00C32A72" w:rsidRPr="00017829">
        <w:rPr>
          <w:rFonts w:ascii="Arial" w:eastAsia="Arial" w:hAnsi="Arial" w:cs="Arial"/>
          <w:b/>
          <w:bCs/>
          <w:color w:val="7030A0"/>
        </w:rPr>
        <w:t xml:space="preserve"> </w:t>
      </w:r>
    </w:p>
    <w:p w14:paraId="7B8B26FA" w14:textId="27282F0C" w:rsidR="200A6F61" w:rsidRPr="00017829" w:rsidRDefault="00C32A72" w:rsidP="00760C35">
      <w:pPr>
        <w:spacing w:line="276" w:lineRule="auto"/>
        <w:ind w:left="-20" w:right="-20"/>
        <w:jc w:val="center"/>
        <w:rPr>
          <w:rFonts w:ascii="Arial" w:eastAsia="Arial" w:hAnsi="Arial" w:cs="Arial"/>
          <w:b/>
          <w:bCs/>
          <w:color w:val="7030A0"/>
          <w:sz w:val="32"/>
          <w:szCs w:val="32"/>
        </w:rPr>
      </w:pPr>
      <w:r w:rsidRPr="00017829">
        <w:rPr>
          <w:rFonts w:ascii="Arial" w:eastAsia="Arial" w:hAnsi="Arial" w:cs="Arial"/>
          <w:b/>
          <w:bCs/>
          <w:i/>
          <w:iCs/>
          <w:color w:val="7030A0"/>
          <w:sz w:val="14"/>
          <w:szCs w:val="14"/>
        </w:rPr>
        <w:t xml:space="preserve">(actual salary for </w:t>
      </w:r>
      <w:r w:rsidR="00017829" w:rsidRPr="00017829">
        <w:rPr>
          <w:rFonts w:ascii="Arial" w:eastAsia="Arial" w:hAnsi="Arial" w:cs="Arial"/>
          <w:b/>
          <w:bCs/>
          <w:i/>
          <w:iCs/>
          <w:color w:val="7030A0"/>
          <w:sz w:val="14"/>
          <w:szCs w:val="14"/>
        </w:rPr>
        <w:t xml:space="preserve">full time, </w:t>
      </w:r>
      <w:r w:rsidRPr="00017829">
        <w:rPr>
          <w:rFonts w:ascii="Arial" w:eastAsia="Arial" w:hAnsi="Arial" w:cs="Arial"/>
          <w:b/>
          <w:bCs/>
          <w:i/>
          <w:iCs/>
          <w:color w:val="7030A0"/>
          <w:sz w:val="14"/>
          <w:szCs w:val="14"/>
        </w:rPr>
        <w:t>term time only)</w:t>
      </w:r>
    </w:p>
    <w:p w14:paraId="49E1CB07" w14:textId="63559318" w:rsidR="00B02A5C" w:rsidRPr="009E55D5" w:rsidRDefault="00B02A5C" w:rsidP="00760C35">
      <w:pPr>
        <w:jc w:val="center"/>
        <w:rPr>
          <w:rFonts w:ascii="Arial" w:eastAsia="Arial" w:hAnsi="Arial" w:cs="Arial"/>
          <w:b/>
          <w:bCs/>
          <w:color w:val="4E2C7A"/>
        </w:rPr>
      </w:pPr>
    </w:p>
    <w:p w14:paraId="65A55060" w14:textId="4CC58B43" w:rsidR="003D63AD" w:rsidRPr="003D63AD" w:rsidRDefault="003D63AD" w:rsidP="00760C35">
      <w:pPr>
        <w:spacing w:after="200"/>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At Nescot we are looking for </w:t>
      </w:r>
      <w:r w:rsidR="00C51A10">
        <w:rPr>
          <w:rFonts w:ascii="Arial" w:eastAsia="Arial" w:hAnsi="Arial" w:cs="Arial"/>
          <w:sz w:val="22"/>
          <w:szCs w:val="22"/>
          <w:shd w:val="clear" w:color="auto" w:fill="FFFFFF"/>
        </w:rPr>
        <w:t>a</w:t>
      </w:r>
      <w:r w:rsidR="00017829">
        <w:rPr>
          <w:rFonts w:ascii="Arial" w:eastAsia="Arial" w:hAnsi="Arial" w:cs="Arial"/>
          <w:sz w:val="22"/>
          <w:szCs w:val="22"/>
          <w:shd w:val="clear" w:color="auto" w:fill="FFFFFF"/>
        </w:rPr>
        <w:t xml:space="preserve"> Full time a</w:t>
      </w:r>
      <w:r w:rsidR="008A7C0D">
        <w:rPr>
          <w:rFonts w:ascii="Arial" w:eastAsia="Arial" w:hAnsi="Arial" w:cs="Arial"/>
          <w:sz w:val="22"/>
          <w:szCs w:val="22"/>
          <w:shd w:val="clear" w:color="auto" w:fill="FFFFFF"/>
        </w:rPr>
        <w:t>nd/or</w:t>
      </w:r>
      <w:r w:rsidR="00017829">
        <w:rPr>
          <w:rFonts w:ascii="Arial" w:eastAsia="Arial" w:hAnsi="Arial" w:cs="Arial"/>
          <w:sz w:val="22"/>
          <w:szCs w:val="22"/>
          <w:shd w:val="clear" w:color="auto" w:fill="FFFFFF"/>
        </w:rPr>
        <w:t xml:space="preserve"> Part Time </w:t>
      </w:r>
      <w:r w:rsidR="00B54D3A">
        <w:rPr>
          <w:rFonts w:ascii="Arial" w:eastAsia="Arial" w:hAnsi="Arial" w:cs="Arial"/>
          <w:sz w:val="22"/>
          <w:szCs w:val="22"/>
          <w:shd w:val="clear" w:color="auto" w:fill="FFFFFF"/>
        </w:rPr>
        <w:t xml:space="preserve">English and maths Attendance Mentors </w:t>
      </w:r>
      <w:r>
        <w:rPr>
          <w:rFonts w:ascii="Arial" w:eastAsia="Arial" w:hAnsi="Arial" w:cs="Arial"/>
          <w:sz w:val="22"/>
          <w:szCs w:val="22"/>
          <w:shd w:val="clear" w:color="auto" w:fill="FFFFFF"/>
        </w:rPr>
        <w:t>to</w:t>
      </w:r>
      <w:r w:rsidR="00B54D3A">
        <w:rPr>
          <w:rFonts w:ascii="Arial" w:eastAsia="Arial" w:hAnsi="Arial" w:cs="Arial"/>
          <w:sz w:val="22"/>
          <w:szCs w:val="22"/>
          <w:shd w:val="clear" w:color="auto" w:fill="FFFFFF"/>
        </w:rPr>
        <w:t xml:space="preserve"> improve</w:t>
      </w:r>
      <w:r w:rsidR="008B583F">
        <w:rPr>
          <w:rFonts w:ascii="Arial" w:eastAsia="Arial" w:hAnsi="Arial" w:cs="Arial"/>
          <w:sz w:val="22"/>
          <w:szCs w:val="22"/>
          <w:shd w:val="clear" w:color="auto" w:fill="FFFFFF"/>
        </w:rPr>
        <w:t xml:space="preserve"> and </w:t>
      </w:r>
      <w:r>
        <w:rPr>
          <w:rFonts w:ascii="Arial" w:eastAsia="Arial" w:hAnsi="Arial" w:cs="Arial"/>
          <w:sz w:val="22"/>
          <w:szCs w:val="22"/>
          <w:shd w:val="clear" w:color="auto" w:fill="FFFFFF"/>
        </w:rPr>
        <w:t xml:space="preserve">drive student </w:t>
      </w:r>
      <w:r w:rsidR="008B583F">
        <w:rPr>
          <w:rFonts w:ascii="Arial" w:eastAsia="Arial" w:hAnsi="Arial" w:cs="Arial"/>
          <w:sz w:val="22"/>
          <w:szCs w:val="22"/>
          <w:shd w:val="clear" w:color="auto" w:fill="FFFFFF"/>
        </w:rPr>
        <w:t>attendance</w:t>
      </w:r>
      <w:r>
        <w:rPr>
          <w:rFonts w:ascii="Arial" w:eastAsia="Arial" w:hAnsi="Arial" w:cs="Arial"/>
          <w:sz w:val="22"/>
          <w:szCs w:val="22"/>
          <w:shd w:val="clear" w:color="auto" w:fill="FFFFFF"/>
        </w:rPr>
        <w:t>.</w:t>
      </w:r>
    </w:p>
    <w:p w14:paraId="4C6F0DC7" w14:textId="10513967" w:rsidR="007658F8" w:rsidRDefault="007658F8" w:rsidP="00760C35">
      <w:pPr>
        <w:spacing w:after="200"/>
        <w:rPr>
          <w:rFonts w:ascii="Arial" w:eastAsia="Arial" w:hAnsi="Arial" w:cs="Arial"/>
          <w:b/>
          <w:bCs/>
          <w:sz w:val="22"/>
          <w:szCs w:val="22"/>
          <w:shd w:val="clear" w:color="auto" w:fill="FFFFFF"/>
        </w:rPr>
      </w:pPr>
      <w:r w:rsidRPr="1AEAA427">
        <w:rPr>
          <w:rFonts w:ascii="Arial" w:eastAsia="Arial" w:hAnsi="Arial" w:cs="Arial"/>
          <w:b/>
          <w:bCs/>
          <w:sz w:val="22"/>
          <w:szCs w:val="22"/>
          <w:shd w:val="clear" w:color="auto" w:fill="FFFFFF"/>
        </w:rPr>
        <w:t>What we are looking for:</w:t>
      </w:r>
    </w:p>
    <w:p w14:paraId="1713EC94" w14:textId="0A5FC9E1" w:rsidR="003D63AD" w:rsidRDefault="003D63AD" w:rsidP="003D63AD">
      <w:pPr>
        <w:pStyle w:val="ListParagraph"/>
        <w:numPr>
          <w:ilvl w:val="0"/>
          <w:numId w:val="30"/>
        </w:numPr>
        <w:spacing w:after="200"/>
        <w:rPr>
          <w:rFonts w:ascii="Arial" w:eastAsia="Arial" w:hAnsi="Arial" w:cs="Arial"/>
          <w:sz w:val="22"/>
          <w:szCs w:val="22"/>
          <w:shd w:val="clear" w:color="auto" w:fill="FFFFFF"/>
        </w:rPr>
      </w:pPr>
      <w:r>
        <w:rPr>
          <w:rFonts w:ascii="Arial" w:eastAsia="Arial" w:hAnsi="Arial" w:cs="Arial"/>
          <w:sz w:val="22"/>
          <w:szCs w:val="22"/>
          <w:shd w:val="clear" w:color="auto" w:fill="FFFFFF"/>
        </w:rPr>
        <w:t>Energetic</w:t>
      </w:r>
      <w:r w:rsidR="000764F1">
        <w:rPr>
          <w:rFonts w:ascii="Arial" w:eastAsia="Arial" w:hAnsi="Arial" w:cs="Arial"/>
          <w:sz w:val="22"/>
          <w:szCs w:val="22"/>
          <w:shd w:val="clear" w:color="auto" w:fill="FFFFFF"/>
        </w:rPr>
        <w:t xml:space="preserve"> and</w:t>
      </w:r>
      <w:r w:rsidR="00AA2FEB">
        <w:rPr>
          <w:rFonts w:ascii="Arial" w:eastAsia="Arial" w:hAnsi="Arial" w:cs="Arial"/>
          <w:sz w:val="22"/>
          <w:szCs w:val="22"/>
          <w:shd w:val="clear" w:color="auto" w:fill="FFFFFF"/>
        </w:rPr>
        <w:t xml:space="preserve"> </w:t>
      </w:r>
      <w:r>
        <w:rPr>
          <w:rFonts w:ascii="Arial" w:eastAsia="Arial" w:hAnsi="Arial" w:cs="Arial"/>
          <w:sz w:val="22"/>
          <w:szCs w:val="22"/>
          <w:shd w:val="clear" w:color="auto" w:fill="FFFFFF"/>
        </w:rPr>
        <w:t>motivated individual</w:t>
      </w:r>
    </w:p>
    <w:p w14:paraId="3A00B840" w14:textId="1C04B756" w:rsidR="003D63AD" w:rsidRDefault="003D63AD" w:rsidP="003D63AD">
      <w:pPr>
        <w:pStyle w:val="ListParagraph"/>
        <w:numPr>
          <w:ilvl w:val="0"/>
          <w:numId w:val="30"/>
        </w:numPr>
        <w:spacing w:after="200"/>
        <w:rPr>
          <w:rFonts w:ascii="Arial" w:eastAsia="Arial" w:hAnsi="Arial" w:cs="Arial"/>
          <w:sz w:val="22"/>
          <w:szCs w:val="22"/>
          <w:shd w:val="clear" w:color="auto" w:fill="FFFFFF"/>
        </w:rPr>
      </w:pPr>
      <w:r>
        <w:rPr>
          <w:rFonts w:ascii="Arial" w:eastAsia="Arial" w:hAnsi="Arial" w:cs="Arial"/>
          <w:sz w:val="22"/>
          <w:szCs w:val="22"/>
          <w:shd w:val="clear" w:color="auto" w:fill="FFFFFF"/>
        </w:rPr>
        <w:t xml:space="preserve">People focused </w:t>
      </w:r>
    </w:p>
    <w:p w14:paraId="5666FA98" w14:textId="7A1F609D" w:rsidR="35FCE7C5" w:rsidRPr="003D63AD" w:rsidRDefault="003D63AD" w:rsidP="003D63AD">
      <w:pPr>
        <w:pStyle w:val="ListParagraph"/>
        <w:numPr>
          <w:ilvl w:val="0"/>
          <w:numId w:val="30"/>
        </w:numPr>
        <w:spacing w:after="200"/>
        <w:rPr>
          <w:rFonts w:ascii="Arial" w:eastAsia="Arial" w:hAnsi="Arial" w:cs="Arial"/>
          <w:sz w:val="22"/>
          <w:szCs w:val="22"/>
          <w:shd w:val="clear" w:color="auto" w:fill="FFFFFF"/>
        </w:rPr>
      </w:pPr>
      <w:r w:rsidRPr="003D63AD">
        <w:rPr>
          <w:rFonts w:ascii="Arial" w:hAnsi="Arial" w:cs="Arial"/>
          <w:color w:val="0D0D0D"/>
          <w:sz w:val="22"/>
          <w:szCs w:val="22"/>
          <w:shd w:val="clear" w:color="auto" w:fill="FFFFFF"/>
        </w:rPr>
        <w:t>A</w:t>
      </w:r>
      <w:r w:rsidR="00C740DD" w:rsidRPr="003D63AD">
        <w:rPr>
          <w:rFonts w:ascii="Arial" w:hAnsi="Arial" w:cs="Arial"/>
          <w:color w:val="0D0D0D"/>
          <w:sz w:val="22"/>
          <w:szCs w:val="22"/>
          <w:shd w:val="clear" w:color="auto" w:fill="FFFFFF"/>
        </w:rPr>
        <w:t>daptability, resilience, and a strong commitment to student welfare are essential</w:t>
      </w:r>
      <w:r w:rsidR="54E94FEA" w:rsidRPr="003D63AD">
        <w:rPr>
          <w:rFonts w:ascii="Arial" w:hAnsi="Arial" w:cs="Arial"/>
          <w:color w:val="0D0D0D"/>
          <w:sz w:val="22"/>
          <w:szCs w:val="22"/>
          <w:shd w:val="clear" w:color="auto" w:fill="FFFFFF"/>
        </w:rPr>
        <w:t xml:space="preserve">. </w:t>
      </w:r>
    </w:p>
    <w:p w14:paraId="5B705865" w14:textId="5D64A82B" w:rsidR="007658F8" w:rsidRDefault="0D00BCB0" w:rsidP="00760C35">
      <w:pPr>
        <w:spacing w:after="200"/>
        <w:rPr>
          <w:rFonts w:ascii="Arial" w:eastAsia="Arial" w:hAnsi="Arial" w:cs="Arial"/>
          <w:b/>
          <w:bCs/>
          <w:sz w:val="22"/>
          <w:szCs w:val="22"/>
          <w:shd w:val="clear" w:color="auto" w:fill="FFFFFF"/>
        </w:rPr>
      </w:pPr>
      <w:r w:rsidRPr="1AEAA427">
        <w:rPr>
          <w:rFonts w:ascii="Arial" w:eastAsia="Arial" w:hAnsi="Arial" w:cs="Arial"/>
          <w:b/>
          <w:bCs/>
          <w:sz w:val="22"/>
          <w:szCs w:val="22"/>
          <w:shd w:val="clear" w:color="auto" w:fill="FFFFFF"/>
        </w:rPr>
        <w:t xml:space="preserve">Main </w:t>
      </w:r>
      <w:r w:rsidR="007658F8" w:rsidRPr="1AEAA427">
        <w:rPr>
          <w:rFonts w:ascii="Arial" w:eastAsia="Arial" w:hAnsi="Arial" w:cs="Arial"/>
          <w:b/>
          <w:bCs/>
          <w:sz w:val="22"/>
          <w:szCs w:val="22"/>
          <w:shd w:val="clear" w:color="auto" w:fill="FFFFFF"/>
        </w:rPr>
        <w:t>Duties/responsibilities:</w:t>
      </w:r>
    </w:p>
    <w:p w14:paraId="799455A1" w14:textId="64BEE128" w:rsidR="003D63AD" w:rsidRDefault="003D63AD" w:rsidP="003D63AD">
      <w:pPr>
        <w:pStyle w:val="ListParagraph"/>
        <w:numPr>
          <w:ilvl w:val="0"/>
          <w:numId w:val="29"/>
        </w:numPr>
        <w:spacing w:after="200"/>
        <w:rPr>
          <w:rFonts w:ascii="Arial" w:eastAsia="Arial" w:hAnsi="Arial" w:cs="Arial"/>
          <w:sz w:val="22"/>
          <w:szCs w:val="22"/>
          <w:shd w:val="clear" w:color="auto" w:fill="FFFFFF"/>
        </w:rPr>
      </w:pPr>
      <w:r>
        <w:rPr>
          <w:rFonts w:ascii="Arial" w:eastAsia="Arial" w:hAnsi="Arial" w:cs="Arial"/>
          <w:sz w:val="22"/>
          <w:szCs w:val="22"/>
          <w:shd w:val="clear" w:color="auto" w:fill="FFFFFF"/>
        </w:rPr>
        <w:t>Attendance monitoring</w:t>
      </w:r>
    </w:p>
    <w:p w14:paraId="0444706F" w14:textId="01338445" w:rsidR="003D63AD" w:rsidRPr="00FE63CB" w:rsidRDefault="003D63AD" w:rsidP="003D63AD">
      <w:pPr>
        <w:pStyle w:val="ListParagraph"/>
        <w:numPr>
          <w:ilvl w:val="0"/>
          <w:numId w:val="29"/>
        </w:numPr>
        <w:spacing w:after="200"/>
        <w:rPr>
          <w:rFonts w:ascii="Arial" w:eastAsia="Arial" w:hAnsi="Arial" w:cs="Arial"/>
          <w:color w:val="000000" w:themeColor="text1"/>
          <w:sz w:val="22"/>
          <w:szCs w:val="22"/>
        </w:rPr>
      </w:pPr>
      <w:r>
        <w:rPr>
          <w:rFonts w:ascii="Arial" w:eastAsia="Arial" w:hAnsi="Arial" w:cs="Arial"/>
          <w:sz w:val="22"/>
          <w:szCs w:val="22"/>
          <w:shd w:val="clear" w:color="auto" w:fill="FFFFFF"/>
        </w:rPr>
        <w:t xml:space="preserve">Support students effectively and engage with the college community, linking </w:t>
      </w:r>
      <w:r w:rsidRPr="31F43034">
        <w:rPr>
          <w:rFonts w:ascii="Arial" w:eastAsia="Arial" w:hAnsi="Arial" w:cs="Arial"/>
          <w:color w:val="000000" w:themeColor="text1"/>
          <w:sz w:val="22"/>
          <w:szCs w:val="22"/>
        </w:rPr>
        <w:t xml:space="preserve">the work of curriculum and pastoral teams, safeguarding and campus support </w:t>
      </w:r>
      <w:r w:rsidR="00FE63CB" w:rsidRPr="00FE63CB">
        <w:rPr>
          <w:rFonts w:ascii="Arial" w:eastAsia="Arial" w:hAnsi="Arial" w:cs="Arial"/>
          <w:color w:val="000000" w:themeColor="text1"/>
          <w:sz w:val="22"/>
          <w:szCs w:val="22"/>
        </w:rPr>
        <w:t xml:space="preserve">to coordinate efforts in supporting student attendance and retention </w:t>
      </w:r>
      <w:r w:rsidR="006A0285" w:rsidRPr="00FE63CB">
        <w:rPr>
          <w:rFonts w:ascii="Arial" w:eastAsia="Arial" w:hAnsi="Arial" w:cs="Arial"/>
          <w:color w:val="000000" w:themeColor="text1"/>
          <w:sz w:val="22"/>
          <w:szCs w:val="22"/>
        </w:rPr>
        <w:t>of students in English and maths</w:t>
      </w:r>
      <w:r w:rsidRPr="00FE63CB">
        <w:rPr>
          <w:rFonts w:ascii="Arial" w:eastAsia="Arial" w:hAnsi="Arial" w:cs="Arial"/>
          <w:color w:val="000000" w:themeColor="text1"/>
          <w:sz w:val="22"/>
          <w:szCs w:val="22"/>
        </w:rPr>
        <w:t>.</w:t>
      </w:r>
    </w:p>
    <w:p w14:paraId="4DBB056C" w14:textId="4783449F" w:rsidR="003D63AD" w:rsidRPr="003D63AD" w:rsidRDefault="003D63AD" w:rsidP="003D63AD">
      <w:pPr>
        <w:pStyle w:val="ListParagraph"/>
        <w:numPr>
          <w:ilvl w:val="0"/>
          <w:numId w:val="29"/>
        </w:numPr>
        <w:spacing w:after="200"/>
        <w:rPr>
          <w:rFonts w:ascii="Arial" w:eastAsia="Arial" w:hAnsi="Arial" w:cs="Arial"/>
          <w:sz w:val="22"/>
          <w:szCs w:val="22"/>
          <w:shd w:val="clear" w:color="auto" w:fill="FFFFFF"/>
        </w:rPr>
      </w:pPr>
      <w:r>
        <w:rPr>
          <w:rFonts w:ascii="Arial" w:eastAsia="Arial" w:hAnsi="Arial" w:cs="Arial"/>
          <w:color w:val="000000" w:themeColor="text1"/>
          <w:sz w:val="22"/>
          <w:szCs w:val="22"/>
        </w:rPr>
        <w:t>A</w:t>
      </w:r>
      <w:r w:rsidRPr="003D63AD">
        <w:rPr>
          <w:rFonts w:ascii="Arial" w:eastAsia="Arial" w:hAnsi="Arial" w:cs="Arial"/>
          <w:color w:val="000000" w:themeColor="text1"/>
          <w:sz w:val="22"/>
          <w:szCs w:val="22"/>
        </w:rPr>
        <w:t>ctively engage with students across the public spaces of the campus, every day and will know individuals well, developing trusted relationships with the student body.</w:t>
      </w:r>
    </w:p>
    <w:p w14:paraId="0D0BD848" w14:textId="77777777" w:rsidR="00F45FCE" w:rsidRDefault="007658F8" w:rsidP="31F43034">
      <w:pPr>
        <w:spacing w:after="200"/>
        <w:rPr>
          <w:rFonts w:ascii="Arial" w:eastAsia="Arial" w:hAnsi="Arial" w:cs="Arial"/>
          <w:b/>
          <w:bCs/>
          <w:sz w:val="22"/>
          <w:szCs w:val="22"/>
          <w:shd w:val="clear" w:color="auto" w:fill="FFFFFF"/>
        </w:rPr>
      </w:pPr>
      <w:r w:rsidRPr="00F45FCE">
        <w:rPr>
          <w:rFonts w:ascii="Arial" w:eastAsia="Arial" w:hAnsi="Arial" w:cs="Arial"/>
          <w:b/>
          <w:bCs/>
          <w:sz w:val="22"/>
          <w:szCs w:val="22"/>
          <w:shd w:val="clear" w:color="auto" w:fill="FFFFFF"/>
        </w:rPr>
        <w:t>Benefits:</w:t>
      </w:r>
    </w:p>
    <w:p w14:paraId="3CFEFC7C" w14:textId="6F34986D" w:rsidR="003D63AD" w:rsidRDefault="003D63AD" w:rsidP="7C099E98">
      <w:pPr>
        <w:numPr>
          <w:ilvl w:val="0"/>
          <w:numId w:val="24"/>
        </w:numPr>
        <w:spacing w:before="100" w:beforeAutospacing="1" w:after="100" w:afterAutospacing="1"/>
        <w:ind w:hanging="436"/>
        <w:rPr>
          <w:rFonts w:ascii="Arial" w:eastAsia="Arial" w:hAnsi="Arial" w:cs="Arial"/>
          <w:sz w:val="22"/>
          <w:szCs w:val="22"/>
          <w:lang w:eastAsia="en-GB"/>
        </w:rPr>
      </w:pPr>
      <w:r>
        <w:rPr>
          <w:rFonts w:ascii="Arial" w:eastAsia="Arial" w:hAnsi="Arial" w:cs="Arial"/>
          <w:sz w:val="22"/>
          <w:szCs w:val="22"/>
          <w:lang w:eastAsia="en-GB"/>
        </w:rPr>
        <w:t>A discounted</w:t>
      </w:r>
      <w:r w:rsidRPr="003D63AD">
        <w:rPr>
          <w:rFonts w:ascii="Arial" w:eastAsia="Arial" w:hAnsi="Arial" w:cs="Arial"/>
          <w:sz w:val="22"/>
          <w:szCs w:val="22"/>
        </w:rPr>
        <w:t xml:space="preserve"> on-site gym, sports hall, fitness class, osteopathy and day nursery</w:t>
      </w:r>
    </w:p>
    <w:p w14:paraId="30BA82DF" w14:textId="0D136B10" w:rsidR="007658F8" w:rsidRPr="009E55D5" w:rsidRDefault="007658F8" w:rsidP="7C099E98">
      <w:pPr>
        <w:numPr>
          <w:ilvl w:val="0"/>
          <w:numId w:val="24"/>
        </w:numPr>
        <w:spacing w:before="100" w:beforeAutospacing="1" w:after="100" w:afterAutospacing="1"/>
        <w:ind w:hanging="436"/>
        <w:rPr>
          <w:rFonts w:ascii="Arial" w:eastAsia="Arial" w:hAnsi="Arial" w:cs="Arial"/>
          <w:sz w:val="22"/>
          <w:szCs w:val="22"/>
          <w:lang w:eastAsia="en-GB"/>
        </w:rPr>
      </w:pPr>
      <w:r w:rsidRPr="7C099E98">
        <w:rPr>
          <w:rFonts w:ascii="Arial" w:eastAsia="Arial" w:hAnsi="Arial" w:cs="Arial"/>
          <w:sz w:val="22"/>
          <w:szCs w:val="22"/>
        </w:rPr>
        <w:t>5-minute walk from Ewell East Station</w:t>
      </w:r>
    </w:p>
    <w:p w14:paraId="482B6926" w14:textId="1D6F052B" w:rsidR="007658F8" w:rsidRPr="0091294D" w:rsidRDefault="007658F8" w:rsidP="7C099E98">
      <w:pPr>
        <w:numPr>
          <w:ilvl w:val="0"/>
          <w:numId w:val="24"/>
        </w:numPr>
        <w:spacing w:before="100" w:beforeAutospacing="1" w:after="100" w:afterAutospacing="1"/>
        <w:ind w:hanging="436"/>
        <w:rPr>
          <w:rFonts w:ascii="Arial" w:eastAsia="Arial" w:hAnsi="Arial" w:cs="Arial"/>
          <w:sz w:val="22"/>
          <w:szCs w:val="22"/>
          <w:lang w:eastAsia="en-GB"/>
        </w:rPr>
      </w:pPr>
      <w:r w:rsidRPr="7C099E98">
        <w:rPr>
          <w:rFonts w:ascii="Arial" w:eastAsia="Arial" w:hAnsi="Arial" w:cs="Arial"/>
          <w:sz w:val="22"/>
          <w:szCs w:val="22"/>
        </w:rPr>
        <w:t>Discounted Starbucks</w:t>
      </w:r>
      <w:r w:rsidR="0091294D" w:rsidRPr="7C099E98">
        <w:rPr>
          <w:rFonts w:ascii="Arial" w:eastAsia="Arial" w:hAnsi="Arial" w:cs="Arial"/>
          <w:sz w:val="22"/>
          <w:szCs w:val="22"/>
        </w:rPr>
        <w:t xml:space="preserve">, </w:t>
      </w:r>
      <w:r w:rsidRPr="7C099E98">
        <w:rPr>
          <w:rFonts w:ascii="Arial" w:eastAsia="Arial" w:hAnsi="Arial" w:cs="Arial"/>
          <w:sz w:val="22"/>
          <w:szCs w:val="22"/>
        </w:rPr>
        <w:t>Modern hair and beauty salon offering employee discounts</w:t>
      </w:r>
    </w:p>
    <w:p w14:paraId="446DA88D" w14:textId="77777777" w:rsidR="007658F8" w:rsidRPr="009E55D5" w:rsidRDefault="007658F8" w:rsidP="7C099E98">
      <w:pPr>
        <w:numPr>
          <w:ilvl w:val="0"/>
          <w:numId w:val="24"/>
        </w:numPr>
        <w:spacing w:before="100" w:beforeAutospacing="1" w:after="100" w:afterAutospacing="1"/>
        <w:ind w:hanging="436"/>
        <w:rPr>
          <w:rFonts w:ascii="Arial" w:eastAsia="Arial" w:hAnsi="Arial" w:cs="Arial"/>
          <w:sz w:val="22"/>
          <w:szCs w:val="22"/>
          <w:lang w:eastAsia="en-GB"/>
        </w:rPr>
      </w:pPr>
      <w:r w:rsidRPr="7C099E98">
        <w:rPr>
          <w:rFonts w:ascii="Arial" w:eastAsia="Arial" w:hAnsi="Arial" w:cs="Arial"/>
          <w:sz w:val="22"/>
          <w:szCs w:val="22"/>
        </w:rPr>
        <w:t>Free online qualifications</w:t>
      </w:r>
    </w:p>
    <w:p w14:paraId="3DE80995" w14:textId="77777777" w:rsidR="007658F8" w:rsidRPr="009E55D5" w:rsidRDefault="007658F8" w:rsidP="7C099E98">
      <w:pPr>
        <w:numPr>
          <w:ilvl w:val="0"/>
          <w:numId w:val="24"/>
        </w:numPr>
        <w:spacing w:before="100" w:beforeAutospacing="1" w:after="100" w:afterAutospacing="1"/>
        <w:ind w:hanging="436"/>
        <w:rPr>
          <w:rFonts w:ascii="Arial" w:eastAsia="Arial" w:hAnsi="Arial" w:cs="Arial"/>
          <w:sz w:val="22"/>
          <w:szCs w:val="22"/>
          <w:lang w:eastAsia="en-GB"/>
        </w:rPr>
      </w:pPr>
      <w:r w:rsidRPr="7C099E98">
        <w:rPr>
          <w:rFonts w:ascii="Arial" w:eastAsia="Arial" w:hAnsi="Arial" w:cs="Arial"/>
          <w:sz w:val="22"/>
          <w:szCs w:val="22"/>
        </w:rPr>
        <w:t>Free parking on-site</w:t>
      </w:r>
    </w:p>
    <w:p w14:paraId="773780CE" w14:textId="552090BA" w:rsidR="009E55D5" w:rsidRPr="003D63AD" w:rsidRDefault="009E55D5" w:rsidP="00760C35">
      <w:pPr>
        <w:rPr>
          <w:rFonts w:ascii="Arial" w:eastAsia="Arial" w:hAnsi="Arial" w:cs="Arial"/>
          <w:i/>
          <w:iCs/>
          <w:sz w:val="20"/>
          <w:szCs w:val="20"/>
        </w:rPr>
      </w:pPr>
      <w:r w:rsidRPr="003D63AD">
        <w:rPr>
          <w:rFonts w:ascii="Arial" w:eastAsia="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3425B09D" w14:textId="77777777" w:rsidR="009E55D5" w:rsidRPr="009E55D5" w:rsidRDefault="009E55D5" w:rsidP="003D63AD">
      <w:pPr>
        <w:rPr>
          <w:rFonts w:ascii="Arial" w:eastAsia="Arial" w:hAnsi="Arial" w:cs="Arial"/>
          <w:sz w:val="22"/>
          <w:szCs w:val="22"/>
          <w:shd w:val="clear" w:color="auto" w:fill="FFFFFF"/>
        </w:rPr>
      </w:pPr>
    </w:p>
    <w:p w14:paraId="7636B125" w14:textId="3BE40AD8" w:rsidR="00B02A5C" w:rsidRPr="003D63AD" w:rsidRDefault="00B02A5C" w:rsidP="003D63AD">
      <w:pPr>
        <w:rPr>
          <w:rFonts w:ascii="Arial" w:eastAsia="Arial" w:hAnsi="Arial" w:cs="Arial"/>
          <w:i/>
          <w:iCs/>
          <w:sz w:val="20"/>
          <w:szCs w:val="20"/>
        </w:rPr>
      </w:pPr>
      <w:r w:rsidRPr="003D63AD">
        <w:rPr>
          <w:rFonts w:ascii="Arial" w:eastAsia="Arial" w:hAnsi="Arial" w:cs="Arial"/>
          <w:i/>
          <w:iCs/>
          <w:sz w:val="20"/>
          <w:szCs w:val="20"/>
          <w:shd w:val="clear" w:color="auto" w:fill="FFFFFF"/>
        </w:rPr>
        <w:t>At Nescot, we’re proud of our inclusive culture and we welcome all applications.</w:t>
      </w:r>
    </w:p>
    <w:p w14:paraId="6ACE7667" w14:textId="3088A01E" w:rsidR="008A008E" w:rsidRPr="003D63AD" w:rsidRDefault="008A008E" w:rsidP="00760C35">
      <w:pPr>
        <w:rPr>
          <w:rFonts w:ascii="Arial" w:eastAsia="Arial" w:hAnsi="Arial" w:cs="Arial"/>
          <w:i/>
          <w:iCs/>
          <w:sz w:val="20"/>
          <w:szCs w:val="20"/>
          <w:lang w:val="en-US"/>
        </w:rPr>
      </w:pPr>
    </w:p>
    <w:p w14:paraId="0DA133D9" w14:textId="65D6DB14" w:rsidR="008A008E" w:rsidRPr="003D63AD" w:rsidRDefault="008A008E" w:rsidP="7C099E98">
      <w:pPr>
        <w:pStyle w:val="BodyText"/>
        <w:rPr>
          <w:rFonts w:ascii="Arial" w:eastAsia="Arial" w:hAnsi="Arial" w:cs="Arial"/>
          <w:i/>
          <w:iCs/>
          <w:sz w:val="20"/>
          <w:szCs w:val="20"/>
        </w:rPr>
      </w:pPr>
      <w:r w:rsidRPr="003D63AD">
        <w:rPr>
          <w:rFonts w:ascii="Arial" w:eastAsia="Arial" w:hAnsi="Arial" w:cs="Arial"/>
          <w:i/>
          <w:iCs/>
          <w:sz w:val="20"/>
          <w:szCs w:val="20"/>
        </w:rPr>
        <w:t>This role is employed through Nescot Enterprises Ltd, a whol</w:t>
      </w:r>
      <w:r w:rsidR="00C2128D" w:rsidRPr="003D63AD">
        <w:rPr>
          <w:rFonts w:ascii="Arial" w:eastAsia="Arial" w:hAnsi="Arial" w:cs="Arial"/>
          <w:i/>
          <w:iCs/>
          <w:sz w:val="20"/>
          <w:szCs w:val="20"/>
        </w:rPr>
        <w:t>ly</w:t>
      </w:r>
      <w:r w:rsidRPr="003D63AD">
        <w:rPr>
          <w:rFonts w:ascii="Arial" w:eastAsia="Arial" w:hAnsi="Arial" w:cs="Arial"/>
          <w:i/>
          <w:iCs/>
          <w:sz w:val="20"/>
          <w:szCs w:val="20"/>
        </w:rPr>
        <w:t xml:space="preserve"> owned subsidiary of Nescot which operates different terms and conditions.</w:t>
      </w:r>
    </w:p>
    <w:p w14:paraId="26897DA9" w14:textId="2B498ADF" w:rsidR="00CC066B" w:rsidRPr="009E55D5" w:rsidRDefault="00CC066B" w:rsidP="00760C35">
      <w:pPr>
        <w:shd w:val="clear" w:color="auto" w:fill="FFFFFF" w:themeFill="background1"/>
        <w:jc w:val="both"/>
        <w:rPr>
          <w:rFonts w:ascii="Arial" w:eastAsia="Arial" w:hAnsi="Arial" w:cs="Arial"/>
          <w:b/>
          <w:bCs/>
          <w:sz w:val="22"/>
          <w:szCs w:val="22"/>
        </w:rPr>
      </w:pPr>
    </w:p>
    <w:p w14:paraId="4758F020" w14:textId="13EB5A71" w:rsidR="002C1078" w:rsidRPr="002C1078" w:rsidRDefault="002C1078" w:rsidP="002C1078">
      <w:pPr>
        <w:pStyle w:val="NormalWeb"/>
      </w:pPr>
      <w:r w:rsidRPr="002C1078">
        <w:rPr>
          <w:b/>
          <w:bCs/>
        </w:rPr>
        <w:t>Closing date Sunday 22 September 2024</w:t>
      </w:r>
    </w:p>
    <w:p w14:paraId="3A00E726" w14:textId="39329FCD" w:rsidR="002C1078" w:rsidRPr="002C1078" w:rsidRDefault="002C1078" w:rsidP="002C1078">
      <w:pPr>
        <w:spacing w:before="100" w:beforeAutospacing="1" w:after="100" w:afterAutospacing="1"/>
        <w:rPr>
          <w:rFonts w:ascii="Times New Roman" w:eastAsia="Times New Roman" w:hAnsi="Times New Roman" w:cs="Times New Roman"/>
          <w:lang w:eastAsia="en-GB"/>
        </w:rPr>
      </w:pPr>
      <w:r w:rsidRPr="002C1078">
        <w:rPr>
          <w:rFonts w:ascii="Times New Roman" w:eastAsia="Times New Roman" w:hAnsi="Times New Roman" w:cs="Times New Roman"/>
          <w:b/>
          <w:bCs/>
          <w:lang w:eastAsia="en-GB"/>
        </w:rPr>
        <w:t>Interviews will be held week commencing 23 September 2024</w:t>
      </w:r>
    </w:p>
    <w:p w14:paraId="03A691BE" w14:textId="43304DE8" w:rsidR="00CC066B" w:rsidRDefault="00CC066B" w:rsidP="00760C35">
      <w:pPr>
        <w:shd w:val="clear" w:color="auto" w:fill="FFFFFF" w:themeFill="background1"/>
        <w:jc w:val="both"/>
        <w:rPr>
          <w:rFonts w:ascii="Arial" w:eastAsia="Arial" w:hAnsi="Arial" w:cs="Arial"/>
          <w:b/>
          <w:bCs/>
          <w:sz w:val="22"/>
          <w:szCs w:val="22"/>
        </w:rPr>
      </w:pPr>
    </w:p>
    <w:p w14:paraId="66695C30" w14:textId="46F94E75" w:rsidR="00412D84" w:rsidRDefault="002C1078" w:rsidP="00760C35">
      <w:pPr>
        <w:shd w:val="clear" w:color="auto" w:fill="FFFFFF" w:themeFill="background1"/>
        <w:jc w:val="both"/>
        <w:rPr>
          <w:rFonts w:ascii="Arial" w:eastAsia="Arial" w:hAnsi="Arial" w:cs="Arial"/>
          <w:b/>
          <w:bCs/>
          <w:sz w:val="22"/>
          <w:szCs w:val="22"/>
        </w:rPr>
      </w:pPr>
      <w:r w:rsidRPr="009E55D5">
        <w:rPr>
          <w:noProof/>
          <w:sz w:val="22"/>
          <w:szCs w:val="22"/>
        </w:rPr>
        <w:drawing>
          <wp:anchor distT="0" distB="0" distL="114300" distR="114300" simplePos="0" relativeHeight="251658245" behindDoc="0" locked="0" layoutInCell="1" allowOverlap="1" wp14:anchorId="1FCD9D14" wp14:editId="27EB23B3">
            <wp:simplePos x="0" y="0"/>
            <wp:positionH relativeFrom="column">
              <wp:posOffset>4645660</wp:posOffset>
            </wp:positionH>
            <wp:positionV relativeFrom="paragraph">
              <wp:posOffset>-168275</wp:posOffset>
            </wp:positionV>
            <wp:extent cx="1311910" cy="628015"/>
            <wp:effectExtent l="0" t="0" r="254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335E9E" w14:textId="77777777" w:rsidR="00412D84" w:rsidRDefault="00412D84" w:rsidP="00760C35">
      <w:pPr>
        <w:shd w:val="clear" w:color="auto" w:fill="FFFFFF" w:themeFill="background1"/>
        <w:jc w:val="both"/>
        <w:rPr>
          <w:rFonts w:ascii="Arial" w:eastAsia="Arial" w:hAnsi="Arial" w:cs="Arial"/>
          <w:b/>
          <w:bCs/>
          <w:sz w:val="22"/>
          <w:szCs w:val="22"/>
        </w:rPr>
      </w:pPr>
    </w:p>
    <w:p w14:paraId="3954670E" w14:textId="2D0323F1" w:rsidR="00CC066B" w:rsidRDefault="00F92FAF" w:rsidP="00760C35">
      <w:pPr>
        <w:jc w:val="center"/>
        <w:rPr>
          <w:rFonts w:ascii="Arial" w:eastAsia="Arial" w:hAnsi="Arial" w:cs="Arial"/>
          <w:b/>
          <w:bCs/>
          <w:color w:val="4E2C7A"/>
          <w:sz w:val="32"/>
          <w:szCs w:val="32"/>
        </w:rPr>
      </w:pPr>
      <w:r w:rsidRPr="7C099E98">
        <w:rPr>
          <w:rFonts w:ascii="Arial" w:eastAsia="Arial" w:hAnsi="Arial" w:cs="Arial"/>
          <w:b/>
          <w:bCs/>
          <w:color w:val="4E2C7A"/>
          <w:sz w:val="32"/>
          <w:szCs w:val="32"/>
        </w:rPr>
        <w:lastRenderedPageBreak/>
        <w:t>Job Description</w:t>
      </w:r>
    </w:p>
    <w:p w14:paraId="6F07C840" w14:textId="16341A64" w:rsidR="00AF7AA0" w:rsidRDefault="00AF7AA0" w:rsidP="00760C35">
      <w:pPr>
        <w:spacing w:line="276" w:lineRule="auto"/>
        <w:rPr>
          <w:rFonts w:ascii="Arial" w:eastAsia="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14:paraId="09581CF7" w14:textId="77777777" w:rsidTr="7C099E98">
        <w:trPr>
          <w:trHeight w:hRule="exact" w:val="454"/>
        </w:trPr>
        <w:tc>
          <w:tcPr>
            <w:tcW w:w="9016" w:type="dxa"/>
            <w:gridSpan w:val="2"/>
            <w:shd w:val="clear" w:color="auto" w:fill="812C7C"/>
            <w:vAlign w:val="center"/>
          </w:tcPr>
          <w:p w14:paraId="247A77F1" w14:textId="748C3A16" w:rsidR="00E76D3F" w:rsidRPr="00E76D3F" w:rsidRDefault="7782ED8C" w:rsidP="00760C35">
            <w:pPr>
              <w:rPr>
                <w:rFonts w:ascii="Arial" w:eastAsia="Arial" w:hAnsi="Arial" w:cs="Arial"/>
                <w:color w:val="FFFFFF" w:themeColor="background1"/>
              </w:rPr>
            </w:pPr>
            <w:r w:rsidRPr="7C099E98">
              <w:rPr>
                <w:rFonts w:ascii="Arial" w:eastAsia="Arial" w:hAnsi="Arial" w:cs="Arial"/>
                <w:b/>
                <w:bCs/>
                <w:color w:val="FFFFFF" w:themeColor="background1"/>
              </w:rPr>
              <w:t>Position Details:</w:t>
            </w:r>
          </w:p>
        </w:tc>
      </w:tr>
      <w:tr w:rsidR="00E76D3F" w14:paraId="16EE2ADC" w14:textId="77777777" w:rsidTr="7C099E98">
        <w:trPr>
          <w:trHeight w:val="454"/>
        </w:trPr>
        <w:tc>
          <w:tcPr>
            <w:tcW w:w="3681" w:type="dxa"/>
            <w:vAlign w:val="center"/>
          </w:tcPr>
          <w:p w14:paraId="5766989B" w14:textId="4DC05C7E" w:rsidR="00E76D3F" w:rsidRDefault="7782ED8C" w:rsidP="00760C35">
            <w:pPr>
              <w:rPr>
                <w:rFonts w:ascii="Arial" w:eastAsia="Arial" w:hAnsi="Arial" w:cs="Arial"/>
                <w:b/>
                <w:bCs/>
                <w:color w:val="4E2C7A"/>
                <w:sz w:val="22"/>
                <w:szCs w:val="22"/>
              </w:rPr>
            </w:pPr>
            <w:r w:rsidRPr="7C099E98">
              <w:rPr>
                <w:rFonts w:ascii="Arial" w:eastAsia="Arial" w:hAnsi="Arial" w:cs="Arial"/>
                <w:b/>
                <w:bCs/>
                <w:color w:val="4E2C7A"/>
                <w:sz w:val="22"/>
                <w:szCs w:val="22"/>
              </w:rPr>
              <w:t>Title:</w:t>
            </w:r>
          </w:p>
        </w:tc>
        <w:tc>
          <w:tcPr>
            <w:tcW w:w="5335" w:type="dxa"/>
            <w:vAlign w:val="center"/>
          </w:tcPr>
          <w:p w14:paraId="15F9458F" w14:textId="62C53279" w:rsidR="00E76D3F" w:rsidRPr="00B13232" w:rsidRDefault="00D66E3E" w:rsidP="00760C35">
            <w:pPr>
              <w:rPr>
                <w:rFonts w:ascii="Arial" w:eastAsia="Arial" w:hAnsi="Arial" w:cs="Arial"/>
                <w:sz w:val="22"/>
                <w:szCs w:val="22"/>
              </w:rPr>
            </w:pPr>
            <w:r>
              <w:rPr>
                <w:rFonts w:ascii="Arial" w:eastAsia="Arial" w:hAnsi="Arial" w:cs="Arial"/>
                <w:sz w:val="22"/>
                <w:szCs w:val="22"/>
              </w:rPr>
              <w:t>Attendance Mentor – English and Maths</w:t>
            </w:r>
          </w:p>
        </w:tc>
      </w:tr>
      <w:tr w:rsidR="00AF7AA0" w14:paraId="756EBD8F" w14:textId="77777777" w:rsidTr="7C099E98">
        <w:trPr>
          <w:trHeight w:val="454"/>
        </w:trPr>
        <w:tc>
          <w:tcPr>
            <w:tcW w:w="3681" w:type="dxa"/>
            <w:vAlign w:val="center"/>
          </w:tcPr>
          <w:p w14:paraId="145BDCFD" w14:textId="19990118" w:rsidR="00AF7AA0" w:rsidRPr="00AF7AA0" w:rsidRDefault="48CB14DB" w:rsidP="00760C35">
            <w:pPr>
              <w:rPr>
                <w:rFonts w:ascii="Arial" w:eastAsia="Arial" w:hAnsi="Arial" w:cs="Arial"/>
                <w:b/>
                <w:bCs/>
                <w:color w:val="4E2C7A"/>
                <w:sz w:val="22"/>
                <w:szCs w:val="22"/>
              </w:rPr>
            </w:pPr>
            <w:r w:rsidRPr="7C099E98">
              <w:rPr>
                <w:rFonts w:ascii="Arial" w:eastAsia="Arial" w:hAnsi="Arial" w:cs="Arial"/>
                <w:b/>
                <w:bCs/>
                <w:color w:val="4E2C7A"/>
                <w:sz w:val="22"/>
                <w:szCs w:val="22"/>
              </w:rPr>
              <w:t>Department:</w:t>
            </w:r>
          </w:p>
        </w:tc>
        <w:tc>
          <w:tcPr>
            <w:tcW w:w="5335" w:type="dxa"/>
            <w:vAlign w:val="center"/>
          </w:tcPr>
          <w:p w14:paraId="2339A4A9" w14:textId="54141562" w:rsidR="00AF7AA0" w:rsidRPr="00017829" w:rsidRDefault="00D66E3E" w:rsidP="00760C35">
            <w:pPr>
              <w:rPr>
                <w:rFonts w:ascii="Arial" w:eastAsia="Arial" w:hAnsi="Arial" w:cs="Arial"/>
                <w:sz w:val="22"/>
                <w:szCs w:val="22"/>
              </w:rPr>
            </w:pPr>
            <w:r w:rsidRPr="00017829">
              <w:rPr>
                <w:rFonts w:ascii="Arial" w:eastAsia="Arial" w:hAnsi="Arial" w:cs="Arial"/>
                <w:sz w:val="22"/>
                <w:szCs w:val="22"/>
              </w:rPr>
              <w:t>English, Maths, Basic Skills, ESOL</w:t>
            </w:r>
          </w:p>
        </w:tc>
      </w:tr>
      <w:tr w:rsidR="00AF7AA0" w14:paraId="1B2967B6" w14:textId="77777777" w:rsidTr="7C099E98">
        <w:trPr>
          <w:trHeight w:val="454"/>
        </w:trPr>
        <w:tc>
          <w:tcPr>
            <w:tcW w:w="3681" w:type="dxa"/>
            <w:vAlign w:val="center"/>
          </w:tcPr>
          <w:p w14:paraId="346B12CF" w14:textId="6D317057" w:rsidR="00AF7AA0" w:rsidRPr="00AF7AA0" w:rsidRDefault="48CB14DB" w:rsidP="00760C35">
            <w:pPr>
              <w:rPr>
                <w:rFonts w:ascii="Arial" w:eastAsia="Arial" w:hAnsi="Arial" w:cs="Arial"/>
                <w:b/>
                <w:bCs/>
                <w:color w:val="4E2C7A"/>
                <w:sz w:val="22"/>
                <w:szCs w:val="22"/>
              </w:rPr>
            </w:pPr>
            <w:r w:rsidRPr="7C099E98">
              <w:rPr>
                <w:rFonts w:ascii="Arial" w:eastAsia="Arial" w:hAnsi="Arial" w:cs="Arial"/>
                <w:b/>
                <w:bCs/>
                <w:color w:val="4E2C7A"/>
                <w:sz w:val="22"/>
                <w:szCs w:val="22"/>
              </w:rPr>
              <w:t>Fraction:</w:t>
            </w:r>
          </w:p>
        </w:tc>
        <w:tc>
          <w:tcPr>
            <w:tcW w:w="5335" w:type="dxa"/>
            <w:vAlign w:val="center"/>
          </w:tcPr>
          <w:p w14:paraId="0ABD4C6B" w14:textId="1A401311" w:rsidR="00AF7AA0" w:rsidRPr="00017829" w:rsidRDefault="5FA3A6CE" w:rsidP="00760C35">
            <w:pPr>
              <w:rPr>
                <w:rFonts w:ascii="Arial" w:eastAsia="Arial" w:hAnsi="Arial" w:cs="Arial"/>
                <w:sz w:val="22"/>
                <w:szCs w:val="22"/>
              </w:rPr>
            </w:pPr>
            <w:r w:rsidRPr="00017829">
              <w:rPr>
                <w:rFonts w:ascii="Arial" w:eastAsia="Arial" w:hAnsi="Arial" w:cs="Arial"/>
                <w:sz w:val="22"/>
                <w:szCs w:val="22"/>
              </w:rPr>
              <w:t>0.8</w:t>
            </w:r>
            <w:r w:rsidR="00017829" w:rsidRPr="00017829">
              <w:rPr>
                <w:rFonts w:ascii="Arial" w:eastAsia="Arial" w:hAnsi="Arial" w:cs="Arial"/>
                <w:sz w:val="22"/>
                <w:szCs w:val="22"/>
              </w:rPr>
              <w:t>011</w:t>
            </w:r>
            <w:r w:rsidR="000A5FC3" w:rsidRPr="00017829">
              <w:rPr>
                <w:rFonts w:ascii="Arial" w:eastAsia="Arial" w:hAnsi="Arial" w:cs="Arial"/>
                <w:sz w:val="22"/>
                <w:szCs w:val="22"/>
              </w:rPr>
              <w:t>- Term time only</w:t>
            </w:r>
          </w:p>
        </w:tc>
      </w:tr>
      <w:tr w:rsidR="00AF7AA0" w14:paraId="4C78B6E8" w14:textId="77777777" w:rsidTr="7C099E98">
        <w:trPr>
          <w:trHeight w:val="454"/>
        </w:trPr>
        <w:tc>
          <w:tcPr>
            <w:tcW w:w="3681" w:type="dxa"/>
            <w:vAlign w:val="center"/>
          </w:tcPr>
          <w:p w14:paraId="1E7C657F" w14:textId="0EB8ACBB" w:rsidR="00AF7AA0" w:rsidRPr="00AF7AA0" w:rsidRDefault="48CB14DB" w:rsidP="00760C35">
            <w:pPr>
              <w:rPr>
                <w:rFonts w:ascii="Arial" w:eastAsia="Arial" w:hAnsi="Arial" w:cs="Arial"/>
                <w:b/>
                <w:bCs/>
                <w:color w:val="4E2C7A"/>
                <w:sz w:val="22"/>
                <w:szCs w:val="22"/>
              </w:rPr>
            </w:pPr>
            <w:r w:rsidRPr="7C099E98">
              <w:rPr>
                <w:rFonts w:ascii="Arial" w:eastAsia="Arial" w:hAnsi="Arial" w:cs="Arial"/>
                <w:b/>
                <w:bCs/>
                <w:color w:val="4E2C7A"/>
                <w:sz w:val="22"/>
                <w:szCs w:val="22"/>
              </w:rPr>
              <w:t>Status:</w:t>
            </w:r>
          </w:p>
        </w:tc>
        <w:tc>
          <w:tcPr>
            <w:tcW w:w="5335" w:type="dxa"/>
            <w:vAlign w:val="center"/>
          </w:tcPr>
          <w:p w14:paraId="254E6B57" w14:textId="465F31EA" w:rsidR="00AF7AA0" w:rsidRPr="00017829" w:rsidRDefault="00D66E3E" w:rsidP="00760C35">
            <w:pPr>
              <w:rPr>
                <w:rFonts w:ascii="Arial" w:eastAsia="Arial" w:hAnsi="Arial" w:cs="Arial"/>
                <w:sz w:val="22"/>
                <w:szCs w:val="22"/>
              </w:rPr>
            </w:pPr>
            <w:r w:rsidRPr="00017829">
              <w:rPr>
                <w:rFonts w:ascii="Arial" w:eastAsia="Arial" w:hAnsi="Arial" w:cs="Arial"/>
                <w:sz w:val="22"/>
                <w:szCs w:val="22"/>
              </w:rPr>
              <w:t>Fixed Term</w:t>
            </w:r>
            <w:r w:rsidR="000A5FC3" w:rsidRPr="00017829">
              <w:rPr>
                <w:rFonts w:ascii="Arial" w:eastAsia="Arial" w:hAnsi="Arial" w:cs="Arial"/>
                <w:sz w:val="22"/>
                <w:szCs w:val="22"/>
              </w:rPr>
              <w:t xml:space="preserve"> until 31/8/25</w:t>
            </w:r>
          </w:p>
        </w:tc>
      </w:tr>
      <w:tr w:rsidR="00AF7AA0" w14:paraId="4C7FD89A" w14:textId="77777777" w:rsidTr="7C099E98">
        <w:trPr>
          <w:trHeight w:val="454"/>
        </w:trPr>
        <w:tc>
          <w:tcPr>
            <w:tcW w:w="3681" w:type="dxa"/>
            <w:vAlign w:val="center"/>
          </w:tcPr>
          <w:p w14:paraId="4E0DB500" w14:textId="45BC02F0" w:rsidR="00AF7AA0" w:rsidRPr="00AF7AA0" w:rsidRDefault="48CB14DB" w:rsidP="00760C35">
            <w:pPr>
              <w:rPr>
                <w:rFonts w:ascii="Arial" w:eastAsia="Arial" w:hAnsi="Arial" w:cs="Arial"/>
                <w:b/>
                <w:bCs/>
                <w:color w:val="4E2C7A"/>
                <w:sz w:val="22"/>
                <w:szCs w:val="22"/>
              </w:rPr>
            </w:pPr>
            <w:r w:rsidRPr="7C099E98">
              <w:rPr>
                <w:rFonts w:ascii="Arial" w:eastAsia="Arial" w:hAnsi="Arial" w:cs="Arial"/>
                <w:b/>
                <w:bCs/>
                <w:color w:val="4E2C7A"/>
                <w:sz w:val="22"/>
                <w:szCs w:val="22"/>
              </w:rPr>
              <w:t>Grade:</w:t>
            </w:r>
          </w:p>
        </w:tc>
        <w:tc>
          <w:tcPr>
            <w:tcW w:w="5335" w:type="dxa"/>
            <w:vAlign w:val="center"/>
          </w:tcPr>
          <w:p w14:paraId="7EE5AF37" w14:textId="463B54F8" w:rsidR="00AF7AA0" w:rsidRPr="00017829" w:rsidRDefault="2B1A9C71" w:rsidP="00760C35">
            <w:pPr>
              <w:rPr>
                <w:rFonts w:ascii="Arial" w:eastAsia="Arial" w:hAnsi="Arial" w:cs="Arial"/>
                <w:sz w:val="22"/>
                <w:szCs w:val="22"/>
              </w:rPr>
            </w:pPr>
            <w:r w:rsidRPr="00017829">
              <w:rPr>
                <w:rFonts w:ascii="Arial" w:eastAsia="Arial" w:hAnsi="Arial" w:cs="Arial"/>
                <w:sz w:val="22"/>
                <w:szCs w:val="22"/>
              </w:rPr>
              <w:t>NEL Support Grade 5</w:t>
            </w:r>
          </w:p>
        </w:tc>
      </w:tr>
      <w:tr w:rsidR="00AF7AA0" w14:paraId="7775219C" w14:textId="77777777" w:rsidTr="7C099E98">
        <w:trPr>
          <w:trHeight w:val="454"/>
        </w:trPr>
        <w:tc>
          <w:tcPr>
            <w:tcW w:w="3681" w:type="dxa"/>
            <w:vAlign w:val="center"/>
          </w:tcPr>
          <w:p w14:paraId="2B611658" w14:textId="14FB6C66" w:rsidR="00AF7AA0" w:rsidRDefault="48CB14DB" w:rsidP="00760C35">
            <w:pPr>
              <w:rPr>
                <w:rFonts w:ascii="Arial" w:eastAsia="Arial" w:hAnsi="Arial" w:cs="Arial"/>
                <w:b/>
                <w:bCs/>
                <w:color w:val="4E2C7A"/>
                <w:sz w:val="22"/>
                <w:szCs w:val="22"/>
              </w:rPr>
            </w:pPr>
            <w:r w:rsidRPr="7C099E98">
              <w:rPr>
                <w:rFonts w:ascii="Arial" w:eastAsia="Arial" w:hAnsi="Arial" w:cs="Arial"/>
                <w:b/>
                <w:bCs/>
                <w:color w:val="4E2C7A"/>
                <w:sz w:val="22"/>
                <w:szCs w:val="22"/>
              </w:rPr>
              <w:t>Child/Vulnerable Adult Contact:</w:t>
            </w:r>
          </w:p>
        </w:tc>
        <w:tc>
          <w:tcPr>
            <w:tcW w:w="5335" w:type="dxa"/>
            <w:vAlign w:val="center"/>
          </w:tcPr>
          <w:p w14:paraId="46A307F5" w14:textId="5AF383D4" w:rsidR="00AF7AA0" w:rsidRPr="00B13232" w:rsidRDefault="18083615" w:rsidP="00760C35">
            <w:pPr>
              <w:rPr>
                <w:rFonts w:ascii="Arial" w:eastAsia="Arial" w:hAnsi="Arial" w:cs="Arial"/>
                <w:sz w:val="22"/>
                <w:szCs w:val="22"/>
              </w:rPr>
            </w:pPr>
            <w:r w:rsidRPr="00B13232">
              <w:rPr>
                <w:rFonts w:ascii="Arial" w:eastAsia="Arial" w:hAnsi="Arial" w:cs="Arial"/>
                <w:sz w:val="22"/>
                <w:szCs w:val="22"/>
              </w:rPr>
              <w:t>Yes</w:t>
            </w:r>
          </w:p>
        </w:tc>
      </w:tr>
      <w:tr w:rsidR="00E76D3F" w14:paraId="6DC5AF40" w14:textId="77777777" w:rsidTr="37B2B513">
        <w:trPr>
          <w:trHeight w:hRule="exact" w:val="454"/>
        </w:trPr>
        <w:tc>
          <w:tcPr>
            <w:tcW w:w="9016" w:type="dxa"/>
            <w:gridSpan w:val="2"/>
            <w:shd w:val="clear" w:color="auto" w:fill="812C7C"/>
            <w:vAlign w:val="center"/>
          </w:tcPr>
          <w:p w14:paraId="3C1ADE0F" w14:textId="45C90712" w:rsidR="00E76D3F" w:rsidRPr="00E76D3F" w:rsidRDefault="7782ED8C" w:rsidP="00760C35">
            <w:pPr>
              <w:rPr>
                <w:rFonts w:ascii="Arial" w:eastAsia="Arial" w:hAnsi="Arial" w:cs="Arial"/>
                <w:color w:val="FFFFFF" w:themeColor="background1"/>
              </w:rPr>
            </w:pPr>
            <w:r w:rsidRPr="7C099E98">
              <w:rPr>
                <w:rFonts w:ascii="Arial" w:eastAsia="Arial" w:hAnsi="Arial" w:cs="Arial"/>
                <w:b/>
                <w:bCs/>
                <w:color w:val="FFFFFF" w:themeColor="background1"/>
              </w:rPr>
              <w:t>Reporting / Department Details:</w:t>
            </w:r>
          </w:p>
        </w:tc>
      </w:tr>
      <w:tr w:rsidR="00AE7B0D" w14:paraId="58AEBCA7" w14:textId="77777777" w:rsidTr="37B2B513">
        <w:trPr>
          <w:trHeight w:val="435"/>
        </w:trPr>
        <w:tc>
          <w:tcPr>
            <w:tcW w:w="3681" w:type="dxa"/>
            <w:vAlign w:val="center"/>
          </w:tcPr>
          <w:p w14:paraId="53E1273B" w14:textId="78F8F43B" w:rsidR="00AE7B0D" w:rsidRDefault="0C5ECE24" w:rsidP="00AE7B0D">
            <w:pPr>
              <w:rPr>
                <w:rFonts w:ascii="Arial" w:eastAsia="Arial" w:hAnsi="Arial" w:cs="Arial"/>
                <w:b/>
                <w:bCs/>
                <w:color w:val="4E2C7A"/>
                <w:sz w:val="22"/>
                <w:szCs w:val="22"/>
              </w:rPr>
            </w:pPr>
            <w:r w:rsidRPr="7C099E98">
              <w:rPr>
                <w:rFonts w:ascii="Arial" w:eastAsia="Arial" w:hAnsi="Arial" w:cs="Arial"/>
                <w:b/>
                <w:bCs/>
                <w:color w:val="4E2C7A"/>
                <w:sz w:val="22"/>
                <w:szCs w:val="22"/>
              </w:rPr>
              <w:t>Responsible to:</w:t>
            </w:r>
          </w:p>
        </w:tc>
        <w:tc>
          <w:tcPr>
            <w:tcW w:w="5335" w:type="dxa"/>
            <w:vAlign w:val="center"/>
          </w:tcPr>
          <w:p w14:paraId="7FAADB5F" w14:textId="1B2F3A6D" w:rsidR="00AE7B0D" w:rsidRPr="00C8687D" w:rsidRDefault="00790FEA" w:rsidP="37B2B513">
            <w:pPr>
              <w:spacing w:line="259" w:lineRule="auto"/>
            </w:pPr>
            <w:r>
              <w:rPr>
                <w:rFonts w:ascii="Arial" w:hAnsi="Arial" w:cs="Arial"/>
                <w:sz w:val="22"/>
                <w:szCs w:val="22"/>
              </w:rPr>
              <w:t>Head of Curriculum English, Maths, Basic Skills, ESOL</w:t>
            </w:r>
          </w:p>
        </w:tc>
      </w:tr>
      <w:tr w:rsidR="00AE7B0D" w14:paraId="7D12DD88" w14:textId="77777777" w:rsidTr="37B2B513">
        <w:trPr>
          <w:trHeight w:val="454"/>
        </w:trPr>
        <w:tc>
          <w:tcPr>
            <w:tcW w:w="3681" w:type="dxa"/>
          </w:tcPr>
          <w:p w14:paraId="68BC99C9" w14:textId="5B4739B2" w:rsidR="00AE7B0D" w:rsidRPr="1AEAA427" w:rsidRDefault="0C5ECE24" w:rsidP="00AE7B0D">
            <w:pPr>
              <w:rPr>
                <w:rFonts w:ascii="Arial" w:eastAsia="Arial" w:hAnsi="Arial" w:cs="Arial"/>
                <w:b/>
                <w:bCs/>
                <w:color w:val="4E2C7A"/>
                <w:sz w:val="22"/>
                <w:szCs w:val="22"/>
              </w:rPr>
            </w:pPr>
            <w:r w:rsidRPr="7C099E98">
              <w:rPr>
                <w:rFonts w:ascii="Arial" w:eastAsia="Arial" w:hAnsi="Arial" w:cs="Arial"/>
                <w:b/>
                <w:bCs/>
                <w:color w:val="4E2C7A"/>
                <w:sz w:val="22"/>
                <w:szCs w:val="22"/>
              </w:rPr>
              <w:t xml:space="preserve">Functional links with:                       </w:t>
            </w:r>
          </w:p>
        </w:tc>
        <w:tc>
          <w:tcPr>
            <w:tcW w:w="5335" w:type="dxa"/>
            <w:vAlign w:val="center"/>
          </w:tcPr>
          <w:p w14:paraId="26649E1F" w14:textId="39F9BB12" w:rsidR="00AE7B0D" w:rsidRPr="003D63AD" w:rsidRDefault="1215AF10" w:rsidP="00AE7B0D">
            <w:pPr>
              <w:rPr>
                <w:rFonts w:ascii="Arial" w:hAnsi="Arial" w:cs="Arial"/>
                <w:sz w:val="22"/>
                <w:szCs w:val="22"/>
              </w:rPr>
            </w:pPr>
            <w:r w:rsidRPr="003D63AD">
              <w:rPr>
                <w:rFonts w:ascii="Arial" w:hAnsi="Arial" w:cs="Arial"/>
                <w:sz w:val="22"/>
                <w:szCs w:val="22"/>
              </w:rPr>
              <w:t xml:space="preserve">Students, </w:t>
            </w:r>
            <w:r w:rsidR="00790FEA">
              <w:rPr>
                <w:rFonts w:ascii="Arial" w:hAnsi="Arial" w:cs="Arial"/>
                <w:sz w:val="22"/>
                <w:szCs w:val="22"/>
              </w:rPr>
              <w:t xml:space="preserve">English and maths teams, </w:t>
            </w:r>
            <w:r w:rsidRPr="003D63AD">
              <w:rPr>
                <w:rFonts w:ascii="Arial" w:hAnsi="Arial" w:cs="Arial"/>
                <w:sz w:val="22"/>
                <w:szCs w:val="22"/>
              </w:rPr>
              <w:t xml:space="preserve">Wellbeing Team, Curriculum Teams, </w:t>
            </w:r>
            <w:r w:rsidRPr="003D63AD">
              <w:rPr>
                <w:rStyle w:val="normaltextrun"/>
                <w:rFonts w:ascii="Arial" w:hAnsi="Arial" w:cs="Arial"/>
                <w:sz w:val="22"/>
                <w:szCs w:val="22"/>
                <w:bdr w:val="none" w:sz="0" w:space="0" w:color="auto" w:frame="1"/>
              </w:rPr>
              <w:t xml:space="preserve">Learning Support </w:t>
            </w:r>
            <w:r w:rsidR="7CC3B77B" w:rsidRPr="003D63AD">
              <w:rPr>
                <w:rStyle w:val="normaltextrun"/>
                <w:rFonts w:ascii="Arial" w:hAnsi="Arial" w:cs="Arial"/>
                <w:sz w:val="22"/>
                <w:szCs w:val="22"/>
                <w:bdr w:val="none" w:sz="0" w:space="0" w:color="auto" w:frame="1"/>
              </w:rPr>
              <w:t>T</w:t>
            </w:r>
            <w:r w:rsidRPr="003D63AD">
              <w:rPr>
                <w:rStyle w:val="normaltextrun"/>
                <w:rFonts w:ascii="Arial" w:hAnsi="Arial" w:cs="Arial"/>
                <w:sz w:val="22"/>
                <w:szCs w:val="22"/>
                <w:bdr w:val="none" w:sz="0" w:space="0" w:color="auto" w:frame="1"/>
              </w:rPr>
              <w:t>eam, Student Finance, Quality Team, MIS Team</w:t>
            </w:r>
          </w:p>
        </w:tc>
      </w:tr>
      <w:tr w:rsidR="00E00160" w14:paraId="53627852" w14:textId="77777777" w:rsidTr="37B2B513">
        <w:trPr>
          <w:trHeight w:hRule="exact" w:val="454"/>
        </w:trPr>
        <w:tc>
          <w:tcPr>
            <w:tcW w:w="9016" w:type="dxa"/>
            <w:gridSpan w:val="2"/>
            <w:shd w:val="clear" w:color="auto" w:fill="812C7C"/>
            <w:vAlign w:val="center"/>
          </w:tcPr>
          <w:p w14:paraId="05BA33D0" w14:textId="0775D99B" w:rsidR="00E00160" w:rsidRPr="00E76D3F" w:rsidRDefault="67B21312" w:rsidP="00760C35">
            <w:pPr>
              <w:rPr>
                <w:rFonts w:ascii="Arial" w:eastAsia="Arial" w:hAnsi="Arial" w:cs="Arial"/>
                <w:color w:val="FFFFFF" w:themeColor="background1"/>
              </w:rPr>
            </w:pPr>
            <w:r w:rsidRPr="7C099E98">
              <w:rPr>
                <w:rFonts w:ascii="Arial" w:eastAsia="Arial" w:hAnsi="Arial" w:cs="Arial"/>
                <w:b/>
                <w:bCs/>
                <w:color w:val="FFFFFF" w:themeColor="background1"/>
              </w:rPr>
              <w:t>Job Purpose:</w:t>
            </w:r>
          </w:p>
        </w:tc>
      </w:tr>
      <w:tr w:rsidR="00E00160" w14:paraId="0DCB7B46" w14:textId="77777777" w:rsidTr="37B2B513">
        <w:trPr>
          <w:trHeight w:val="454"/>
        </w:trPr>
        <w:tc>
          <w:tcPr>
            <w:tcW w:w="9016" w:type="dxa"/>
            <w:gridSpan w:val="2"/>
            <w:vAlign w:val="center"/>
          </w:tcPr>
          <w:p w14:paraId="02A6E8F6" w14:textId="77777777" w:rsidR="00AA424C" w:rsidRPr="00947E23" w:rsidRDefault="00AA424C" w:rsidP="00760C35">
            <w:pPr>
              <w:jc w:val="both"/>
              <w:rPr>
                <w:rFonts w:ascii="Arial" w:eastAsia="Arial" w:hAnsi="Arial" w:cs="Arial"/>
                <w:color w:val="0D0D0D" w:themeColor="text1" w:themeTint="F2"/>
                <w:sz w:val="22"/>
                <w:szCs w:val="22"/>
              </w:rPr>
            </w:pPr>
          </w:p>
          <w:p w14:paraId="6B3001D6" w14:textId="67C07299" w:rsidR="00064880" w:rsidRPr="00947E23" w:rsidRDefault="410C99E4" w:rsidP="00760C35">
            <w:pPr>
              <w:jc w:val="both"/>
              <w:rPr>
                <w:rFonts w:ascii="Arial" w:eastAsia="Arial" w:hAnsi="Arial" w:cs="Arial"/>
                <w:color w:val="0D0D0D" w:themeColor="text1" w:themeTint="F2"/>
                <w:sz w:val="22"/>
                <w:szCs w:val="22"/>
              </w:rPr>
            </w:pPr>
            <w:r w:rsidRPr="00947E23">
              <w:rPr>
                <w:rFonts w:ascii="Arial" w:eastAsia="Arial" w:hAnsi="Arial" w:cs="Arial"/>
                <w:color w:val="0D0D0D" w:themeColor="text1" w:themeTint="F2"/>
                <w:sz w:val="22"/>
                <w:szCs w:val="22"/>
              </w:rPr>
              <w:t>I</w:t>
            </w:r>
            <w:r w:rsidR="0AC8A0F9" w:rsidRPr="00947E23">
              <w:rPr>
                <w:rFonts w:ascii="Arial" w:eastAsia="Arial" w:hAnsi="Arial" w:cs="Arial"/>
                <w:color w:val="0D0D0D" w:themeColor="text1" w:themeTint="F2"/>
                <w:sz w:val="22"/>
                <w:szCs w:val="22"/>
              </w:rPr>
              <w:t>mprov</w:t>
            </w:r>
            <w:r w:rsidRPr="00947E23">
              <w:rPr>
                <w:rFonts w:ascii="Arial" w:eastAsia="Arial" w:hAnsi="Arial" w:cs="Arial"/>
                <w:color w:val="0D0D0D" w:themeColor="text1" w:themeTint="F2"/>
                <w:sz w:val="22"/>
                <w:szCs w:val="22"/>
              </w:rPr>
              <w:t>e</w:t>
            </w:r>
            <w:r w:rsidR="0AC8A0F9" w:rsidRPr="00947E23">
              <w:rPr>
                <w:rFonts w:ascii="Arial" w:eastAsia="Arial" w:hAnsi="Arial" w:cs="Arial"/>
                <w:color w:val="0D0D0D" w:themeColor="text1" w:themeTint="F2"/>
                <w:sz w:val="22"/>
                <w:szCs w:val="22"/>
              </w:rPr>
              <w:t xml:space="preserve"> </w:t>
            </w:r>
            <w:r w:rsidR="00FE78A9" w:rsidRPr="00947E23">
              <w:rPr>
                <w:rFonts w:ascii="Arial" w:eastAsia="Arial" w:hAnsi="Arial" w:cs="Arial"/>
                <w:color w:val="0D0D0D" w:themeColor="text1" w:themeTint="F2"/>
                <w:sz w:val="22"/>
                <w:szCs w:val="22"/>
              </w:rPr>
              <w:t xml:space="preserve">English and maths </w:t>
            </w:r>
            <w:r w:rsidR="0AC8A0F9" w:rsidRPr="00947E23">
              <w:rPr>
                <w:rFonts w:ascii="Arial" w:eastAsia="Arial" w:hAnsi="Arial" w:cs="Arial"/>
                <w:color w:val="0D0D0D" w:themeColor="text1" w:themeTint="F2"/>
                <w:sz w:val="22"/>
                <w:szCs w:val="22"/>
              </w:rPr>
              <w:t>attendance rates</w:t>
            </w:r>
            <w:r w:rsidR="5B166C20" w:rsidRPr="00947E23">
              <w:rPr>
                <w:rFonts w:ascii="Arial" w:eastAsia="Arial" w:hAnsi="Arial" w:cs="Arial"/>
                <w:color w:val="0D0D0D" w:themeColor="text1" w:themeTint="F2"/>
                <w:sz w:val="22"/>
                <w:szCs w:val="22"/>
              </w:rPr>
              <w:t xml:space="preserve"> for the college</w:t>
            </w:r>
            <w:r w:rsidR="53203DD9" w:rsidRPr="00947E23">
              <w:rPr>
                <w:rFonts w:ascii="Arial" w:eastAsia="Arial" w:hAnsi="Arial" w:cs="Arial"/>
                <w:color w:val="0D0D0D" w:themeColor="text1" w:themeTint="F2"/>
                <w:sz w:val="22"/>
                <w:szCs w:val="22"/>
              </w:rPr>
              <w:t>,</w:t>
            </w:r>
            <w:r w:rsidR="7C87D71E" w:rsidRPr="00947E23">
              <w:rPr>
                <w:rFonts w:ascii="Arial" w:eastAsia="Arial" w:hAnsi="Arial" w:cs="Arial"/>
                <w:color w:val="0D0D0D" w:themeColor="text1" w:themeTint="F2"/>
                <w:sz w:val="22"/>
                <w:szCs w:val="22"/>
              </w:rPr>
              <w:t xml:space="preserve"> ensuring students are not missing in education</w:t>
            </w:r>
            <w:r w:rsidR="53203DD9" w:rsidRPr="00947E23">
              <w:rPr>
                <w:rFonts w:ascii="Arial" w:eastAsia="Arial" w:hAnsi="Arial" w:cs="Arial"/>
                <w:color w:val="0D0D0D" w:themeColor="text1" w:themeTint="F2"/>
                <w:sz w:val="22"/>
                <w:szCs w:val="22"/>
              </w:rPr>
              <w:t>.  F</w:t>
            </w:r>
            <w:r w:rsidR="0AC8A0F9" w:rsidRPr="00947E23">
              <w:rPr>
                <w:rFonts w:ascii="Arial" w:eastAsia="Arial" w:hAnsi="Arial" w:cs="Arial"/>
                <w:color w:val="0D0D0D" w:themeColor="text1" w:themeTint="F2"/>
                <w:sz w:val="22"/>
                <w:szCs w:val="22"/>
              </w:rPr>
              <w:t xml:space="preserve">ollowing up on absent learners, </w:t>
            </w:r>
            <w:r w:rsidR="2CA877F1" w:rsidRPr="00947E23">
              <w:rPr>
                <w:rFonts w:ascii="Arial" w:eastAsia="Arial" w:hAnsi="Arial" w:cs="Arial"/>
                <w:color w:val="0D0D0D" w:themeColor="text1" w:themeTint="F2"/>
                <w:sz w:val="22"/>
                <w:szCs w:val="22"/>
              </w:rPr>
              <w:t xml:space="preserve">communicating with the wider college community and </w:t>
            </w:r>
            <w:r w:rsidRPr="00947E23">
              <w:rPr>
                <w:rFonts w:ascii="Arial" w:eastAsia="Arial" w:hAnsi="Arial" w:cs="Arial"/>
                <w:color w:val="0D0D0D" w:themeColor="text1" w:themeTint="F2"/>
                <w:sz w:val="22"/>
                <w:szCs w:val="22"/>
              </w:rPr>
              <w:t>external stakeholders.</w:t>
            </w:r>
          </w:p>
          <w:p w14:paraId="61FEFA0C" w14:textId="547CC483" w:rsidR="003D63AD" w:rsidRPr="00017829" w:rsidRDefault="003D63AD" w:rsidP="00017829">
            <w:pPr>
              <w:textAlignment w:val="baseline"/>
              <w:rPr>
                <w:rFonts w:ascii="Arial" w:eastAsia="Arial" w:hAnsi="Arial" w:cs="Arial"/>
                <w:sz w:val="22"/>
                <w:szCs w:val="22"/>
              </w:rPr>
            </w:pPr>
          </w:p>
        </w:tc>
      </w:tr>
      <w:tr w:rsidR="00E00160" w:rsidRPr="00E76D3F" w14:paraId="01A0EC13" w14:textId="77777777" w:rsidTr="37B2B513">
        <w:trPr>
          <w:trHeight w:hRule="exact" w:val="454"/>
        </w:trPr>
        <w:tc>
          <w:tcPr>
            <w:tcW w:w="9016" w:type="dxa"/>
            <w:gridSpan w:val="2"/>
            <w:shd w:val="clear" w:color="auto" w:fill="812C7C"/>
            <w:vAlign w:val="center"/>
          </w:tcPr>
          <w:p w14:paraId="35AB246B" w14:textId="50B2D209" w:rsidR="00E00160" w:rsidRPr="00E76D3F" w:rsidRDefault="67B21312" w:rsidP="00760C35">
            <w:pPr>
              <w:rPr>
                <w:rFonts w:ascii="Arial" w:eastAsia="Arial" w:hAnsi="Arial" w:cs="Arial"/>
                <w:color w:val="FFFFFF" w:themeColor="background1"/>
              </w:rPr>
            </w:pPr>
            <w:r w:rsidRPr="7C099E98">
              <w:rPr>
                <w:rFonts w:ascii="Arial" w:eastAsia="Arial" w:hAnsi="Arial" w:cs="Arial"/>
                <w:b/>
                <w:bCs/>
                <w:color w:val="FFFFFF" w:themeColor="background1"/>
              </w:rPr>
              <w:t>Main Duties and Tasks:</w:t>
            </w:r>
          </w:p>
        </w:tc>
      </w:tr>
      <w:tr w:rsidR="00E00160" w14:paraId="0F294C45" w14:textId="77777777" w:rsidTr="37B2B513">
        <w:trPr>
          <w:trHeight w:val="454"/>
        </w:trPr>
        <w:tc>
          <w:tcPr>
            <w:tcW w:w="9016" w:type="dxa"/>
            <w:gridSpan w:val="2"/>
            <w:vAlign w:val="center"/>
          </w:tcPr>
          <w:p w14:paraId="4F896DAA" w14:textId="77777777" w:rsidR="00C63E16" w:rsidRPr="00B13232" w:rsidRDefault="00C63E16" w:rsidP="00B13232">
            <w:pPr>
              <w:rPr>
                <w:rFonts w:ascii="Arial" w:hAnsi="Arial" w:cs="Arial"/>
                <w:sz w:val="22"/>
                <w:szCs w:val="22"/>
              </w:rPr>
            </w:pPr>
          </w:p>
          <w:p w14:paraId="2EB892B2" w14:textId="77777777" w:rsidR="00017829" w:rsidRDefault="00017829" w:rsidP="00017829">
            <w:pPr>
              <w:shd w:val="clear" w:color="auto" w:fill="FFFFFF" w:themeFill="background1"/>
              <w:rPr>
                <w:rFonts w:ascii="Arial" w:eastAsia="Arial" w:hAnsi="Arial" w:cs="Arial"/>
                <w:b/>
                <w:bCs/>
                <w:color w:val="0D0D0D" w:themeColor="text1" w:themeTint="F2"/>
                <w:sz w:val="22"/>
                <w:szCs w:val="22"/>
              </w:rPr>
            </w:pPr>
            <w:r w:rsidRPr="7C099E98">
              <w:rPr>
                <w:rFonts w:ascii="Arial" w:eastAsia="Arial" w:hAnsi="Arial" w:cs="Arial"/>
                <w:b/>
                <w:bCs/>
                <w:color w:val="0D0D0D" w:themeColor="text1" w:themeTint="F2"/>
                <w:sz w:val="22"/>
                <w:szCs w:val="22"/>
              </w:rPr>
              <w:t>Attendance monitoring</w:t>
            </w:r>
          </w:p>
          <w:p w14:paraId="79E0924C" w14:textId="77777777" w:rsidR="00017829" w:rsidRDefault="00017829" w:rsidP="00017829">
            <w:pPr>
              <w:pStyle w:val="ListParagraph"/>
              <w:numPr>
                <w:ilvl w:val="0"/>
                <w:numId w:val="34"/>
              </w:numPr>
              <w:shd w:val="clear" w:color="auto" w:fill="FFFFFF" w:themeFill="background1"/>
              <w:rPr>
                <w:rFonts w:ascii="Arial" w:eastAsia="Arial" w:hAnsi="Arial" w:cs="Arial"/>
                <w:color w:val="0D0D0D" w:themeColor="text1" w:themeTint="F2"/>
                <w:sz w:val="22"/>
                <w:szCs w:val="22"/>
              </w:rPr>
            </w:pPr>
            <w:r w:rsidRPr="7C099E98">
              <w:rPr>
                <w:rFonts w:ascii="Arial" w:eastAsia="Arial" w:hAnsi="Arial" w:cs="Arial"/>
                <w:color w:val="0D0D0D" w:themeColor="text1" w:themeTint="F2"/>
                <w:sz w:val="22"/>
                <w:szCs w:val="22"/>
              </w:rPr>
              <w:t xml:space="preserve">Monitor student attendance </w:t>
            </w:r>
            <w:r>
              <w:rPr>
                <w:rFonts w:ascii="Arial" w:eastAsia="Arial" w:hAnsi="Arial" w:cs="Arial"/>
                <w:color w:val="0D0D0D" w:themeColor="text1" w:themeTint="F2"/>
                <w:sz w:val="22"/>
                <w:szCs w:val="22"/>
              </w:rPr>
              <w:t xml:space="preserve">to English and maths </w:t>
            </w:r>
            <w:r w:rsidRPr="7C099E98">
              <w:rPr>
                <w:rFonts w:ascii="Arial" w:eastAsia="Arial" w:hAnsi="Arial" w:cs="Arial"/>
                <w:color w:val="0D0D0D" w:themeColor="text1" w:themeTint="F2"/>
                <w:sz w:val="22"/>
                <w:szCs w:val="22"/>
              </w:rPr>
              <w:t>and address any issues promptly, ensuring college Key Performance Indicators are met</w:t>
            </w:r>
          </w:p>
          <w:p w14:paraId="3759736F" w14:textId="77777777" w:rsidR="00017829" w:rsidRPr="006339DE" w:rsidRDefault="00017829" w:rsidP="00017829">
            <w:pPr>
              <w:pStyle w:val="ListParagraph"/>
              <w:numPr>
                <w:ilvl w:val="0"/>
                <w:numId w:val="34"/>
              </w:numPr>
              <w:shd w:val="clear" w:color="auto" w:fill="FFFFFF" w:themeFill="background1"/>
              <w:rPr>
                <w:rFonts w:ascii="Arial" w:eastAsia="Arial" w:hAnsi="Arial" w:cs="Arial"/>
                <w:color w:val="0D0D0D" w:themeColor="text1" w:themeTint="F2"/>
                <w:sz w:val="22"/>
                <w:szCs w:val="22"/>
              </w:rPr>
            </w:pPr>
            <w:r w:rsidRPr="000C565E">
              <w:rPr>
                <w:rFonts w:ascii="Arial" w:eastAsia="Arial" w:hAnsi="Arial" w:cs="Arial"/>
                <w:color w:val="0D0D0D" w:themeColor="text1" w:themeTint="F2"/>
                <w:sz w:val="22"/>
                <w:szCs w:val="22"/>
              </w:rPr>
              <w:t>Maintain accurate records of student attendance within the English and Maths department.</w:t>
            </w:r>
          </w:p>
          <w:p w14:paraId="7DAE2CAE" w14:textId="77777777" w:rsidR="00017829" w:rsidRPr="006339DE" w:rsidRDefault="00017829" w:rsidP="00017829">
            <w:pPr>
              <w:pStyle w:val="ListParagraph"/>
              <w:numPr>
                <w:ilvl w:val="0"/>
                <w:numId w:val="34"/>
              </w:numPr>
              <w:shd w:val="clear" w:color="auto" w:fill="FFFFFF" w:themeFill="background1"/>
              <w:rPr>
                <w:rFonts w:ascii="Arial" w:eastAsia="Arial" w:hAnsi="Arial" w:cs="Arial"/>
                <w:color w:val="0D0D0D" w:themeColor="text1" w:themeTint="F2"/>
                <w:sz w:val="22"/>
                <w:szCs w:val="22"/>
              </w:rPr>
            </w:pPr>
            <w:r w:rsidRPr="000C565E">
              <w:rPr>
                <w:rFonts w:ascii="Arial" w:eastAsia="Arial" w:hAnsi="Arial" w:cs="Arial"/>
                <w:color w:val="0D0D0D" w:themeColor="text1" w:themeTint="F2"/>
                <w:sz w:val="22"/>
                <w:szCs w:val="22"/>
              </w:rPr>
              <w:t>Monitor daily attendance registers and promptly follow up on any instances of non-attendance or lateness.</w:t>
            </w:r>
          </w:p>
          <w:p w14:paraId="1DF51ABB" w14:textId="77777777" w:rsidR="00017829" w:rsidRPr="000C565E" w:rsidRDefault="00017829" w:rsidP="00017829">
            <w:pPr>
              <w:pStyle w:val="ListParagraph"/>
              <w:numPr>
                <w:ilvl w:val="0"/>
                <w:numId w:val="34"/>
              </w:numPr>
              <w:shd w:val="clear" w:color="auto" w:fill="FFFFFF" w:themeFill="background1"/>
              <w:rPr>
                <w:rFonts w:ascii="Arial" w:eastAsia="Arial" w:hAnsi="Arial" w:cs="Arial"/>
                <w:color w:val="0D0D0D" w:themeColor="text1" w:themeTint="F2"/>
                <w:sz w:val="22"/>
                <w:szCs w:val="22"/>
              </w:rPr>
            </w:pPr>
            <w:r w:rsidRPr="000C565E">
              <w:rPr>
                <w:rFonts w:ascii="Arial" w:eastAsia="Arial" w:hAnsi="Arial" w:cs="Arial"/>
                <w:color w:val="0D0D0D" w:themeColor="text1" w:themeTint="F2"/>
                <w:sz w:val="22"/>
                <w:szCs w:val="22"/>
              </w:rPr>
              <w:t>Utilise college attendance tracking systems and databases to document student attendance and related data.</w:t>
            </w:r>
          </w:p>
          <w:p w14:paraId="5F0F33CD" w14:textId="77777777" w:rsidR="00017829" w:rsidRDefault="00017829" w:rsidP="00017829">
            <w:pPr>
              <w:pStyle w:val="ListParagraph"/>
              <w:numPr>
                <w:ilvl w:val="0"/>
                <w:numId w:val="34"/>
              </w:numPr>
              <w:shd w:val="clear" w:color="auto" w:fill="FFFFFF" w:themeFill="background1"/>
              <w:rPr>
                <w:rFonts w:ascii="Arial" w:eastAsia="Arial" w:hAnsi="Arial" w:cs="Arial"/>
                <w:color w:val="0D0D0D" w:themeColor="text1" w:themeTint="F2"/>
                <w:sz w:val="22"/>
                <w:szCs w:val="22"/>
              </w:rPr>
            </w:pPr>
            <w:r w:rsidRPr="31F43034">
              <w:rPr>
                <w:rFonts w:ascii="Arial" w:eastAsia="Arial" w:hAnsi="Arial" w:cs="Arial"/>
                <w:color w:val="000000" w:themeColor="text1"/>
                <w:sz w:val="22"/>
                <w:szCs w:val="22"/>
              </w:rPr>
              <w:t>Report on attendance for given curriculum areas, and early identify students at risk for attendance to the Head of Curriculum (HoC) or Curriculum Leads (CL) to manage through the College Intervention/Disciplinary process</w:t>
            </w:r>
          </w:p>
          <w:p w14:paraId="65431E54" w14:textId="77777777" w:rsidR="00017829" w:rsidRDefault="00017829" w:rsidP="00017829">
            <w:pPr>
              <w:pStyle w:val="ListParagraph"/>
              <w:numPr>
                <w:ilvl w:val="0"/>
                <w:numId w:val="34"/>
              </w:numPr>
              <w:shd w:val="clear" w:color="auto" w:fill="FFFFFF" w:themeFill="background1"/>
              <w:rPr>
                <w:rFonts w:ascii="Arial" w:eastAsia="Arial" w:hAnsi="Arial" w:cs="Arial"/>
                <w:color w:val="000000" w:themeColor="text1"/>
                <w:sz w:val="22"/>
                <w:szCs w:val="22"/>
              </w:rPr>
            </w:pPr>
            <w:r w:rsidRPr="7C099E98">
              <w:rPr>
                <w:rFonts w:ascii="Arial" w:eastAsia="Arial" w:hAnsi="Arial" w:cs="Arial"/>
                <w:color w:val="000000" w:themeColor="text1"/>
                <w:sz w:val="22"/>
                <w:szCs w:val="22"/>
              </w:rPr>
              <w:t>Liaise with and build collaborative relationships with the security and campus support team, safeguarding and wellbeing team and curriculum area leads to positively challenge students about behaviour and attendance.</w:t>
            </w:r>
          </w:p>
          <w:p w14:paraId="5BD78C1C" w14:textId="77777777" w:rsidR="00017829" w:rsidRDefault="00017829" w:rsidP="00017829">
            <w:pPr>
              <w:shd w:val="clear" w:color="auto" w:fill="FFFFFF" w:themeFill="background1"/>
              <w:ind w:left="720" w:hanging="720"/>
              <w:rPr>
                <w:rFonts w:ascii="Arial" w:eastAsia="Arial" w:hAnsi="Arial" w:cs="Arial"/>
                <w:b/>
                <w:bCs/>
                <w:color w:val="0D0D0D" w:themeColor="text1" w:themeTint="F2"/>
                <w:sz w:val="22"/>
                <w:szCs w:val="22"/>
              </w:rPr>
            </w:pPr>
          </w:p>
          <w:p w14:paraId="089CAD4A" w14:textId="38EC3DD9" w:rsidR="00017829" w:rsidRDefault="00017829" w:rsidP="00017829">
            <w:pPr>
              <w:shd w:val="clear" w:color="auto" w:fill="FFFFFF" w:themeFill="background1"/>
              <w:ind w:left="720" w:hanging="720"/>
              <w:rPr>
                <w:rFonts w:ascii="Arial" w:eastAsia="Arial" w:hAnsi="Arial" w:cs="Arial"/>
                <w:b/>
                <w:bCs/>
                <w:color w:val="0D0D0D" w:themeColor="text1" w:themeTint="F2"/>
                <w:sz w:val="22"/>
                <w:szCs w:val="22"/>
              </w:rPr>
            </w:pPr>
            <w:r w:rsidRPr="7C099E98">
              <w:rPr>
                <w:rFonts w:ascii="Arial" w:eastAsia="Arial" w:hAnsi="Arial" w:cs="Arial"/>
                <w:b/>
                <w:bCs/>
                <w:color w:val="0D0D0D" w:themeColor="text1" w:themeTint="F2"/>
                <w:sz w:val="22"/>
                <w:szCs w:val="22"/>
              </w:rPr>
              <w:lastRenderedPageBreak/>
              <w:t>En</w:t>
            </w:r>
            <w:r>
              <w:rPr>
                <w:rFonts w:ascii="Arial" w:eastAsia="Arial" w:hAnsi="Arial" w:cs="Arial"/>
                <w:b/>
                <w:bCs/>
                <w:color w:val="0D0D0D" w:themeColor="text1" w:themeTint="F2"/>
                <w:sz w:val="22"/>
                <w:szCs w:val="22"/>
              </w:rPr>
              <w:t>gagement and intervention</w:t>
            </w:r>
          </w:p>
          <w:p w14:paraId="7DB0B0C4" w14:textId="77777777" w:rsidR="00017829" w:rsidRDefault="00017829" w:rsidP="00017829">
            <w:pPr>
              <w:shd w:val="clear" w:color="auto" w:fill="FFFFFF" w:themeFill="background1"/>
              <w:ind w:left="720" w:hanging="720"/>
              <w:rPr>
                <w:rFonts w:ascii="Arial" w:eastAsia="Arial" w:hAnsi="Arial" w:cs="Arial"/>
                <w:b/>
                <w:bCs/>
                <w:color w:val="0D0D0D" w:themeColor="text1" w:themeTint="F2"/>
                <w:sz w:val="22"/>
                <w:szCs w:val="22"/>
              </w:rPr>
            </w:pPr>
          </w:p>
          <w:p w14:paraId="7E7A5AF1" w14:textId="77777777" w:rsidR="00017829" w:rsidRPr="00B56C96" w:rsidRDefault="00017829" w:rsidP="00017829">
            <w:pPr>
              <w:pStyle w:val="ListParagraph"/>
              <w:numPr>
                <w:ilvl w:val="0"/>
                <w:numId w:val="35"/>
              </w:numPr>
              <w:shd w:val="clear" w:color="auto" w:fill="FFFFFF" w:themeFill="background1"/>
              <w:rPr>
                <w:rFonts w:ascii="Arial" w:eastAsia="Arial" w:hAnsi="Arial" w:cs="Arial"/>
                <w:color w:val="000000" w:themeColor="text1"/>
                <w:sz w:val="22"/>
                <w:szCs w:val="22"/>
              </w:rPr>
            </w:pPr>
            <w:r w:rsidRPr="00B56C96">
              <w:rPr>
                <w:rFonts w:ascii="Arial" w:eastAsia="Arial" w:hAnsi="Arial" w:cs="Arial"/>
                <w:color w:val="000000" w:themeColor="text1"/>
                <w:sz w:val="22"/>
                <w:szCs w:val="22"/>
              </w:rPr>
              <w:t>Collaborate with tutors and teaching staff to identify students with attendance issues and implement appropriate interventions.</w:t>
            </w:r>
          </w:p>
          <w:p w14:paraId="36FFC69D" w14:textId="77777777" w:rsidR="00017829" w:rsidRPr="00B56C96" w:rsidRDefault="00017829" w:rsidP="00017829">
            <w:pPr>
              <w:pStyle w:val="ListParagraph"/>
              <w:numPr>
                <w:ilvl w:val="0"/>
                <w:numId w:val="35"/>
              </w:numPr>
              <w:shd w:val="clear" w:color="auto" w:fill="FFFFFF" w:themeFill="background1"/>
              <w:rPr>
                <w:rFonts w:ascii="Arial" w:eastAsia="Arial" w:hAnsi="Arial" w:cs="Arial"/>
                <w:color w:val="000000" w:themeColor="text1"/>
                <w:sz w:val="22"/>
                <w:szCs w:val="22"/>
              </w:rPr>
            </w:pPr>
            <w:r w:rsidRPr="00B56C96">
              <w:rPr>
                <w:rFonts w:ascii="Arial" w:eastAsia="Arial" w:hAnsi="Arial" w:cs="Arial"/>
                <w:color w:val="000000" w:themeColor="text1"/>
                <w:sz w:val="22"/>
                <w:szCs w:val="22"/>
              </w:rPr>
              <w:t>Conduct regular check-ins with students who have poor attendance records to understand underlying reasons and provide support.</w:t>
            </w:r>
          </w:p>
          <w:p w14:paraId="0D7340A4" w14:textId="77777777" w:rsidR="00017829" w:rsidRPr="00412D84" w:rsidRDefault="00017829" w:rsidP="00017829">
            <w:pPr>
              <w:pStyle w:val="ListParagraph"/>
              <w:numPr>
                <w:ilvl w:val="0"/>
                <w:numId w:val="35"/>
              </w:numPr>
              <w:shd w:val="clear" w:color="auto" w:fill="FFFFFF" w:themeFill="background1"/>
              <w:rPr>
                <w:rFonts w:ascii="Arial" w:eastAsia="Arial" w:hAnsi="Arial" w:cs="Arial"/>
                <w:color w:val="000000" w:themeColor="text1"/>
                <w:sz w:val="22"/>
                <w:szCs w:val="22"/>
              </w:rPr>
            </w:pPr>
            <w:r w:rsidRPr="00B56C96">
              <w:rPr>
                <w:rFonts w:ascii="Arial" w:eastAsia="Arial" w:hAnsi="Arial" w:cs="Arial"/>
                <w:color w:val="000000" w:themeColor="text1"/>
                <w:sz w:val="22"/>
                <w:szCs w:val="22"/>
              </w:rPr>
              <w:t xml:space="preserve">Communicate effectively with students regarding the importance of attendance </w:t>
            </w:r>
            <w:r>
              <w:rPr>
                <w:rFonts w:ascii="Arial" w:eastAsia="Arial" w:hAnsi="Arial" w:cs="Arial"/>
                <w:color w:val="000000" w:themeColor="text1"/>
                <w:sz w:val="22"/>
                <w:szCs w:val="22"/>
              </w:rPr>
              <w:t xml:space="preserve">to English and maths </w:t>
            </w:r>
            <w:r w:rsidRPr="00B56C96">
              <w:rPr>
                <w:rFonts w:ascii="Arial" w:eastAsia="Arial" w:hAnsi="Arial" w:cs="Arial"/>
                <w:color w:val="000000" w:themeColor="text1"/>
                <w:sz w:val="22"/>
                <w:szCs w:val="22"/>
              </w:rPr>
              <w:t>and its impact on thei</w:t>
            </w:r>
            <w:r>
              <w:rPr>
                <w:rFonts w:ascii="Arial" w:eastAsia="Arial" w:hAnsi="Arial" w:cs="Arial"/>
                <w:color w:val="000000" w:themeColor="text1"/>
                <w:sz w:val="22"/>
                <w:szCs w:val="22"/>
              </w:rPr>
              <w:t xml:space="preserve">r </w:t>
            </w:r>
            <w:r w:rsidRPr="00B56C96">
              <w:rPr>
                <w:rFonts w:ascii="Arial" w:eastAsia="Arial" w:hAnsi="Arial" w:cs="Arial"/>
                <w:color w:val="000000" w:themeColor="text1"/>
                <w:sz w:val="22"/>
                <w:szCs w:val="22"/>
              </w:rPr>
              <w:t>progress</w:t>
            </w:r>
            <w:r>
              <w:rPr>
                <w:rFonts w:ascii="Arial" w:eastAsia="Arial" w:hAnsi="Arial" w:cs="Arial"/>
                <w:color w:val="000000" w:themeColor="text1"/>
                <w:sz w:val="22"/>
                <w:szCs w:val="22"/>
              </w:rPr>
              <w:t>ion</w:t>
            </w:r>
            <w:r w:rsidRPr="00B56C96">
              <w:rPr>
                <w:rFonts w:ascii="Arial" w:eastAsia="Arial" w:hAnsi="Arial" w:cs="Arial"/>
                <w:color w:val="000000" w:themeColor="text1"/>
                <w:sz w:val="22"/>
                <w:szCs w:val="22"/>
              </w:rPr>
              <w:t>.</w:t>
            </w:r>
          </w:p>
          <w:p w14:paraId="1983919F" w14:textId="77777777" w:rsidR="00017829" w:rsidRDefault="00017829" w:rsidP="00017829">
            <w:pPr>
              <w:shd w:val="clear" w:color="auto" w:fill="FFFFFF" w:themeFill="background1"/>
              <w:rPr>
                <w:rFonts w:ascii="Arial" w:eastAsia="Arial" w:hAnsi="Arial" w:cs="Arial"/>
                <w:color w:val="000000" w:themeColor="text1"/>
                <w:sz w:val="22"/>
                <w:szCs w:val="22"/>
              </w:rPr>
            </w:pPr>
          </w:p>
          <w:p w14:paraId="67764385" w14:textId="77777777" w:rsidR="00017829" w:rsidRPr="00105F72" w:rsidRDefault="00017829" w:rsidP="00017829">
            <w:pPr>
              <w:shd w:val="clear" w:color="auto" w:fill="FFFFFF" w:themeFill="background1"/>
              <w:ind w:left="720" w:hanging="720"/>
              <w:rPr>
                <w:rFonts w:ascii="Arial" w:eastAsia="Arial" w:hAnsi="Arial" w:cs="Arial"/>
                <w:b/>
                <w:bCs/>
                <w:color w:val="0D0D0D" w:themeColor="text1" w:themeTint="F2"/>
                <w:sz w:val="22"/>
                <w:szCs w:val="22"/>
              </w:rPr>
            </w:pPr>
            <w:r w:rsidRPr="00105F72">
              <w:rPr>
                <w:rFonts w:ascii="Arial" w:eastAsia="Arial" w:hAnsi="Arial" w:cs="Arial"/>
                <w:b/>
                <w:bCs/>
                <w:color w:val="0D0D0D" w:themeColor="text1" w:themeTint="F2"/>
                <w:sz w:val="22"/>
                <w:szCs w:val="22"/>
              </w:rPr>
              <w:t>Data Analysis and Reporting:</w:t>
            </w:r>
          </w:p>
          <w:p w14:paraId="3F093F73" w14:textId="77777777" w:rsidR="00017829" w:rsidRDefault="00017829" w:rsidP="00017829">
            <w:pPr>
              <w:pStyle w:val="ListParagraph"/>
              <w:numPr>
                <w:ilvl w:val="0"/>
                <w:numId w:val="36"/>
              </w:numPr>
              <w:textAlignment w:val="baseline"/>
              <w:rPr>
                <w:rFonts w:ascii="Arial" w:eastAsia="Arial" w:hAnsi="Arial" w:cs="Arial"/>
                <w:color w:val="000000" w:themeColor="text1"/>
                <w:sz w:val="22"/>
                <w:szCs w:val="22"/>
              </w:rPr>
            </w:pPr>
            <w:r w:rsidRPr="00105F72">
              <w:rPr>
                <w:rFonts w:ascii="Arial" w:eastAsia="Arial" w:hAnsi="Arial" w:cs="Arial"/>
                <w:color w:val="000000" w:themeColor="text1"/>
                <w:sz w:val="22"/>
                <w:szCs w:val="22"/>
              </w:rPr>
              <w:t>Analy</w:t>
            </w:r>
            <w:r>
              <w:rPr>
                <w:rFonts w:ascii="Arial" w:eastAsia="Arial" w:hAnsi="Arial" w:cs="Arial"/>
                <w:color w:val="000000" w:themeColor="text1"/>
                <w:sz w:val="22"/>
                <w:szCs w:val="22"/>
              </w:rPr>
              <w:t>s</w:t>
            </w:r>
            <w:r w:rsidRPr="00105F72">
              <w:rPr>
                <w:rFonts w:ascii="Arial" w:eastAsia="Arial" w:hAnsi="Arial" w:cs="Arial"/>
                <w:color w:val="000000" w:themeColor="text1"/>
                <w:sz w:val="22"/>
                <w:szCs w:val="22"/>
              </w:rPr>
              <w:t>e attendance data to identify trends, patterns, and areas for improvement.</w:t>
            </w:r>
          </w:p>
          <w:p w14:paraId="60D3FB76" w14:textId="77777777" w:rsidR="00017829" w:rsidRDefault="00017829" w:rsidP="00017829">
            <w:pPr>
              <w:pStyle w:val="ListParagraph"/>
              <w:numPr>
                <w:ilvl w:val="0"/>
                <w:numId w:val="36"/>
              </w:numPr>
              <w:textAlignment w:val="baseline"/>
              <w:rPr>
                <w:rFonts w:ascii="Arial" w:eastAsia="Arial" w:hAnsi="Arial" w:cs="Arial"/>
                <w:color w:val="000000" w:themeColor="text1"/>
                <w:sz w:val="22"/>
                <w:szCs w:val="22"/>
              </w:rPr>
            </w:pPr>
            <w:r w:rsidRPr="00105F72">
              <w:rPr>
                <w:rFonts w:ascii="Arial" w:eastAsia="Arial" w:hAnsi="Arial" w:cs="Arial"/>
                <w:color w:val="000000" w:themeColor="text1"/>
                <w:sz w:val="22"/>
                <w:szCs w:val="22"/>
              </w:rPr>
              <w:t>Generate regular reports on attendance rates, trends, and intervention outcomes for departmental review.</w:t>
            </w:r>
          </w:p>
          <w:p w14:paraId="3F62D228" w14:textId="77777777" w:rsidR="00017829" w:rsidRPr="007A454D" w:rsidRDefault="00017829" w:rsidP="00017829">
            <w:pPr>
              <w:pStyle w:val="ListParagraph"/>
              <w:numPr>
                <w:ilvl w:val="0"/>
                <w:numId w:val="36"/>
              </w:numPr>
              <w:textAlignment w:val="baseline"/>
              <w:rPr>
                <w:rFonts w:ascii="Arial" w:eastAsia="Arial" w:hAnsi="Arial" w:cs="Arial"/>
                <w:color w:val="000000" w:themeColor="text1"/>
                <w:sz w:val="22"/>
                <w:szCs w:val="22"/>
              </w:rPr>
            </w:pPr>
            <w:r w:rsidRPr="007A454D">
              <w:rPr>
                <w:rFonts w:ascii="Arial" w:eastAsia="Arial" w:hAnsi="Arial" w:cs="Arial"/>
                <w:color w:val="000000" w:themeColor="text1"/>
                <w:sz w:val="22"/>
                <w:szCs w:val="22"/>
              </w:rPr>
              <w:t>Provide recommendations based on data analysis to enhance attendance strategies and student support initiatives.</w:t>
            </w:r>
          </w:p>
          <w:p w14:paraId="4D251EC6" w14:textId="77777777" w:rsidR="00017829" w:rsidRPr="00105F72" w:rsidRDefault="00017829" w:rsidP="00017829">
            <w:pPr>
              <w:textAlignment w:val="baseline"/>
              <w:rPr>
                <w:rFonts w:ascii="Calibri" w:eastAsia="Times New Roman" w:hAnsi="Calibri" w:cs="Calibri"/>
                <w:lang w:eastAsia="en-GB"/>
              </w:rPr>
            </w:pPr>
            <w:r w:rsidRPr="00105F72">
              <w:rPr>
                <w:rFonts w:ascii="Calibri" w:eastAsia="Times New Roman" w:hAnsi="Calibri" w:cs="Calibri"/>
                <w:lang w:eastAsia="en-GB"/>
              </w:rPr>
              <w:t xml:space="preserve">   </w:t>
            </w:r>
          </w:p>
          <w:p w14:paraId="241A6E65" w14:textId="77777777" w:rsidR="00017829" w:rsidRDefault="00017829" w:rsidP="00017829">
            <w:pPr>
              <w:shd w:val="clear" w:color="auto" w:fill="FFFFFF" w:themeFill="background1"/>
              <w:rPr>
                <w:rFonts w:ascii="Arial" w:eastAsia="Arial" w:hAnsi="Arial" w:cs="Arial"/>
                <w:b/>
                <w:bCs/>
                <w:color w:val="0D0D0D" w:themeColor="text1" w:themeTint="F2"/>
                <w:sz w:val="22"/>
                <w:szCs w:val="22"/>
              </w:rPr>
            </w:pPr>
            <w:r w:rsidRPr="7C099E98">
              <w:rPr>
                <w:rFonts w:ascii="Arial" w:eastAsia="Arial" w:hAnsi="Arial" w:cs="Arial"/>
                <w:b/>
                <w:bCs/>
                <w:color w:val="0D0D0D" w:themeColor="text1" w:themeTint="F2"/>
                <w:sz w:val="22"/>
                <w:szCs w:val="22"/>
              </w:rPr>
              <w:t>Accountability</w:t>
            </w:r>
          </w:p>
          <w:p w14:paraId="2509D1B7" w14:textId="77777777" w:rsidR="00017829" w:rsidRPr="007A454D" w:rsidRDefault="00017829" w:rsidP="00017829">
            <w:pPr>
              <w:pStyle w:val="ListParagraph"/>
              <w:numPr>
                <w:ilvl w:val="0"/>
                <w:numId w:val="37"/>
              </w:numPr>
              <w:textAlignment w:val="baseline"/>
              <w:rPr>
                <w:rFonts w:ascii="Arial" w:eastAsia="Arial" w:hAnsi="Arial" w:cs="Arial"/>
                <w:color w:val="000000" w:themeColor="text1"/>
                <w:sz w:val="22"/>
                <w:szCs w:val="22"/>
              </w:rPr>
            </w:pPr>
            <w:r w:rsidRPr="007A454D">
              <w:rPr>
                <w:rFonts w:ascii="Arial" w:eastAsia="Arial" w:hAnsi="Arial" w:cs="Arial"/>
                <w:color w:val="000000" w:themeColor="text1"/>
                <w:sz w:val="22"/>
                <w:szCs w:val="22"/>
              </w:rPr>
              <w:t>Ensure compliance with college attendance policies and procedures.</w:t>
            </w:r>
          </w:p>
          <w:p w14:paraId="04BF15BA" w14:textId="77777777" w:rsidR="00017829" w:rsidRDefault="00017829" w:rsidP="00017829">
            <w:pPr>
              <w:pStyle w:val="ListParagraph"/>
              <w:numPr>
                <w:ilvl w:val="0"/>
                <w:numId w:val="37"/>
              </w:numPr>
              <w:textAlignment w:val="baseline"/>
              <w:rPr>
                <w:rFonts w:ascii="Arial" w:eastAsia="Arial" w:hAnsi="Arial" w:cs="Arial"/>
                <w:color w:val="000000" w:themeColor="text1"/>
                <w:sz w:val="22"/>
                <w:szCs w:val="22"/>
              </w:rPr>
            </w:pPr>
            <w:r w:rsidRPr="007A454D">
              <w:rPr>
                <w:rFonts w:ascii="Arial" w:eastAsia="Arial" w:hAnsi="Arial" w:cs="Arial"/>
                <w:color w:val="000000" w:themeColor="text1"/>
                <w:sz w:val="22"/>
                <w:szCs w:val="22"/>
              </w:rPr>
              <w:t>Assist in the administration of attendance-related documentation and processes, such as issuing warning letters or attendance improvement plans.</w:t>
            </w:r>
          </w:p>
          <w:p w14:paraId="31B1358C" w14:textId="77777777" w:rsidR="00017829" w:rsidRPr="007A454D" w:rsidRDefault="00017829" w:rsidP="00017829">
            <w:pPr>
              <w:pStyle w:val="ListParagraph"/>
              <w:numPr>
                <w:ilvl w:val="0"/>
                <w:numId w:val="37"/>
              </w:numPr>
              <w:textAlignment w:val="baseline"/>
              <w:rPr>
                <w:rFonts w:ascii="Arial" w:eastAsia="Arial" w:hAnsi="Arial" w:cs="Arial"/>
                <w:color w:val="000000" w:themeColor="text1"/>
                <w:sz w:val="22"/>
                <w:szCs w:val="22"/>
              </w:rPr>
            </w:pPr>
            <w:r w:rsidRPr="007A454D">
              <w:rPr>
                <w:rFonts w:ascii="Arial" w:eastAsia="Arial" w:hAnsi="Arial" w:cs="Arial"/>
                <w:color w:val="000000" w:themeColor="text1"/>
                <w:sz w:val="22"/>
                <w:szCs w:val="22"/>
              </w:rPr>
              <w:t>Maintain confidentiality and sensitivity in handling attendance-related information.</w:t>
            </w:r>
          </w:p>
          <w:p w14:paraId="0B90608D" w14:textId="77777777" w:rsidR="00017829" w:rsidRDefault="00017829" w:rsidP="00017829">
            <w:pPr>
              <w:rPr>
                <w:rFonts w:ascii="Arial" w:hAnsi="Arial" w:cs="Arial"/>
                <w:sz w:val="22"/>
                <w:szCs w:val="22"/>
                <w:u w:val="single"/>
              </w:rPr>
            </w:pPr>
          </w:p>
          <w:p w14:paraId="65C31091" w14:textId="258F7536" w:rsidR="00017829" w:rsidRDefault="00017829" w:rsidP="00017829">
            <w:pPr>
              <w:rPr>
                <w:rFonts w:ascii="Arial" w:hAnsi="Arial" w:cs="Arial"/>
                <w:sz w:val="22"/>
                <w:szCs w:val="22"/>
              </w:rPr>
            </w:pPr>
            <w:r w:rsidRPr="00017829">
              <w:rPr>
                <w:rFonts w:ascii="Arial" w:hAnsi="Arial" w:cs="Arial"/>
                <w:sz w:val="22"/>
                <w:szCs w:val="22"/>
                <w:u w:val="single"/>
              </w:rPr>
              <w:t>Duties</w:t>
            </w:r>
            <w:r>
              <w:rPr>
                <w:rFonts w:ascii="Arial" w:hAnsi="Arial" w:cs="Arial"/>
                <w:sz w:val="22"/>
                <w:szCs w:val="22"/>
              </w:rPr>
              <w:t>:</w:t>
            </w:r>
          </w:p>
          <w:p w14:paraId="4C6D4DDD" w14:textId="77777777" w:rsidR="00017829" w:rsidRPr="00017829" w:rsidRDefault="00017829" w:rsidP="00017829">
            <w:pPr>
              <w:rPr>
                <w:rFonts w:ascii="Arial" w:hAnsi="Arial" w:cs="Arial"/>
                <w:sz w:val="22"/>
                <w:szCs w:val="22"/>
              </w:rPr>
            </w:pPr>
          </w:p>
          <w:p w14:paraId="0713CEF8" w14:textId="709FA537" w:rsidR="00E6203F" w:rsidRPr="00B13232" w:rsidRDefault="00B4093E" w:rsidP="00B13232">
            <w:pPr>
              <w:pStyle w:val="ListParagraph"/>
              <w:numPr>
                <w:ilvl w:val="0"/>
                <w:numId w:val="32"/>
              </w:numPr>
              <w:rPr>
                <w:rFonts w:ascii="Arial" w:hAnsi="Arial" w:cs="Arial"/>
                <w:sz w:val="22"/>
                <w:szCs w:val="22"/>
              </w:rPr>
            </w:pPr>
            <w:r>
              <w:rPr>
                <w:rFonts w:ascii="Arial" w:hAnsi="Arial" w:cs="Arial"/>
                <w:sz w:val="22"/>
                <w:szCs w:val="22"/>
              </w:rPr>
              <w:t>English and maths</w:t>
            </w:r>
            <w:r w:rsidR="4402E019" w:rsidRPr="00B13232">
              <w:rPr>
                <w:rFonts w:ascii="Arial" w:hAnsi="Arial" w:cs="Arial"/>
                <w:sz w:val="22"/>
                <w:szCs w:val="22"/>
              </w:rPr>
              <w:t xml:space="preserve"> Attendance Monitoring: Implementing strategies to improve attendance rates, resolving issues, and contacting students who do not attend to encourage participation.</w:t>
            </w:r>
            <w:r w:rsidR="7E2ECFC4" w:rsidRPr="00B13232">
              <w:rPr>
                <w:rFonts w:ascii="Arial" w:hAnsi="Arial" w:cs="Arial"/>
                <w:sz w:val="22"/>
                <w:szCs w:val="22"/>
              </w:rPr>
              <w:t xml:space="preserve"> Actively engaging with students every day, to drive up behavioural standards and provide and outstanding learning and professional experience. </w:t>
            </w:r>
          </w:p>
          <w:p w14:paraId="1DF7C03C" w14:textId="78B5E219" w:rsidR="00E6203F" w:rsidRPr="00B13232" w:rsidRDefault="36B903BB" w:rsidP="00B13232">
            <w:pPr>
              <w:pStyle w:val="ListParagraph"/>
              <w:numPr>
                <w:ilvl w:val="0"/>
                <w:numId w:val="32"/>
              </w:numPr>
              <w:rPr>
                <w:rFonts w:ascii="Arial" w:hAnsi="Arial" w:cs="Arial"/>
                <w:sz w:val="22"/>
                <w:szCs w:val="22"/>
              </w:rPr>
            </w:pPr>
            <w:r w:rsidRPr="00B13232">
              <w:rPr>
                <w:rFonts w:ascii="Arial" w:hAnsi="Arial" w:cs="Arial"/>
                <w:sz w:val="22"/>
                <w:szCs w:val="22"/>
              </w:rPr>
              <w:t>Referral to Heads of Curriculum/Curriculum Leads:  Maintain open communication with HoCs and CLs to facilitate interventions and behaviour stages for non-attending students</w:t>
            </w:r>
            <w:r w:rsidR="00D90AC9">
              <w:rPr>
                <w:rFonts w:ascii="Arial" w:hAnsi="Arial" w:cs="Arial"/>
                <w:sz w:val="22"/>
                <w:szCs w:val="22"/>
              </w:rPr>
              <w:t>.</w:t>
            </w:r>
          </w:p>
          <w:p w14:paraId="449683DB" w14:textId="38AEFFB3" w:rsidR="00E6203F" w:rsidRPr="00B13232" w:rsidRDefault="36B903BB" w:rsidP="00B13232">
            <w:pPr>
              <w:pStyle w:val="ListParagraph"/>
              <w:numPr>
                <w:ilvl w:val="0"/>
                <w:numId w:val="32"/>
              </w:numPr>
              <w:rPr>
                <w:rFonts w:ascii="Arial" w:hAnsi="Arial" w:cs="Arial"/>
                <w:sz w:val="22"/>
                <w:szCs w:val="22"/>
              </w:rPr>
            </w:pPr>
            <w:r w:rsidRPr="00B13232">
              <w:rPr>
                <w:rFonts w:ascii="Arial" w:hAnsi="Arial" w:cs="Arial"/>
                <w:sz w:val="22"/>
                <w:szCs w:val="22"/>
              </w:rPr>
              <w:t>Parent Communication for Attendance: Contacting parents or guardians when students do not attend</w:t>
            </w:r>
            <w:r w:rsidR="000A024C">
              <w:rPr>
                <w:rFonts w:ascii="Arial" w:hAnsi="Arial" w:cs="Arial"/>
                <w:sz w:val="22"/>
                <w:szCs w:val="22"/>
              </w:rPr>
              <w:t xml:space="preserve"> English and maths</w:t>
            </w:r>
            <w:r w:rsidRPr="00B13232">
              <w:rPr>
                <w:rFonts w:ascii="Arial" w:hAnsi="Arial" w:cs="Arial"/>
                <w:sz w:val="22"/>
                <w:szCs w:val="22"/>
              </w:rPr>
              <w:t>, providing information on the importance of attendance</w:t>
            </w:r>
            <w:r w:rsidR="41E671AA" w:rsidRPr="00B13232">
              <w:rPr>
                <w:rFonts w:ascii="Arial" w:hAnsi="Arial" w:cs="Arial"/>
                <w:sz w:val="22"/>
                <w:szCs w:val="22"/>
              </w:rPr>
              <w:t>.  Main</w:t>
            </w:r>
            <w:r w:rsidRPr="00B13232">
              <w:rPr>
                <w:rFonts w:ascii="Arial" w:hAnsi="Arial" w:cs="Arial"/>
                <w:sz w:val="22"/>
                <w:szCs w:val="22"/>
              </w:rPr>
              <w:t>tain</w:t>
            </w:r>
            <w:r w:rsidR="41E671AA" w:rsidRPr="00B13232">
              <w:rPr>
                <w:rFonts w:ascii="Arial" w:hAnsi="Arial" w:cs="Arial"/>
                <w:sz w:val="22"/>
                <w:szCs w:val="22"/>
              </w:rPr>
              <w:t xml:space="preserve"> </w:t>
            </w:r>
            <w:r w:rsidRPr="00B13232">
              <w:rPr>
                <w:rFonts w:ascii="Arial" w:hAnsi="Arial" w:cs="Arial"/>
                <w:sz w:val="22"/>
                <w:szCs w:val="22"/>
              </w:rPr>
              <w:t>communication records</w:t>
            </w:r>
            <w:r w:rsidR="1C834FCA" w:rsidRPr="00B13232">
              <w:rPr>
                <w:rFonts w:ascii="Arial" w:hAnsi="Arial" w:cs="Arial"/>
                <w:sz w:val="22"/>
                <w:szCs w:val="22"/>
              </w:rPr>
              <w:t xml:space="preserve"> on college systems</w:t>
            </w:r>
            <w:r w:rsidRPr="00B13232">
              <w:rPr>
                <w:rFonts w:ascii="Arial" w:hAnsi="Arial" w:cs="Arial"/>
                <w:sz w:val="22"/>
                <w:szCs w:val="22"/>
              </w:rPr>
              <w:t>.</w:t>
            </w:r>
          </w:p>
          <w:p w14:paraId="76114BE9" w14:textId="28351E70" w:rsidR="003F00BB" w:rsidRPr="000A024C" w:rsidRDefault="1366E20F" w:rsidP="000A024C">
            <w:pPr>
              <w:pStyle w:val="ListParagraph"/>
              <w:numPr>
                <w:ilvl w:val="0"/>
                <w:numId w:val="32"/>
              </w:numPr>
              <w:rPr>
                <w:rFonts w:ascii="Arial" w:hAnsi="Arial" w:cs="Arial"/>
                <w:sz w:val="22"/>
                <w:szCs w:val="22"/>
              </w:rPr>
            </w:pPr>
            <w:r w:rsidRPr="000A024C">
              <w:rPr>
                <w:rFonts w:ascii="Arial" w:hAnsi="Arial" w:cs="Arial"/>
                <w:sz w:val="22"/>
                <w:szCs w:val="22"/>
              </w:rPr>
              <w:t>Promoting Inclusivity and Diversity: Creating an inclusive and welcoming environment that celebrates diversity, fosters belonging, and promotes cultural awareness and social cohesion.</w:t>
            </w:r>
          </w:p>
          <w:p w14:paraId="6076B85B" w14:textId="120E5E96" w:rsidR="00EB7A39" w:rsidRPr="00B13232" w:rsidRDefault="720D4C2C" w:rsidP="00B13232">
            <w:pPr>
              <w:pStyle w:val="ListParagraph"/>
              <w:numPr>
                <w:ilvl w:val="0"/>
                <w:numId w:val="32"/>
              </w:numPr>
              <w:rPr>
                <w:rFonts w:ascii="Arial" w:hAnsi="Arial" w:cs="Arial"/>
                <w:sz w:val="22"/>
                <w:szCs w:val="22"/>
              </w:rPr>
            </w:pPr>
            <w:r w:rsidRPr="00B13232">
              <w:rPr>
                <w:rFonts w:ascii="Arial" w:hAnsi="Arial" w:cs="Arial"/>
                <w:sz w:val="22"/>
                <w:szCs w:val="22"/>
              </w:rPr>
              <w:t xml:space="preserve">Student Support and Guidance: </w:t>
            </w:r>
            <w:r w:rsidR="3DFB6C45" w:rsidRPr="00B13232">
              <w:rPr>
                <w:rFonts w:ascii="Arial" w:hAnsi="Arial" w:cs="Arial"/>
                <w:sz w:val="22"/>
                <w:szCs w:val="22"/>
              </w:rPr>
              <w:t xml:space="preserve">Be a welcoming face in college.  </w:t>
            </w:r>
            <w:r w:rsidRPr="00B13232">
              <w:rPr>
                <w:rFonts w:ascii="Arial" w:hAnsi="Arial" w:cs="Arial"/>
                <w:sz w:val="22"/>
                <w:szCs w:val="22"/>
              </w:rPr>
              <w:t xml:space="preserve">Providing one-on-one support and guidance to students, and </w:t>
            </w:r>
            <w:r w:rsidR="46E43AB9" w:rsidRPr="00B13232">
              <w:rPr>
                <w:rFonts w:ascii="Arial" w:hAnsi="Arial" w:cs="Arial"/>
                <w:sz w:val="22"/>
                <w:szCs w:val="22"/>
              </w:rPr>
              <w:t xml:space="preserve">referring students on to </w:t>
            </w:r>
            <w:r w:rsidR="46E43AB9" w:rsidRPr="00B13232">
              <w:rPr>
                <w:rFonts w:ascii="Arial" w:hAnsi="Arial" w:cs="Arial"/>
                <w:sz w:val="22"/>
                <w:szCs w:val="22"/>
              </w:rPr>
              <w:lastRenderedPageBreak/>
              <w:t>relevant</w:t>
            </w:r>
            <w:r w:rsidR="68908FD8" w:rsidRPr="00B13232">
              <w:rPr>
                <w:rFonts w:ascii="Arial" w:hAnsi="Arial" w:cs="Arial"/>
                <w:sz w:val="22"/>
                <w:szCs w:val="22"/>
              </w:rPr>
              <w:t xml:space="preserve"> support teams such as </w:t>
            </w:r>
            <w:r w:rsidR="3391438B" w:rsidRPr="00B13232">
              <w:rPr>
                <w:rFonts w:ascii="Arial" w:hAnsi="Arial" w:cs="Arial"/>
                <w:sz w:val="22"/>
                <w:szCs w:val="22"/>
              </w:rPr>
              <w:t>Safeguarding</w:t>
            </w:r>
            <w:r w:rsidR="68908FD8" w:rsidRPr="00B13232">
              <w:rPr>
                <w:rFonts w:ascii="Arial" w:hAnsi="Arial" w:cs="Arial"/>
                <w:sz w:val="22"/>
                <w:szCs w:val="22"/>
              </w:rPr>
              <w:t>,</w:t>
            </w:r>
            <w:r w:rsidR="7B2A182D" w:rsidRPr="00B13232">
              <w:rPr>
                <w:rFonts w:ascii="Arial" w:hAnsi="Arial" w:cs="Arial"/>
                <w:sz w:val="22"/>
                <w:szCs w:val="22"/>
              </w:rPr>
              <w:t xml:space="preserve"> Campus Support,</w:t>
            </w:r>
            <w:r w:rsidR="68908FD8" w:rsidRPr="00B13232">
              <w:rPr>
                <w:rFonts w:ascii="Arial" w:hAnsi="Arial" w:cs="Arial"/>
                <w:sz w:val="22"/>
                <w:szCs w:val="22"/>
              </w:rPr>
              <w:t xml:space="preserve"> Learning Support </w:t>
            </w:r>
            <w:r w:rsidR="5EEBC569" w:rsidRPr="00B13232">
              <w:rPr>
                <w:rFonts w:ascii="Arial" w:hAnsi="Arial" w:cs="Arial"/>
                <w:sz w:val="22"/>
                <w:szCs w:val="22"/>
              </w:rPr>
              <w:t>and</w:t>
            </w:r>
            <w:r w:rsidR="68908FD8" w:rsidRPr="00B13232">
              <w:rPr>
                <w:rFonts w:ascii="Arial" w:hAnsi="Arial" w:cs="Arial"/>
                <w:sz w:val="22"/>
                <w:szCs w:val="22"/>
              </w:rPr>
              <w:t xml:space="preserve"> Student Finance</w:t>
            </w:r>
            <w:r w:rsidRPr="00B13232">
              <w:rPr>
                <w:rFonts w:ascii="Arial" w:hAnsi="Arial" w:cs="Arial"/>
                <w:sz w:val="22"/>
                <w:szCs w:val="22"/>
              </w:rPr>
              <w:t>.</w:t>
            </w:r>
          </w:p>
          <w:p w14:paraId="458B73B1" w14:textId="05EFCF89" w:rsidR="00EB7A39" w:rsidRPr="00B13232" w:rsidRDefault="7E6D842A" w:rsidP="00B13232">
            <w:pPr>
              <w:pStyle w:val="ListParagraph"/>
              <w:numPr>
                <w:ilvl w:val="0"/>
                <w:numId w:val="32"/>
              </w:numPr>
              <w:rPr>
                <w:rFonts w:ascii="Arial" w:hAnsi="Arial" w:cs="Arial"/>
                <w:sz w:val="22"/>
                <w:szCs w:val="22"/>
              </w:rPr>
            </w:pPr>
            <w:r w:rsidRPr="00B13232">
              <w:rPr>
                <w:rFonts w:ascii="Arial" w:hAnsi="Arial" w:cs="Arial"/>
                <w:sz w:val="22"/>
                <w:szCs w:val="22"/>
              </w:rPr>
              <w:t xml:space="preserve">Data Collection and Reporting: Collecting data on student attendance, and feedback, </w:t>
            </w:r>
            <w:r w:rsidR="7DEB3D34" w:rsidRPr="00B13232">
              <w:rPr>
                <w:rFonts w:ascii="Arial" w:hAnsi="Arial" w:cs="Arial"/>
                <w:sz w:val="22"/>
                <w:szCs w:val="22"/>
              </w:rPr>
              <w:t>analysing</w:t>
            </w:r>
            <w:r w:rsidRPr="00B13232">
              <w:rPr>
                <w:rFonts w:ascii="Arial" w:hAnsi="Arial" w:cs="Arial"/>
                <w:sz w:val="22"/>
                <w:szCs w:val="22"/>
              </w:rPr>
              <w:t xml:space="preserve"> effectiveness, and preparing reports for stakeholders.</w:t>
            </w:r>
          </w:p>
          <w:p w14:paraId="70BFF510" w14:textId="6C2F6F61" w:rsidR="00C63E16" w:rsidRPr="00BF60F8" w:rsidRDefault="7E6D842A" w:rsidP="00B13232">
            <w:pPr>
              <w:pStyle w:val="ListParagraph"/>
              <w:numPr>
                <w:ilvl w:val="0"/>
                <w:numId w:val="32"/>
              </w:numPr>
              <w:rPr>
                <w:rFonts w:ascii="Arial" w:eastAsia="Arial" w:hAnsi="Arial" w:cs="Arial"/>
                <w:b/>
                <w:bCs/>
                <w:sz w:val="22"/>
                <w:szCs w:val="22"/>
              </w:rPr>
            </w:pPr>
            <w:r w:rsidRPr="00B13232">
              <w:rPr>
                <w:rFonts w:ascii="Arial" w:hAnsi="Arial" w:cs="Arial"/>
                <w:sz w:val="22"/>
                <w:szCs w:val="22"/>
              </w:rPr>
              <w:t xml:space="preserve">Compliance and Risk Management: Ensuring compliance with </w:t>
            </w:r>
            <w:r w:rsidR="73B4BF47" w:rsidRPr="00B13232">
              <w:rPr>
                <w:rFonts w:ascii="Arial" w:hAnsi="Arial" w:cs="Arial"/>
                <w:sz w:val="22"/>
                <w:szCs w:val="22"/>
              </w:rPr>
              <w:t xml:space="preserve">statutory guidance, </w:t>
            </w:r>
            <w:r w:rsidRPr="00B13232">
              <w:rPr>
                <w:rFonts w:ascii="Arial" w:hAnsi="Arial" w:cs="Arial"/>
                <w:sz w:val="22"/>
                <w:szCs w:val="22"/>
              </w:rPr>
              <w:t>college policies and health and safety standards in all enrichment activities</w:t>
            </w:r>
            <w:r w:rsidR="42C78904" w:rsidRPr="00B13232">
              <w:rPr>
                <w:rFonts w:ascii="Arial" w:hAnsi="Arial" w:cs="Arial"/>
                <w:sz w:val="22"/>
                <w:szCs w:val="22"/>
              </w:rPr>
              <w:t>, including completion of risk assessments.</w:t>
            </w:r>
          </w:p>
        </w:tc>
      </w:tr>
    </w:tbl>
    <w:p w14:paraId="3C2378C8" w14:textId="2EBEEF82" w:rsidR="00E00160" w:rsidRDefault="00E00160" w:rsidP="00760C35">
      <w:pPr>
        <w:rPr>
          <w:rFonts w:ascii="Arial" w:eastAsia="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6F20A0" w:rsidRPr="00E76D3F" w14:paraId="6E28CA24" w14:textId="77777777" w:rsidTr="7C099E98">
        <w:trPr>
          <w:trHeight w:hRule="exact" w:val="454"/>
        </w:trPr>
        <w:tc>
          <w:tcPr>
            <w:tcW w:w="9016" w:type="dxa"/>
            <w:gridSpan w:val="2"/>
            <w:shd w:val="clear" w:color="auto" w:fill="812C7C"/>
            <w:vAlign w:val="center"/>
          </w:tcPr>
          <w:p w14:paraId="2C41AA23" w14:textId="6E1505FA" w:rsidR="006F20A0" w:rsidRPr="00E76D3F" w:rsidRDefault="006F20A0" w:rsidP="00760C35">
            <w:pPr>
              <w:rPr>
                <w:rFonts w:ascii="Arial" w:eastAsia="Arial" w:hAnsi="Arial" w:cs="Arial"/>
                <w:color w:val="FFFFFF" w:themeColor="background1"/>
              </w:rPr>
            </w:pPr>
            <w:r w:rsidRPr="7C099E98">
              <w:rPr>
                <w:rFonts w:ascii="Arial" w:eastAsia="Arial" w:hAnsi="Arial" w:cs="Arial"/>
                <w:color w:val="3B3838" w:themeColor="background2" w:themeShade="40"/>
                <w:sz w:val="22"/>
                <w:szCs w:val="22"/>
              </w:rPr>
              <w:br w:type="page"/>
            </w:r>
            <w:r w:rsidR="566D1983" w:rsidRPr="7C099E98">
              <w:rPr>
                <w:rFonts w:ascii="Arial" w:eastAsia="Arial" w:hAnsi="Arial" w:cs="Arial"/>
                <w:b/>
                <w:bCs/>
                <w:color w:val="FFFFFF" w:themeColor="background1"/>
              </w:rPr>
              <w:t>Personal Development:</w:t>
            </w:r>
          </w:p>
        </w:tc>
      </w:tr>
      <w:tr w:rsidR="00E41EB5" w:rsidRPr="00E41EB5" w14:paraId="6B97096F" w14:textId="77777777" w:rsidTr="7C099E98">
        <w:trPr>
          <w:trHeight w:val="454"/>
        </w:trPr>
        <w:tc>
          <w:tcPr>
            <w:tcW w:w="9016" w:type="dxa"/>
            <w:gridSpan w:val="2"/>
            <w:vAlign w:val="center"/>
          </w:tcPr>
          <w:p w14:paraId="5258125C" w14:textId="77777777" w:rsidR="00E8281D" w:rsidRPr="00E41EB5" w:rsidRDefault="00E8281D" w:rsidP="00760C35">
            <w:pPr>
              <w:shd w:val="clear" w:color="auto" w:fill="FFFFFF" w:themeFill="background1"/>
              <w:autoSpaceDE w:val="0"/>
              <w:autoSpaceDN w:val="0"/>
              <w:adjustRightInd w:val="0"/>
              <w:ind w:left="360"/>
              <w:jc w:val="both"/>
              <w:rPr>
                <w:rFonts w:ascii="Arial" w:eastAsia="Arial" w:hAnsi="Arial" w:cs="Arial"/>
                <w:color w:val="3B3838" w:themeColor="background2" w:themeShade="40"/>
                <w:sz w:val="22"/>
                <w:szCs w:val="22"/>
              </w:rPr>
            </w:pPr>
          </w:p>
          <w:p w14:paraId="547FA12B" w14:textId="0B2F3C4B" w:rsidR="00F03DC3" w:rsidRPr="001422DC" w:rsidRDefault="6909BC53" w:rsidP="00BF60F8">
            <w:pPr>
              <w:numPr>
                <w:ilvl w:val="0"/>
                <w:numId w:val="12"/>
              </w:numPr>
              <w:shd w:val="clear" w:color="auto" w:fill="FFFFFF" w:themeFill="background1"/>
              <w:spacing w:line="276" w:lineRule="auto"/>
              <w:ind w:hanging="686"/>
              <w:rPr>
                <w:rFonts w:ascii="Arial" w:eastAsia="Arial" w:hAnsi="Arial" w:cs="Arial"/>
                <w:sz w:val="22"/>
                <w:szCs w:val="22"/>
              </w:rPr>
            </w:pPr>
            <w:r w:rsidRPr="7C099E98">
              <w:rPr>
                <w:rFonts w:ascii="Arial" w:eastAsia="Arial" w:hAnsi="Arial" w:cs="Arial"/>
                <w:sz w:val="22"/>
                <w:szCs w:val="22"/>
              </w:rPr>
              <w:t xml:space="preserve">Participates in, and co-operates with, own Performance Review Interview to ensure that job-related targets are met and </w:t>
            </w:r>
            <w:r w:rsidR="00B13232" w:rsidRPr="7C099E98">
              <w:rPr>
                <w:rFonts w:ascii="Arial" w:eastAsia="Arial" w:hAnsi="Arial" w:cs="Arial"/>
                <w:sz w:val="22"/>
                <w:szCs w:val="22"/>
              </w:rPr>
              <w:t>ongoing</w:t>
            </w:r>
            <w:r w:rsidRPr="7C099E98">
              <w:rPr>
                <w:rFonts w:ascii="Arial" w:eastAsia="Arial" w:hAnsi="Arial" w:cs="Arial"/>
                <w:sz w:val="22"/>
                <w:szCs w:val="22"/>
              </w:rPr>
              <w:t xml:space="preserve"> staff development in line with Nescot’s aims</w:t>
            </w:r>
            <w:r w:rsidR="42112FEA" w:rsidRPr="7C099E98">
              <w:rPr>
                <w:rFonts w:ascii="Arial" w:eastAsia="Arial" w:hAnsi="Arial" w:cs="Arial"/>
                <w:sz w:val="22"/>
                <w:szCs w:val="22"/>
              </w:rPr>
              <w:t>.</w:t>
            </w:r>
          </w:p>
          <w:p w14:paraId="080965E7" w14:textId="04FF2EED" w:rsidR="006F20A0" w:rsidRPr="00C63E16" w:rsidRDefault="49000381" w:rsidP="00F72538">
            <w:pPr>
              <w:numPr>
                <w:ilvl w:val="0"/>
                <w:numId w:val="12"/>
              </w:numPr>
              <w:shd w:val="clear" w:color="auto" w:fill="FFFFFF" w:themeFill="background1"/>
              <w:spacing w:after="240"/>
              <w:ind w:hanging="686"/>
              <w:rPr>
                <w:rFonts w:ascii="Arial" w:eastAsia="Arial" w:hAnsi="Arial" w:cs="Arial"/>
                <w:color w:val="3B3838" w:themeColor="background2" w:themeShade="40"/>
                <w:sz w:val="22"/>
                <w:szCs w:val="22"/>
              </w:rPr>
            </w:pPr>
            <w:r w:rsidRPr="7C099E98">
              <w:rPr>
                <w:rFonts w:ascii="Arial" w:eastAsia="Arial" w:hAnsi="Arial" w:cs="Arial"/>
                <w:sz w:val="22"/>
                <w:szCs w:val="22"/>
              </w:rPr>
              <w:t>To carry out Continuing Professional Development (CPD)</w:t>
            </w:r>
            <w:r w:rsidR="2A4B8D6B" w:rsidRPr="7C099E98">
              <w:rPr>
                <w:rFonts w:ascii="Arial" w:eastAsia="Arial" w:hAnsi="Arial" w:cs="Arial"/>
                <w:sz w:val="22"/>
                <w:szCs w:val="22"/>
              </w:rPr>
              <w:t xml:space="preserve"> </w:t>
            </w:r>
            <w:r w:rsidR="2A4B8D6B" w:rsidRPr="7C099E98">
              <w:rPr>
                <w:rFonts w:ascii="Arial" w:eastAsia="Times New Roman" w:hAnsi="Arial" w:cs="Arial"/>
                <w:color w:val="0D0D0D" w:themeColor="text1" w:themeTint="F2"/>
                <w:sz w:val="22"/>
                <w:szCs w:val="22"/>
              </w:rPr>
              <w:t>to stay informed about best practices in student engagement</w:t>
            </w:r>
            <w:r w:rsidR="73B4BF47" w:rsidRPr="7C099E98">
              <w:rPr>
                <w:rFonts w:ascii="Arial" w:eastAsia="Times New Roman" w:hAnsi="Arial" w:cs="Arial"/>
                <w:color w:val="0D0D0D" w:themeColor="text1" w:themeTint="F2"/>
                <w:sz w:val="22"/>
                <w:szCs w:val="22"/>
              </w:rPr>
              <w:t>, enrichment</w:t>
            </w:r>
            <w:r w:rsidR="2A4B8D6B" w:rsidRPr="7C099E98">
              <w:rPr>
                <w:rFonts w:ascii="Arial" w:eastAsia="Times New Roman" w:hAnsi="Arial" w:cs="Arial"/>
                <w:color w:val="0D0D0D" w:themeColor="text1" w:themeTint="F2"/>
                <w:sz w:val="22"/>
                <w:szCs w:val="22"/>
              </w:rPr>
              <w:t xml:space="preserve"> and event planning, </w:t>
            </w:r>
            <w:r w:rsidR="73B4BF47" w:rsidRPr="7C099E98">
              <w:rPr>
                <w:rFonts w:ascii="Arial" w:eastAsia="Arial" w:hAnsi="Arial" w:cs="Arial"/>
                <w:sz w:val="22"/>
                <w:szCs w:val="22"/>
              </w:rPr>
              <w:t>mandatory</w:t>
            </w:r>
            <w:r w:rsidRPr="7C099E98">
              <w:rPr>
                <w:rFonts w:ascii="Arial" w:eastAsia="Arial" w:hAnsi="Arial" w:cs="Arial"/>
                <w:sz w:val="22"/>
                <w:szCs w:val="22"/>
              </w:rPr>
              <w:t xml:space="preserve"> professional updates.</w:t>
            </w:r>
          </w:p>
        </w:tc>
      </w:tr>
      <w:tr w:rsidR="00B34A76" w:rsidRPr="00E76D3F" w14:paraId="25D68070" w14:textId="77777777" w:rsidTr="7C099E98">
        <w:trPr>
          <w:trHeight w:hRule="exact" w:val="454"/>
        </w:trPr>
        <w:tc>
          <w:tcPr>
            <w:tcW w:w="9016" w:type="dxa"/>
            <w:gridSpan w:val="2"/>
            <w:shd w:val="clear" w:color="auto" w:fill="812C7C"/>
            <w:vAlign w:val="center"/>
          </w:tcPr>
          <w:p w14:paraId="263DA458" w14:textId="5D6D615D" w:rsidR="00B34A76" w:rsidRPr="00E76D3F" w:rsidRDefault="4ED1241A" w:rsidP="00760C35">
            <w:pPr>
              <w:rPr>
                <w:rFonts w:ascii="Arial" w:eastAsia="Arial" w:hAnsi="Arial" w:cs="Arial"/>
                <w:color w:val="FFFFFF" w:themeColor="background1"/>
              </w:rPr>
            </w:pPr>
            <w:r w:rsidRPr="7C099E98">
              <w:rPr>
                <w:rFonts w:ascii="Arial" w:eastAsia="Arial" w:hAnsi="Arial" w:cs="Arial"/>
                <w:b/>
                <w:bCs/>
                <w:color w:val="FFFFFF" w:themeColor="background1"/>
              </w:rPr>
              <w:t>Equality and Diversity and Nescot Values:</w:t>
            </w:r>
          </w:p>
        </w:tc>
      </w:tr>
      <w:tr w:rsidR="00B34A76" w:rsidRPr="00E41EB5" w14:paraId="3C03A092" w14:textId="77777777" w:rsidTr="7C099E98">
        <w:trPr>
          <w:gridAfter w:val="1"/>
          <w:wAfter w:w="85" w:type="dxa"/>
          <w:trHeight w:val="454"/>
        </w:trPr>
        <w:tc>
          <w:tcPr>
            <w:tcW w:w="8931" w:type="dxa"/>
            <w:shd w:val="clear" w:color="auto" w:fill="auto"/>
            <w:vAlign w:val="center"/>
          </w:tcPr>
          <w:p w14:paraId="679B9A18" w14:textId="77777777" w:rsidR="00DD60B9" w:rsidRPr="00DD60B9" w:rsidRDefault="00DD60B9" w:rsidP="00DD60B9">
            <w:pPr>
              <w:ind w:right="-483"/>
              <w:rPr>
                <w:rFonts w:ascii="Arial" w:eastAsia="Arial" w:hAnsi="Arial" w:cs="Arial"/>
                <w:b/>
                <w:bCs/>
                <w:sz w:val="22"/>
                <w:szCs w:val="22"/>
              </w:rPr>
            </w:pPr>
          </w:p>
          <w:p w14:paraId="4E920182" w14:textId="4053BD8D" w:rsidR="00C63E16" w:rsidRPr="009B5C7E" w:rsidRDefault="64E85192" w:rsidP="00DD60B9">
            <w:pPr>
              <w:pStyle w:val="ListParagraph"/>
              <w:numPr>
                <w:ilvl w:val="0"/>
                <w:numId w:val="12"/>
              </w:numPr>
              <w:ind w:left="743" w:right="-483" w:hanging="743"/>
              <w:rPr>
                <w:rFonts w:ascii="Arial" w:eastAsia="Arial" w:hAnsi="Arial" w:cs="Arial"/>
                <w:b/>
                <w:bCs/>
                <w:sz w:val="22"/>
                <w:szCs w:val="22"/>
              </w:rPr>
            </w:pPr>
            <w:r w:rsidRPr="7C099E98">
              <w:rPr>
                <w:rFonts w:ascii="Arial" w:eastAsia="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9B5C7E" w:rsidRDefault="4CA5395F" w:rsidP="00DD60B9">
            <w:pPr>
              <w:numPr>
                <w:ilvl w:val="0"/>
                <w:numId w:val="12"/>
              </w:numPr>
              <w:ind w:left="743" w:hanging="743"/>
              <w:rPr>
                <w:rFonts w:ascii="Arial" w:eastAsia="Arial" w:hAnsi="Arial" w:cs="Arial"/>
                <w:sz w:val="22"/>
                <w:szCs w:val="22"/>
              </w:rPr>
            </w:pPr>
            <w:r w:rsidRPr="7C099E98">
              <w:rPr>
                <w:rFonts w:ascii="Arial" w:eastAsia="Arial" w:hAnsi="Arial" w:cs="Arial"/>
                <w:sz w:val="22"/>
                <w:szCs w:val="22"/>
              </w:rPr>
              <w:t xml:space="preserve">To </w:t>
            </w:r>
            <w:bookmarkStart w:id="0" w:name="_Int_fIZ7yVg5"/>
            <w:r w:rsidRPr="7C099E98">
              <w:rPr>
                <w:rFonts w:ascii="Arial" w:eastAsia="Arial" w:hAnsi="Arial" w:cs="Arial"/>
                <w:sz w:val="22"/>
                <w:szCs w:val="22"/>
              </w:rPr>
              <w:t xml:space="preserve">follow and adhere to </w:t>
            </w:r>
            <w:r w:rsidR="6E284A19" w:rsidRPr="7C099E98">
              <w:rPr>
                <w:rFonts w:ascii="Arial" w:eastAsia="Arial" w:hAnsi="Arial" w:cs="Arial"/>
                <w:sz w:val="22"/>
                <w:szCs w:val="22"/>
              </w:rPr>
              <w:t>Nescot’s</w:t>
            </w:r>
            <w:r w:rsidRPr="7C099E98">
              <w:rPr>
                <w:rFonts w:ascii="Arial" w:eastAsia="Arial" w:hAnsi="Arial" w:cs="Arial"/>
                <w:sz w:val="22"/>
                <w:szCs w:val="22"/>
              </w:rPr>
              <w:t xml:space="preserve"> Equality and Diversity policy at all times</w:t>
            </w:r>
            <w:bookmarkEnd w:id="0"/>
            <w:r w:rsidRPr="7C099E98">
              <w:rPr>
                <w:rFonts w:ascii="Arial" w:eastAsia="Arial" w:hAnsi="Arial" w:cs="Arial"/>
                <w:sz w:val="22"/>
                <w:szCs w:val="22"/>
              </w:rPr>
              <w:t xml:space="preserve">. </w:t>
            </w:r>
          </w:p>
          <w:p w14:paraId="36C844C9" w14:textId="6A7CB22E" w:rsidR="00C63E16" w:rsidRPr="00BF60F8" w:rsidRDefault="64E85192" w:rsidP="00DD60B9">
            <w:pPr>
              <w:pStyle w:val="ListParagraph"/>
              <w:numPr>
                <w:ilvl w:val="0"/>
                <w:numId w:val="12"/>
              </w:numPr>
              <w:ind w:left="743" w:right="-483" w:hanging="743"/>
              <w:rPr>
                <w:rFonts w:ascii="Arial" w:eastAsia="Arial" w:hAnsi="Arial" w:cs="Arial"/>
                <w:b/>
                <w:bCs/>
                <w:sz w:val="22"/>
                <w:szCs w:val="22"/>
              </w:rPr>
            </w:pPr>
            <w:r w:rsidRPr="7C099E98">
              <w:rPr>
                <w:rFonts w:ascii="Arial" w:eastAsia="Arial" w:hAnsi="Arial" w:cs="Arial"/>
                <w:sz w:val="22"/>
                <w:szCs w:val="22"/>
              </w:rPr>
              <w:t>The post holder will undertake their duties in full accordance with Nescot Enterprises’ policies and procedures relating to equality and diversity and Nescot Enterprise values.</w:t>
            </w:r>
          </w:p>
        </w:tc>
      </w:tr>
    </w:tbl>
    <w:p w14:paraId="68DCB0FF" w14:textId="35182F66" w:rsidR="006F20A0" w:rsidRDefault="006F20A0" w:rsidP="00760C35">
      <w:pPr>
        <w:rPr>
          <w:rFonts w:ascii="Arial" w:eastAsia="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235BC" w:rsidRPr="00E76D3F" w14:paraId="52E4F061" w14:textId="77777777" w:rsidTr="7C099E98">
        <w:trPr>
          <w:trHeight w:hRule="exact" w:val="454"/>
        </w:trPr>
        <w:tc>
          <w:tcPr>
            <w:tcW w:w="9016" w:type="dxa"/>
            <w:shd w:val="clear" w:color="auto" w:fill="812C7C"/>
            <w:vAlign w:val="center"/>
          </w:tcPr>
          <w:p w14:paraId="0E8657DA" w14:textId="63F8AE2B" w:rsidR="008235BC" w:rsidRPr="00E76D3F" w:rsidRDefault="4250E927" w:rsidP="00760C35">
            <w:pPr>
              <w:rPr>
                <w:rFonts w:ascii="Arial" w:eastAsia="Arial" w:hAnsi="Arial" w:cs="Arial"/>
                <w:color w:val="FFFFFF" w:themeColor="background1"/>
              </w:rPr>
            </w:pPr>
            <w:r w:rsidRPr="7C099E98">
              <w:rPr>
                <w:rFonts w:ascii="Arial" w:eastAsia="Arial" w:hAnsi="Arial" w:cs="Arial"/>
                <w:b/>
                <w:bCs/>
                <w:color w:val="FFFFFF" w:themeColor="background1"/>
              </w:rPr>
              <w:t>Safeguarding and PREVENT Responsibilities:</w:t>
            </w:r>
          </w:p>
        </w:tc>
      </w:tr>
      <w:tr w:rsidR="008235BC" w:rsidRPr="00E41EB5" w14:paraId="562CFA0D" w14:textId="77777777" w:rsidTr="7C099E98">
        <w:trPr>
          <w:trHeight w:val="454"/>
        </w:trPr>
        <w:tc>
          <w:tcPr>
            <w:tcW w:w="9016" w:type="dxa"/>
            <w:vAlign w:val="center"/>
          </w:tcPr>
          <w:p w14:paraId="33E69D32" w14:textId="77777777" w:rsidR="008235BC" w:rsidRPr="00E41EB5" w:rsidRDefault="008235BC" w:rsidP="00760C35">
            <w:pPr>
              <w:shd w:val="clear" w:color="auto" w:fill="FFFFFF" w:themeFill="background1"/>
              <w:autoSpaceDE w:val="0"/>
              <w:autoSpaceDN w:val="0"/>
              <w:adjustRightInd w:val="0"/>
              <w:ind w:left="360"/>
              <w:jc w:val="both"/>
              <w:rPr>
                <w:rFonts w:ascii="Arial" w:eastAsia="Arial" w:hAnsi="Arial" w:cs="Arial"/>
                <w:color w:val="3B3838" w:themeColor="background2" w:themeShade="40"/>
                <w:sz w:val="22"/>
                <w:szCs w:val="22"/>
              </w:rPr>
            </w:pPr>
          </w:p>
          <w:p w14:paraId="5D523D28" w14:textId="50CBF4A6" w:rsidR="00C63E16" w:rsidRPr="00C91D20" w:rsidRDefault="64E85192" w:rsidP="00CF0748">
            <w:pPr>
              <w:pStyle w:val="ListParagraph"/>
              <w:numPr>
                <w:ilvl w:val="0"/>
                <w:numId w:val="12"/>
              </w:numPr>
              <w:ind w:hanging="720"/>
              <w:jc w:val="both"/>
              <w:rPr>
                <w:rFonts w:ascii="Arial" w:eastAsia="Arial" w:hAnsi="Arial" w:cs="Arial"/>
                <w:b/>
                <w:bCs/>
                <w:sz w:val="22"/>
                <w:szCs w:val="22"/>
              </w:rPr>
            </w:pPr>
            <w:r w:rsidRPr="7C099E98">
              <w:rPr>
                <w:rFonts w:ascii="Arial" w:eastAsia="Arial" w:hAnsi="Arial" w:cs="Arial"/>
                <w:sz w:val="22"/>
                <w:szCs w:val="22"/>
              </w:rPr>
              <w:t xml:space="preserve">It is the responsibility of the post holder to commit to safeguarding and promoting the welfare </w:t>
            </w:r>
            <w:r w:rsidR="31E4A85E" w:rsidRPr="7C099E98">
              <w:rPr>
                <w:rFonts w:ascii="Arial" w:eastAsia="Arial" w:hAnsi="Arial" w:cs="Arial"/>
                <w:sz w:val="22"/>
                <w:szCs w:val="22"/>
              </w:rPr>
              <w:t>of</w:t>
            </w:r>
            <w:r w:rsidR="4CA5395F" w:rsidRPr="7C099E98">
              <w:rPr>
                <w:rFonts w:ascii="Arial" w:eastAsia="Arial" w:hAnsi="Arial" w:cs="Arial"/>
                <w:sz w:val="22"/>
                <w:szCs w:val="22"/>
              </w:rPr>
              <w:t xml:space="preserve"> students within </w:t>
            </w:r>
            <w:r w:rsidRPr="7C099E98">
              <w:rPr>
                <w:rFonts w:ascii="Arial" w:eastAsia="Arial" w:hAnsi="Arial" w:cs="Arial"/>
                <w:sz w:val="22"/>
                <w:szCs w:val="22"/>
              </w:rPr>
              <w:t>N</w:t>
            </w:r>
            <w:r w:rsidR="35A6CD04" w:rsidRPr="7C099E98">
              <w:rPr>
                <w:rFonts w:ascii="Arial" w:eastAsia="Arial" w:hAnsi="Arial" w:cs="Arial"/>
                <w:sz w:val="22"/>
                <w:szCs w:val="22"/>
              </w:rPr>
              <w:t>escot Enterprises</w:t>
            </w:r>
            <w:r w:rsidRPr="7C099E98">
              <w:rPr>
                <w:rFonts w:ascii="Arial" w:eastAsia="Arial" w:hAnsi="Arial" w:cs="Arial"/>
                <w:sz w:val="22"/>
                <w:szCs w:val="22"/>
              </w:rPr>
              <w:t>.</w:t>
            </w:r>
          </w:p>
          <w:p w14:paraId="47E144E3" w14:textId="200DE16B" w:rsidR="008235BC" w:rsidRPr="00C63E16" w:rsidRDefault="64E85192" w:rsidP="00CF0748">
            <w:pPr>
              <w:pStyle w:val="ListParagraph"/>
              <w:numPr>
                <w:ilvl w:val="0"/>
                <w:numId w:val="12"/>
              </w:numPr>
              <w:ind w:hanging="720"/>
              <w:jc w:val="both"/>
              <w:rPr>
                <w:rFonts w:ascii="Arial" w:eastAsia="Arial" w:hAnsi="Arial" w:cs="Arial"/>
                <w:b/>
                <w:bCs/>
                <w:sz w:val="22"/>
                <w:szCs w:val="22"/>
              </w:rPr>
            </w:pPr>
            <w:r w:rsidRPr="7C099E98">
              <w:rPr>
                <w:rFonts w:ascii="Arial" w:eastAsia="Arial" w:hAnsi="Arial" w:cs="Arial"/>
                <w:sz w:val="22"/>
                <w:szCs w:val="22"/>
              </w:rPr>
              <w:t>The post holder will undertake their duties in full accordance with Nescot Enterprises’</w:t>
            </w:r>
            <w:r w:rsidR="4CA5395F" w:rsidRPr="7C099E98">
              <w:rPr>
                <w:rFonts w:ascii="Arial" w:eastAsia="Arial" w:hAnsi="Arial" w:cs="Arial"/>
                <w:sz w:val="22"/>
                <w:szCs w:val="22"/>
              </w:rPr>
              <w:t xml:space="preserve"> </w:t>
            </w:r>
            <w:r w:rsidRPr="7C099E98">
              <w:rPr>
                <w:rFonts w:ascii="Arial" w:eastAsia="Arial" w:hAnsi="Arial" w:cs="Arial"/>
                <w:sz w:val="22"/>
                <w:szCs w:val="22"/>
              </w:rPr>
              <w:t>policies and procedures relating to safeguarding, PREVENT and promoting the welfare of students.</w:t>
            </w:r>
          </w:p>
          <w:p w14:paraId="775A16E3" w14:textId="2962A1AD" w:rsidR="00C63E16" w:rsidRPr="00C63E16" w:rsidRDefault="00C63E16" w:rsidP="00760C35">
            <w:pPr>
              <w:jc w:val="both"/>
              <w:rPr>
                <w:rFonts w:ascii="Arial" w:eastAsia="Arial" w:hAnsi="Arial" w:cs="Arial"/>
                <w:b/>
                <w:bCs/>
                <w:sz w:val="22"/>
                <w:szCs w:val="22"/>
              </w:rPr>
            </w:pPr>
          </w:p>
        </w:tc>
      </w:tr>
      <w:tr w:rsidR="008D1B84" w:rsidRPr="00E76D3F" w14:paraId="612A96DB" w14:textId="77777777" w:rsidTr="7C099E98">
        <w:trPr>
          <w:trHeight w:hRule="exact" w:val="454"/>
        </w:trPr>
        <w:tc>
          <w:tcPr>
            <w:tcW w:w="9016" w:type="dxa"/>
            <w:shd w:val="clear" w:color="auto" w:fill="812C7C"/>
            <w:vAlign w:val="center"/>
          </w:tcPr>
          <w:p w14:paraId="3F9F6676" w14:textId="25E6D7D3" w:rsidR="008D1B84" w:rsidRPr="00E76D3F" w:rsidRDefault="236561F6" w:rsidP="00760C35">
            <w:pPr>
              <w:rPr>
                <w:rFonts w:ascii="Arial" w:eastAsia="Arial" w:hAnsi="Arial" w:cs="Arial"/>
                <w:color w:val="FFFFFF" w:themeColor="background1"/>
              </w:rPr>
            </w:pPr>
            <w:r w:rsidRPr="7C099E98">
              <w:rPr>
                <w:rFonts w:ascii="Arial" w:eastAsia="Arial" w:hAnsi="Arial" w:cs="Arial"/>
                <w:b/>
                <w:bCs/>
                <w:color w:val="FFFFFF" w:themeColor="background1"/>
              </w:rPr>
              <w:t>Additional Duties:</w:t>
            </w:r>
          </w:p>
        </w:tc>
      </w:tr>
      <w:tr w:rsidR="008D1B84" w:rsidRPr="008D1B84" w14:paraId="4D1DDA34" w14:textId="77777777" w:rsidTr="7C099E98">
        <w:trPr>
          <w:trHeight w:val="454"/>
        </w:trPr>
        <w:tc>
          <w:tcPr>
            <w:tcW w:w="9016" w:type="dxa"/>
            <w:vAlign w:val="center"/>
          </w:tcPr>
          <w:p w14:paraId="39EA2F2B" w14:textId="77777777" w:rsidR="008D1B84" w:rsidRPr="00E41EB5" w:rsidRDefault="008D1B84" w:rsidP="00760C35">
            <w:pPr>
              <w:shd w:val="clear" w:color="auto" w:fill="FFFFFF" w:themeFill="background1"/>
              <w:autoSpaceDE w:val="0"/>
              <w:autoSpaceDN w:val="0"/>
              <w:adjustRightInd w:val="0"/>
              <w:ind w:left="360"/>
              <w:jc w:val="both"/>
              <w:rPr>
                <w:rFonts w:ascii="Arial" w:eastAsia="Arial" w:hAnsi="Arial" w:cs="Arial"/>
                <w:color w:val="3B3838" w:themeColor="background2" w:themeShade="40"/>
                <w:sz w:val="22"/>
                <w:szCs w:val="22"/>
              </w:rPr>
            </w:pPr>
          </w:p>
          <w:p w14:paraId="3B87358B" w14:textId="528DEF14" w:rsidR="008D1B84" w:rsidRPr="00C63E16" w:rsidRDefault="64E85192" w:rsidP="00CF0748">
            <w:pPr>
              <w:pStyle w:val="BodyText"/>
              <w:numPr>
                <w:ilvl w:val="0"/>
                <w:numId w:val="26"/>
              </w:numPr>
              <w:ind w:hanging="720"/>
              <w:rPr>
                <w:rFonts w:ascii="Arial" w:eastAsia="Arial" w:hAnsi="Arial" w:cs="Arial"/>
                <w:sz w:val="22"/>
                <w:szCs w:val="22"/>
              </w:rPr>
            </w:pPr>
            <w:r w:rsidRPr="7C099E98">
              <w:rPr>
                <w:rFonts w:ascii="Arial" w:eastAsia="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Default="00EC14AA" w:rsidP="00760C35">
      <w:pPr>
        <w:rPr>
          <w:rFonts w:ascii="Arial" w:eastAsia="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243"/>
        <w:gridCol w:w="1848"/>
        <w:gridCol w:w="898"/>
        <w:gridCol w:w="1280"/>
        <w:gridCol w:w="992"/>
        <w:gridCol w:w="768"/>
        <w:gridCol w:w="1280"/>
      </w:tblGrid>
      <w:tr w:rsidR="00EC14AA" w:rsidRPr="00E76D3F" w14:paraId="128F051F" w14:textId="77777777" w:rsidTr="7C099E98">
        <w:trPr>
          <w:trHeight w:hRule="exact" w:val="454"/>
        </w:trPr>
        <w:tc>
          <w:tcPr>
            <w:tcW w:w="9016" w:type="dxa"/>
            <w:gridSpan w:val="8"/>
            <w:shd w:val="clear" w:color="auto" w:fill="812C7C"/>
            <w:vAlign w:val="center"/>
          </w:tcPr>
          <w:p w14:paraId="258FA3E3" w14:textId="3A38972A" w:rsidR="00EC14AA" w:rsidRPr="00E76D3F" w:rsidRDefault="5BA267B4" w:rsidP="00760C35">
            <w:pPr>
              <w:rPr>
                <w:rFonts w:ascii="Arial" w:eastAsia="Arial" w:hAnsi="Arial" w:cs="Arial"/>
                <w:color w:val="FFFFFF" w:themeColor="background1"/>
              </w:rPr>
            </w:pPr>
            <w:r w:rsidRPr="7C099E98">
              <w:rPr>
                <w:rFonts w:ascii="Arial" w:eastAsia="Arial" w:hAnsi="Arial" w:cs="Arial"/>
                <w:b/>
                <w:bCs/>
                <w:color w:val="FFFFFF" w:themeColor="background1"/>
              </w:rPr>
              <w:t>Health and Safety:</w:t>
            </w:r>
          </w:p>
        </w:tc>
      </w:tr>
      <w:tr w:rsidR="00EC14AA" w:rsidRPr="008D1B84" w14:paraId="6A83EA53" w14:textId="77777777" w:rsidTr="7C099E98">
        <w:trPr>
          <w:trHeight w:val="454"/>
        </w:trPr>
        <w:tc>
          <w:tcPr>
            <w:tcW w:w="9016" w:type="dxa"/>
            <w:gridSpan w:val="8"/>
            <w:vAlign w:val="center"/>
          </w:tcPr>
          <w:p w14:paraId="13C43EF2" w14:textId="77777777" w:rsidR="00EC14AA" w:rsidRPr="00E41EB5" w:rsidRDefault="00EC14AA" w:rsidP="00760C35">
            <w:pPr>
              <w:shd w:val="clear" w:color="auto" w:fill="FFFFFF" w:themeFill="background1"/>
              <w:autoSpaceDE w:val="0"/>
              <w:autoSpaceDN w:val="0"/>
              <w:adjustRightInd w:val="0"/>
              <w:ind w:left="360"/>
              <w:jc w:val="both"/>
              <w:rPr>
                <w:rFonts w:ascii="Arial" w:eastAsia="Arial" w:hAnsi="Arial" w:cs="Arial"/>
                <w:color w:val="3B3838" w:themeColor="background2" w:themeShade="40"/>
                <w:sz w:val="22"/>
                <w:szCs w:val="22"/>
              </w:rPr>
            </w:pPr>
          </w:p>
          <w:p w14:paraId="64568A59" w14:textId="65DB11CC" w:rsidR="00D61AF2" w:rsidRPr="00B13232" w:rsidRDefault="1278C168" w:rsidP="00DD1977">
            <w:pPr>
              <w:pStyle w:val="ListParagraph"/>
              <w:numPr>
                <w:ilvl w:val="0"/>
                <w:numId w:val="27"/>
              </w:numPr>
              <w:shd w:val="clear" w:color="auto" w:fill="FFFFFF" w:themeFill="background1"/>
              <w:spacing w:after="240" w:line="276" w:lineRule="auto"/>
              <w:ind w:hanging="720"/>
              <w:rPr>
                <w:rFonts w:ascii="Arial" w:eastAsia="Arial" w:hAnsi="Arial" w:cs="Arial"/>
                <w:sz w:val="22"/>
                <w:szCs w:val="22"/>
              </w:rPr>
            </w:pPr>
            <w:r w:rsidRPr="00B13232">
              <w:rPr>
                <w:rFonts w:ascii="Arial" w:eastAsia="Arial" w:hAnsi="Arial" w:cs="Arial"/>
                <w:color w:val="000000" w:themeColor="text1"/>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4F59FB28" w:rsidR="004F2BB0" w:rsidRPr="00CF0748" w:rsidRDefault="1278C168" w:rsidP="00CF0748">
            <w:pPr>
              <w:pStyle w:val="ListParagraph"/>
              <w:numPr>
                <w:ilvl w:val="0"/>
                <w:numId w:val="27"/>
              </w:numPr>
              <w:spacing w:line="276" w:lineRule="auto"/>
              <w:ind w:hanging="720"/>
              <w:rPr>
                <w:rFonts w:ascii="Arial" w:eastAsia="Arial" w:hAnsi="Arial" w:cs="Arial"/>
                <w:sz w:val="22"/>
                <w:szCs w:val="22"/>
              </w:rPr>
            </w:pPr>
            <w:r w:rsidRPr="7C099E98">
              <w:rPr>
                <w:rFonts w:ascii="Arial" w:eastAsia="Arial" w:hAnsi="Arial" w:cs="Arial"/>
                <w:sz w:val="22"/>
                <w:szCs w:val="22"/>
              </w:rPr>
              <w:t xml:space="preserve">The Health and Safety Policy is available through </w:t>
            </w:r>
            <w:r w:rsidR="0FA309D7" w:rsidRPr="7C099E98">
              <w:rPr>
                <w:rFonts w:ascii="Arial" w:eastAsia="Arial" w:hAnsi="Arial" w:cs="Arial"/>
                <w:sz w:val="22"/>
                <w:szCs w:val="22"/>
              </w:rPr>
              <w:t>SharePoint</w:t>
            </w:r>
            <w:r w:rsidRPr="7C099E98">
              <w:rPr>
                <w:rFonts w:ascii="Arial" w:eastAsia="Arial" w:hAnsi="Arial" w:cs="Arial"/>
                <w:sz w:val="22"/>
                <w:szCs w:val="22"/>
              </w:rPr>
              <w:t xml:space="preserve">, your line manager or via </w:t>
            </w:r>
            <w:r w:rsidR="1F0F93AE" w:rsidRPr="7C099E98">
              <w:rPr>
                <w:rFonts w:ascii="Arial" w:eastAsia="Arial" w:hAnsi="Arial" w:cs="Arial"/>
                <w:sz w:val="22"/>
                <w:szCs w:val="22"/>
              </w:rPr>
              <w:t>Onboarding.</w:t>
            </w:r>
          </w:p>
          <w:p w14:paraId="54CA5445" w14:textId="77777777" w:rsidR="004F2BB0" w:rsidRPr="004F2BB0" w:rsidRDefault="004F2BB0" w:rsidP="00760C35">
            <w:pPr>
              <w:jc w:val="both"/>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45EEF986" w14:textId="77777777" w:rsidTr="7C099E98">
              <w:trPr>
                <w:trHeight w:val="454"/>
              </w:trPr>
              <w:tc>
                <w:tcPr>
                  <w:tcW w:w="9016" w:type="dxa"/>
                  <w:shd w:val="clear" w:color="auto" w:fill="812C7C"/>
                  <w:vAlign w:val="center"/>
                  <w:hideMark/>
                </w:tcPr>
                <w:p w14:paraId="0C878466" w14:textId="77777777" w:rsidR="00874A93" w:rsidRDefault="05307D99" w:rsidP="00760C35">
                  <w:pPr>
                    <w:rPr>
                      <w:rFonts w:ascii="Arial" w:eastAsia="Arial" w:hAnsi="Arial" w:cs="Arial"/>
                      <w:color w:val="FFFFFF" w:themeColor="background1"/>
                    </w:rPr>
                  </w:pPr>
                  <w:r w:rsidRPr="7C099E98">
                    <w:rPr>
                      <w:rFonts w:ascii="Arial" w:eastAsia="Arial" w:hAnsi="Arial" w:cs="Arial"/>
                      <w:b/>
                      <w:bCs/>
                      <w:color w:val="FFFFFF" w:themeColor="background1"/>
                    </w:rPr>
                    <w:t>Terms and Conditions of Nescot Enterprises Ltd:</w:t>
                  </w:r>
                </w:p>
              </w:tc>
            </w:tr>
            <w:tr w:rsidR="00874A93" w14:paraId="0B9539F5" w14:textId="77777777" w:rsidTr="7C099E98">
              <w:trPr>
                <w:trHeight w:val="454"/>
              </w:trPr>
              <w:tc>
                <w:tcPr>
                  <w:tcW w:w="9016" w:type="dxa"/>
                  <w:vAlign w:val="center"/>
                </w:tcPr>
                <w:p w14:paraId="7BE7538E" w14:textId="77777777" w:rsidR="00874A93" w:rsidRDefault="00874A93" w:rsidP="00BF60F8">
                  <w:pPr>
                    <w:shd w:val="clear" w:color="auto" w:fill="FFFFFF" w:themeFill="background1"/>
                    <w:ind w:left="635" w:hanging="635"/>
                    <w:jc w:val="both"/>
                    <w:rPr>
                      <w:rFonts w:ascii="Arial" w:eastAsia="Arial" w:hAnsi="Arial" w:cs="Arial"/>
                      <w:color w:val="404040" w:themeColor="text1" w:themeTint="BF"/>
                      <w:sz w:val="22"/>
                      <w:szCs w:val="22"/>
                    </w:rPr>
                  </w:pPr>
                </w:p>
                <w:p w14:paraId="747D7288" w14:textId="77777777" w:rsidR="00874A93" w:rsidRPr="009E55D5" w:rsidRDefault="05307D99" w:rsidP="00BF60F8">
                  <w:pPr>
                    <w:pStyle w:val="ListParagraph"/>
                    <w:numPr>
                      <w:ilvl w:val="0"/>
                      <w:numId w:val="19"/>
                    </w:numPr>
                    <w:shd w:val="clear" w:color="auto" w:fill="FFFFFF" w:themeFill="background1"/>
                    <w:ind w:left="635" w:hanging="635"/>
                    <w:jc w:val="both"/>
                    <w:rPr>
                      <w:rFonts w:ascii="Arial" w:eastAsia="Arial" w:hAnsi="Arial" w:cs="Arial"/>
                      <w:sz w:val="22"/>
                      <w:szCs w:val="22"/>
                    </w:rPr>
                  </w:pPr>
                  <w:r w:rsidRPr="7C099E98">
                    <w:rPr>
                      <w:rFonts w:ascii="Arial" w:eastAsia="Arial" w:hAnsi="Arial" w:cs="Arial"/>
                      <w:sz w:val="22"/>
                      <w:szCs w:val="22"/>
                    </w:rPr>
                    <w:t>Please note that this is a post under Nescot Enterprises which has different terms and conditions to that of the College</w:t>
                  </w:r>
                </w:p>
                <w:p w14:paraId="0B9FC6AB" w14:textId="77777777" w:rsidR="00874A93" w:rsidRDefault="00874A93" w:rsidP="00760C35">
                  <w:pPr>
                    <w:shd w:val="clear" w:color="auto" w:fill="FFFFFF" w:themeFill="background1"/>
                    <w:jc w:val="both"/>
                    <w:rPr>
                      <w:rFonts w:ascii="Arial" w:eastAsia="Arial" w:hAnsi="Arial" w:cs="Arial"/>
                      <w:color w:val="404040" w:themeColor="text1" w:themeTint="BF"/>
                      <w:sz w:val="22"/>
                      <w:szCs w:val="22"/>
                    </w:rPr>
                  </w:pPr>
                </w:p>
              </w:tc>
            </w:tr>
          </w:tbl>
          <w:p w14:paraId="6AAF84BB" w14:textId="42C38503" w:rsidR="00EC14AA" w:rsidRPr="008D1B84" w:rsidRDefault="00EC14AA" w:rsidP="00760C35">
            <w:pPr>
              <w:shd w:val="clear" w:color="auto" w:fill="FFFFFF" w:themeFill="background1"/>
              <w:spacing w:after="240"/>
              <w:rPr>
                <w:rFonts w:ascii="Arial" w:eastAsia="Arial" w:hAnsi="Arial" w:cs="Arial"/>
                <w:color w:val="3B3838" w:themeColor="background2" w:themeShade="40"/>
                <w:sz w:val="22"/>
                <w:szCs w:val="22"/>
              </w:rPr>
            </w:pPr>
          </w:p>
        </w:tc>
      </w:tr>
      <w:tr w:rsidR="00F938E4" w:rsidRPr="00E76D3F" w14:paraId="1B839AD1" w14:textId="77777777" w:rsidTr="7C099E98">
        <w:trPr>
          <w:trHeight w:hRule="exact" w:val="454"/>
        </w:trPr>
        <w:tc>
          <w:tcPr>
            <w:tcW w:w="9016" w:type="dxa"/>
            <w:gridSpan w:val="8"/>
            <w:shd w:val="clear" w:color="auto" w:fill="812C7C"/>
            <w:vAlign w:val="center"/>
          </w:tcPr>
          <w:p w14:paraId="47A83845" w14:textId="14C53946" w:rsidR="00F938E4" w:rsidRPr="00E76D3F" w:rsidRDefault="614F201B" w:rsidP="00760C35">
            <w:pPr>
              <w:rPr>
                <w:rFonts w:ascii="Arial" w:eastAsia="Arial" w:hAnsi="Arial" w:cs="Arial"/>
                <w:color w:val="FFFFFF" w:themeColor="background1"/>
              </w:rPr>
            </w:pPr>
            <w:r w:rsidRPr="7C099E98">
              <w:rPr>
                <w:rFonts w:ascii="Arial" w:eastAsia="Arial" w:hAnsi="Arial" w:cs="Arial"/>
                <w:b/>
                <w:bCs/>
                <w:color w:val="FFFFFF" w:themeColor="background1"/>
              </w:rPr>
              <w:t>Annual Leave</w:t>
            </w:r>
            <w:r w:rsidR="05307D99" w:rsidRPr="7C099E98">
              <w:rPr>
                <w:rFonts w:ascii="Arial" w:eastAsia="Arial" w:hAnsi="Arial" w:cs="Arial"/>
                <w:b/>
                <w:bCs/>
                <w:color w:val="FFFFFF" w:themeColor="background1"/>
              </w:rPr>
              <w:t xml:space="preserve"> and Hours of Work</w:t>
            </w:r>
            <w:r w:rsidRPr="7C099E98">
              <w:rPr>
                <w:rFonts w:ascii="Arial" w:eastAsia="Arial" w:hAnsi="Arial" w:cs="Arial"/>
                <w:b/>
                <w:bCs/>
                <w:color w:val="FFFFFF" w:themeColor="background1"/>
              </w:rPr>
              <w:t>:</w:t>
            </w:r>
          </w:p>
        </w:tc>
      </w:tr>
      <w:tr w:rsidR="00F938E4" w:rsidRPr="00171010" w14:paraId="7BD48A92" w14:textId="77777777" w:rsidTr="7C099E98">
        <w:trPr>
          <w:trHeight w:val="454"/>
        </w:trPr>
        <w:tc>
          <w:tcPr>
            <w:tcW w:w="9016" w:type="dxa"/>
            <w:gridSpan w:val="8"/>
            <w:vAlign w:val="center"/>
          </w:tcPr>
          <w:p w14:paraId="22D6FF0C" w14:textId="77777777" w:rsidR="00F938E4" w:rsidRPr="00171010" w:rsidRDefault="00F938E4" w:rsidP="00760C35">
            <w:pPr>
              <w:shd w:val="clear" w:color="auto" w:fill="FFFFFF" w:themeFill="background1"/>
              <w:autoSpaceDE w:val="0"/>
              <w:autoSpaceDN w:val="0"/>
              <w:adjustRightInd w:val="0"/>
              <w:ind w:left="360"/>
              <w:jc w:val="both"/>
              <w:rPr>
                <w:rFonts w:ascii="Arial" w:eastAsia="Arial" w:hAnsi="Arial" w:cs="Arial"/>
                <w:color w:val="3B3838" w:themeColor="background2" w:themeShade="40"/>
                <w:sz w:val="22"/>
                <w:szCs w:val="22"/>
              </w:rPr>
            </w:pPr>
          </w:p>
          <w:p w14:paraId="772329CF" w14:textId="77777777" w:rsidR="00874A93" w:rsidRPr="009E55D5" w:rsidRDefault="05307D99" w:rsidP="00BF60F8">
            <w:pPr>
              <w:pStyle w:val="BodyText"/>
              <w:numPr>
                <w:ilvl w:val="0"/>
                <w:numId w:val="19"/>
              </w:numPr>
              <w:spacing w:line="276" w:lineRule="auto"/>
              <w:ind w:hanging="720"/>
              <w:rPr>
                <w:rFonts w:ascii="Arial" w:eastAsia="Arial" w:hAnsi="Arial" w:cs="Arial"/>
                <w:sz w:val="22"/>
                <w:szCs w:val="22"/>
                <w:lang w:eastAsia="en-US"/>
              </w:rPr>
            </w:pPr>
            <w:r w:rsidRPr="7C099E98">
              <w:rPr>
                <w:rFonts w:ascii="Arial" w:eastAsia="Arial" w:hAnsi="Arial" w:cs="Arial"/>
                <w:sz w:val="22"/>
                <w:szCs w:val="22"/>
              </w:rPr>
              <w:t>Full time hours of work are 37.5 hours per week, normally worked Monday – Friday 8.45 am – 5.15 pm.  Part time or casual hours will be as agreed.</w:t>
            </w:r>
          </w:p>
          <w:p w14:paraId="1AFFF46D" w14:textId="4F06517D" w:rsidR="00874A93" w:rsidRPr="009E55D5" w:rsidRDefault="05307D99" w:rsidP="00BF60F8">
            <w:pPr>
              <w:pStyle w:val="BodyText"/>
              <w:numPr>
                <w:ilvl w:val="0"/>
                <w:numId w:val="19"/>
              </w:numPr>
              <w:spacing w:line="276" w:lineRule="auto"/>
              <w:ind w:hanging="720"/>
              <w:rPr>
                <w:rFonts w:ascii="Arial" w:eastAsia="Arial" w:hAnsi="Arial" w:cs="Arial"/>
                <w:sz w:val="22"/>
                <w:szCs w:val="22"/>
                <w:lang w:eastAsia="en-US"/>
              </w:rPr>
            </w:pPr>
            <w:r w:rsidRPr="7C099E98">
              <w:rPr>
                <w:rFonts w:ascii="Arial" w:eastAsia="Arial" w:hAnsi="Arial" w:cs="Arial"/>
                <w:sz w:val="22"/>
                <w:szCs w:val="22"/>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Default="00F938E4" w:rsidP="00BF60F8">
            <w:pPr>
              <w:shd w:val="clear" w:color="auto" w:fill="FFFFFF" w:themeFill="background1"/>
              <w:spacing w:after="240"/>
              <w:ind w:hanging="720"/>
              <w:rPr>
                <w:rFonts w:ascii="Arial" w:eastAsia="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14:paraId="0E1960B0" w14:textId="77777777" w:rsidTr="7C099E98">
              <w:trPr>
                <w:trHeight w:val="454"/>
              </w:trPr>
              <w:tc>
                <w:tcPr>
                  <w:tcW w:w="9016" w:type="dxa"/>
                  <w:shd w:val="clear" w:color="auto" w:fill="812C7C"/>
                  <w:vAlign w:val="center"/>
                  <w:hideMark/>
                </w:tcPr>
                <w:p w14:paraId="415C5443" w14:textId="77777777" w:rsidR="00874A93" w:rsidRDefault="05307D99" w:rsidP="00760C35">
                  <w:pPr>
                    <w:rPr>
                      <w:rFonts w:ascii="Arial" w:eastAsia="Arial" w:hAnsi="Arial" w:cs="Arial"/>
                      <w:color w:val="404040" w:themeColor="text1" w:themeTint="BF"/>
                    </w:rPr>
                  </w:pPr>
                  <w:r w:rsidRPr="7C099E98">
                    <w:rPr>
                      <w:rFonts w:ascii="Arial" w:eastAsia="Arial" w:hAnsi="Arial" w:cs="Arial"/>
                      <w:b/>
                      <w:bCs/>
                      <w:color w:val="FFFFFF" w:themeColor="background1"/>
                    </w:rPr>
                    <w:t>Pension</w:t>
                  </w:r>
                </w:p>
              </w:tc>
            </w:tr>
            <w:tr w:rsidR="009E55D5" w:rsidRPr="009E55D5" w14:paraId="31EB9D3A" w14:textId="77777777" w:rsidTr="7C099E98">
              <w:trPr>
                <w:trHeight w:val="454"/>
              </w:trPr>
              <w:tc>
                <w:tcPr>
                  <w:tcW w:w="9016" w:type="dxa"/>
                  <w:vAlign w:val="center"/>
                </w:tcPr>
                <w:p w14:paraId="7E9F0B50" w14:textId="77777777" w:rsidR="00874A93" w:rsidRPr="009E55D5" w:rsidRDefault="00874A93" w:rsidP="00760C35">
                  <w:pPr>
                    <w:shd w:val="clear" w:color="auto" w:fill="FFFFFF" w:themeFill="background1"/>
                    <w:autoSpaceDE w:val="0"/>
                    <w:autoSpaceDN w:val="0"/>
                    <w:adjustRightInd w:val="0"/>
                    <w:ind w:left="360"/>
                    <w:jc w:val="both"/>
                    <w:rPr>
                      <w:rFonts w:ascii="Arial" w:eastAsia="Arial" w:hAnsi="Arial" w:cs="Arial"/>
                      <w:sz w:val="22"/>
                      <w:szCs w:val="22"/>
                    </w:rPr>
                  </w:pPr>
                </w:p>
                <w:p w14:paraId="3681F1ED" w14:textId="77777777" w:rsidR="00874A93" w:rsidRPr="009E55D5" w:rsidRDefault="05307D99" w:rsidP="00760C35">
                  <w:pPr>
                    <w:pStyle w:val="BodyText"/>
                    <w:spacing w:line="259" w:lineRule="atLeast"/>
                    <w:rPr>
                      <w:rFonts w:ascii="Arial" w:eastAsia="Arial" w:hAnsi="Arial" w:cs="Arial"/>
                      <w:sz w:val="22"/>
                      <w:szCs w:val="22"/>
                      <w:lang w:eastAsia="en-US"/>
                    </w:rPr>
                  </w:pPr>
                  <w:r w:rsidRPr="7C099E98">
                    <w:rPr>
                      <w:rFonts w:ascii="Arial" w:eastAsia="Arial" w:hAnsi="Arial" w:cs="Arial"/>
                      <w:sz w:val="22"/>
                      <w:szCs w:val="22"/>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9E55D5" w:rsidRDefault="00874A93" w:rsidP="00760C35">
                  <w:pPr>
                    <w:shd w:val="clear" w:color="auto" w:fill="FFFFFF" w:themeFill="background1"/>
                    <w:spacing w:after="240"/>
                    <w:ind w:left="360"/>
                    <w:rPr>
                      <w:rFonts w:ascii="Arial" w:eastAsia="Arial" w:hAnsi="Arial" w:cs="Arial"/>
                      <w:sz w:val="22"/>
                      <w:szCs w:val="22"/>
                    </w:rPr>
                  </w:pPr>
                </w:p>
              </w:tc>
            </w:tr>
          </w:tbl>
          <w:p w14:paraId="211E8513" w14:textId="391BABEB" w:rsidR="00171010" w:rsidRPr="009E55D5" w:rsidRDefault="05307D99" w:rsidP="00760C35">
            <w:pPr>
              <w:shd w:val="clear" w:color="auto" w:fill="FFFFFF" w:themeFill="background1"/>
              <w:spacing w:after="240"/>
              <w:rPr>
                <w:rFonts w:ascii="Arial" w:eastAsia="Arial" w:hAnsi="Arial" w:cs="Arial"/>
                <w:sz w:val="22"/>
                <w:szCs w:val="22"/>
              </w:rPr>
            </w:pPr>
            <w:r w:rsidRPr="7C099E98">
              <w:rPr>
                <w:rFonts w:ascii="Arial" w:eastAsia="Arial" w:hAnsi="Arial" w:cs="Arial"/>
                <w:sz w:val="22"/>
                <w:szCs w:val="22"/>
              </w:rPr>
              <w:t>This job description is current as dated.  In consultation with the post holder it is liable to variation by the College to reflect actual, contemplated or proposed changes in or to the job.</w:t>
            </w:r>
          </w:p>
          <w:p w14:paraId="16A6C2AE" w14:textId="3051E972" w:rsidR="003659BD" w:rsidRPr="00E47A08" w:rsidRDefault="69342AC6" w:rsidP="00C160C6">
            <w:pPr>
              <w:shd w:val="clear" w:color="auto" w:fill="FFFFFF" w:themeFill="background1"/>
              <w:tabs>
                <w:tab w:val="left" w:pos="2444"/>
                <w:tab w:val="left" w:pos="5148"/>
              </w:tabs>
              <w:jc w:val="both"/>
              <w:rPr>
                <w:rFonts w:ascii="Arial" w:eastAsia="Arial" w:hAnsi="Arial" w:cs="Arial"/>
                <w:sz w:val="22"/>
                <w:szCs w:val="22"/>
              </w:rPr>
            </w:pPr>
            <w:r w:rsidRPr="7C099E98">
              <w:rPr>
                <w:rFonts w:ascii="Arial" w:eastAsia="Arial" w:hAnsi="Arial" w:cs="Arial"/>
                <w:sz w:val="22"/>
                <w:szCs w:val="22"/>
              </w:rPr>
              <w:t>UPDATED BY:</w:t>
            </w:r>
            <w:r w:rsidR="7B84E64A" w:rsidRPr="7C099E98">
              <w:rPr>
                <w:rFonts w:ascii="Arial" w:eastAsia="Arial" w:hAnsi="Arial" w:cs="Arial"/>
                <w:sz w:val="22"/>
                <w:szCs w:val="22"/>
              </w:rPr>
              <w:t xml:space="preserve"> </w:t>
            </w:r>
            <w:r w:rsidR="001AF4E8">
              <w:tab/>
            </w:r>
            <w:r w:rsidR="00E47A08">
              <w:rPr>
                <w:rFonts w:ascii="Arial" w:eastAsia="Arial" w:hAnsi="Arial" w:cs="Arial"/>
                <w:sz w:val="22"/>
                <w:szCs w:val="22"/>
              </w:rPr>
              <w:t>Head of Curriculum</w:t>
            </w:r>
            <w:r w:rsidR="7B84E64A" w:rsidRPr="7C099E98">
              <w:rPr>
                <w:rFonts w:ascii="Arial" w:eastAsia="Arial" w:hAnsi="Arial" w:cs="Arial"/>
                <w:sz w:val="22"/>
                <w:szCs w:val="22"/>
              </w:rPr>
              <w:t xml:space="preserve">, </w:t>
            </w:r>
            <w:r w:rsidR="00E47A08">
              <w:rPr>
                <w:rFonts w:ascii="Arial" w:eastAsia="Arial" w:hAnsi="Arial" w:cs="Arial"/>
                <w:sz w:val="22"/>
                <w:szCs w:val="22"/>
              </w:rPr>
              <w:t>English, Maths, Basic Skills and ESOL</w:t>
            </w:r>
            <w:r w:rsidR="001AF4E8">
              <w:tab/>
            </w:r>
            <w:r w:rsidR="001AF4E8">
              <w:tab/>
            </w:r>
          </w:p>
          <w:p w14:paraId="2AE3F29E" w14:textId="56FE1078" w:rsidR="00171010" w:rsidRPr="009E55D5" w:rsidRDefault="69342AC6" w:rsidP="00C160C6">
            <w:pPr>
              <w:shd w:val="clear" w:color="auto" w:fill="FFFFFF" w:themeFill="background1"/>
              <w:tabs>
                <w:tab w:val="left" w:pos="2444"/>
                <w:tab w:val="left" w:pos="5148"/>
              </w:tabs>
              <w:jc w:val="both"/>
              <w:rPr>
                <w:rFonts w:ascii="Arial" w:eastAsia="Arial" w:hAnsi="Arial" w:cs="Arial"/>
                <w:sz w:val="22"/>
                <w:szCs w:val="22"/>
              </w:rPr>
            </w:pPr>
            <w:r w:rsidRPr="7C099E98">
              <w:rPr>
                <w:rFonts w:ascii="Arial" w:eastAsia="Arial" w:hAnsi="Arial" w:cs="Arial"/>
                <w:sz w:val="22"/>
                <w:szCs w:val="22"/>
              </w:rPr>
              <w:t>Date</w:t>
            </w:r>
            <w:r w:rsidR="02B2F00F" w:rsidRPr="7C099E98">
              <w:rPr>
                <w:rFonts w:ascii="Arial" w:eastAsia="Arial" w:hAnsi="Arial" w:cs="Arial"/>
                <w:sz w:val="22"/>
                <w:szCs w:val="22"/>
              </w:rPr>
              <w:t xml:space="preserve">: </w:t>
            </w:r>
            <w:r w:rsidR="001AF4E8" w:rsidRPr="00E47A08">
              <w:rPr>
                <w:rFonts w:ascii="Arial" w:eastAsia="Arial" w:hAnsi="Arial" w:cs="Arial"/>
                <w:sz w:val="22"/>
                <w:szCs w:val="22"/>
              </w:rPr>
              <w:tab/>
            </w:r>
            <w:r w:rsidR="00E47A08" w:rsidRPr="00E47A08">
              <w:rPr>
                <w:rFonts w:ascii="Arial" w:eastAsia="Arial" w:hAnsi="Arial" w:cs="Arial"/>
                <w:sz w:val="22"/>
                <w:szCs w:val="22"/>
              </w:rPr>
              <w:t>August</w:t>
            </w:r>
            <w:r w:rsidR="0DD0735E" w:rsidRPr="7C099E98">
              <w:rPr>
                <w:rFonts w:ascii="Arial" w:eastAsia="Arial" w:hAnsi="Arial" w:cs="Arial"/>
                <w:sz w:val="22"/>
                <w:szCs w:val="22"/>
              </w:rPr>
              <w:t xml:space="preserve"> 2024</w:t>
            </w:r>
          </w:p>
          <w:p w14:paraId="05DF613F" w14:textId="77777777" w:rsidR="00171010" w:rsidRPr="009E55D5" w:rsidRDefault="00171010" w:rsidP="00C160C6">
            <w:pPr>
              <w:shd w:val="clear" w:color="auto" w:fill="FFFFFF" w:themeFill="background1"/>
              <w:tabs>
                <w:tab w:val="left" w:pos="2444"/>
              </w:tabs>
              <w:rPr>
                <w:rFonts w:ascii="Arial" w:eastAsia="Arial" w:hAnsi="Arial" w:cs="Arial"/>
                <w:b/>
                <w:bCs/>
                <w:sz w:val="22"/>
                <w:szCs w:val="22"/>
              </w:rPr>
            </w:pPr>
          </w:p>
          <w:p w14:paraId="65A24E71" w14:textId="13504DD7" w:rsidR="00171010" w:rsidRDefault="69342AC6" w:rsidP="00C160C6">
            <w:pPr>
              <w:shd w:val="clear" w:color="auto" w:fill="FFFFFF" w:themeFill="background1"/>
              <w:tabs>
                <w:tab w:val="left" w:pos="2444"/>
              </w:tabs>
              <w:jc w:val="both"/>
              <w:rPr>
                <w:rFonts w:ascii="Arial" w:eastAsia="Arial" w:hAnsi="Arial" w:cs="Arial"/>
                <w:sz w:val="22"/>
                <w:szCs w:val="22"/>
              </w:rPr>
            </w:pPr>
            <w:r w:rsidRPr="7C099E98">
              <w:rPr>
                <w:rFonts w:ascii="Arial" w:eastAsia="Arial" w:hAnsi="Arial" w:cs="Arial"/>
                <w:sz w:val="22"/>
                <w:szCs w:val="22"/>
              </w:rPr>
              <w:t>UPDATED BY:</w:t>
            </w:r>
            <w:r w:rsidR="1D90059C" w:rsidRPr="7C099E98">
              <w:rPr>
                <w:rFonts w:ascii="Arial" w:eastAsia="Arial" w:hAnsi="Arial" w:cs="Arial"/>
                <w:sz w:val="22"/>
                <w:szCs w:val="22"/>
              </w:rPr>
              <w:t xml:space="preserve"> </w:t>
            </w:r>
            <w:r w:rsidR="001AF4E8">
              <w:tab/>
            </w:r>
            <w:r w:rsidR="00917B06">
              <w:rPr>
                <w:rFonts w:ascii="Arial" w:eastAsia="Arial" w:hAnsi="Arial" w:cs="Arial"/>
                <w:sz w:val="22"/>
                <w:szCs w:val="22"/>
              </w:rPr>
              <w:t>Head of Curriculum</w:t>
            </w:r>
            <w:r w:rsidR="391E04A9" w:rsidRPr="7C099E98">
              <w:rPr>
                <w:rFonts w:ascii="Arial" w:eastAsia="Arial" w:hAnsi="Arial" w:cs="Arial"/>
                <w:sz w:val="22"/>
                <w:szCs w:val="22"/>
              </w:rPr>
              <w:t xml:space="preserve">                    </w:t>
            </w:r>
            <w:r w:rsidRPr="7C099E98">
              <w:rPr>
                <w:rFonts w:ascii="Arial" w:eastAsia="Arial" w:hAnsi="Arial" w:cs="Arial"/>
                <w:sz w:val="22"/>
                <w:szCs w:val="22"/>
              </w:rPr>
              <w:t>Date</w:t>
            </w:r>
            <w:r w:rsidR="02B2F00F" w:rsidRPr="7C099E98">
              <w:rPr>
                <w:rFonts w:ascii="Arial" w:eastAsia="Arial" w:hAnsi="Arial" w:cs="Arial"/>
                <w:sz w:val="22"/>
                <w:szCs w:val="22"/>
              </w:rPr>
              <w:t xml:space="preserve">: </w:t>
            </w:r>
            <w:r w:rsidR="00EF58C3">
              <w:rPr>
                <w:rFonts w:ascii="Arial" w:eastAsia="Arial" w:hAnsi="Arial" w:cs="Arial"/>
                <w:sz w:val="22"/>
                <w:szCs w:val="22"/>
              </w:rPr>
              <w:t>August</w:t>
            </w:r>
            <w:r w:rsidR="00C8687D">
              <w:rPr>
                <w:rFonts w:ascii="Arial" w:eastAsia="Arial" w:hAnsi="Arial" w:cs="Arial"/>
                <w:sz w:val="22"/>
                <w:szCs w:val="22"/>
              </w:rPr>
              <w:t xml:space="preserve"> </w:t>
            </w:r>
            <w:r w:rsidR="0DD0735E" w:rsidRPr="7C099E98">
              <w:rPr>
                <w:rFonts w:ascii="Arial" w:eastAsia="Arial" w:hAnsi="Arial" w:cs="Arial"/>
                <w:sz w:val="22"/>
                <w:szCs w:val="22"/>
              </w:rPr>
              <w:t>2024</w:t>
            </w:r>
          </w:p>
          <w:p w14:paraId="28443736" w14:textId="77777777" w:rsidR="009264FB" w:rsidRDefault="009264FB" w:rsidP="00C160C6">
            <w:pPr>
              <w:shd w:val="clear" w:color="auto" w:fill="FFFFFF" w:themeFill="background1"/>
              <w:tabs>
                <w:tab w:val="left" w:pos="2444"/>
              </w:tabs>
              <w:jc w:val="both"/>
              <w:rPr>
                <w:rFonts w:ascii="Arial" w:eastAsia="Arial" w:hAnsi="Arial" w:cs="Arial"/>
                <w:sz w:val="22"/>
                <w:szCs w:val="22"/>
              </w:rPr>
            </w:pPr>
          </w:p>
          <w:p w14:paraId="107EF81E" w14:textId="77777777" w:rsidR="009264FB" w:rsidRDefault="009264FB" w:rsidP="00C160C6">
            <w:pPr>
              <w:shd w:val="clear" w:color="auto" w:fill="FFFFFF" w:themeFill="background1"/>
              <w:tabs>
                <w:tab w:val="left" w:pos="2444"/>
              </w:tabs>
              <w:jc w:val="both"/>
              <w:rPr>
                <w:rFonts w:ascii="Arial" w:eastAsia="Arial" w:hAnsi="Arial" w:cs="Arial"/>
                <w:sz w:val="22"/>
                <w:szCs w:val="22"/>
              </w:rPr>
            </w:pPr>
          </w:p>
          <w:p w14:paraId="03F57D4C" w14:textId="03BDBD94" w:rsidR="00171010" w:rsidRPr="00171010" w:rsidRDefault="00171010" w:rsidP="00760C35">
            <w:pPr>
              <w:shd w:val="clear" w:color="auto" w:fill="FFFFFF" w:themeFill="background1"/>
              <w:spacing w:after="240"/>
              <w:rPr>
                <w:rFonts w:ascii="Arial" w:eastAsia="Arial" w:hAnsi="Arial" w:cs="Arial"/>
                <w:color w:val="3B3838" w:themeColor="background2" w:themeShade="40"/>
                <w:sz w:val="22"/>
                <w:szCs w:val="22"/>
              </w:rPr>
            </w:pPr>
          </w:p>
        </w:tc>
      </w:tr>
      <w:tr w:rsidR="00731953" w:rsidRPr="00731953" w14:paraId="4DE6879A" w14:textId="77777777" w:rsidTr="37B2B5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016" w:type="dxa"/>
            <w:gridSpan w:val="8"/>
            <w:tcBorders>
              <w:top w:val="single" w:sz="4" w:space="0" w:color="812C7C"/>
              <w:left w:val="single" w:sz="4" w:space="0" w:color="812C7C"/>
              <w:bottom w:val="nil"/>
              <w:right w:val="single" w:sz="4" w:space="0" w:color="812C7C"/>
            </w:tcBorders>
            <w:shd w:val="clear" w:color="auto" w:fill="812C7C"/>
            <w:vAlign w:val="center"/>
          </w:tcPr>
          <w:p w14:paraId="5F1F46A8" w14:textId="13CC087D" w:rsidR="00A61F8D" w:rsidRPr="00731953" w:rsidRDefault="7E7A93E5" w:rsidP="00760C35">
            <w:pPr>
              <w:rPr>
                <w:rFonts w:ascii="Arial" w:eastAsia="Arial" w:hAnsi="Arial" w:cs="Arial"/>
                <w:b/>
                <w:bCs/>
                <w:color w:val="FFFFFF" w:themeColor="background1"/>
              </w:rPr>
            </w:pPr>
            <w:r w:rsidRPr="7C099E98">
              <w:rPr>
                <w:rFonts w:ascii="Arial" w:eastAsia="Arial" w:hAnsi="Arial" w:cs="Arial"/>
                <w:b/>
                <w:bCs/>
                <w:color w:val="FFFFFF" w:themeColor="background1"/>
              </w:rPr>
              <w:lastRenderedPageBreak/>
              <w:t xml:space="preserve">Person Specification – </w:t>
            </w:r>
            <w:r w:rsidR="009264FB">
              <w:rPr>
                <w:rFonts w:ascii="Arial" w:eastAsia="Arial" w:hAnsi="Arial" w:cs="Arial"/>
                <w:b/>
                <w:bCs/>
                <w:color w:val="FFFFFF" w:themeColor="background1"/>
              </w:rPr>
              <w:t>Attendance Mentor English and Maths</w:t>
            </w:r>
          </w:p>
        </w:tc>
      </w:tr>
      <w:tr w:rsidR="008836E0" w14:paraId="246848A4" w14:textId="77777777" w:rsidTr="0081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07" w:type="dxa"/>
            <w:tcBorders>
              <w:top w:val="nil"/>
              <w:left w:val="single" w:sz="4" w:space="0" w:color="812C7C"/>
              <w:bottom w:val="nil"/>
              <w:right w:val="single" w:sz="4" w:space="0" w:color="812C7C"/>
            </w:tcBorders>
            <w:shd w:val="clear" w:color="auto" w:fill="E4C5D5"/>
            <w:vAlign w:val="center"/>
          </w:tcPr>
          <w:p w14:paraId="1FED005B" w14:textId="77777777" w:rsidR="00170ABB" w:rsidRPr="003F7CB0" w:rsidRDefault="00170ABB" w:rsidP="00760C35">
            <w:pPr>
              <w:rPr>
                <w:rFonts w:ascii="Arial" w:eastAsia="Arial" w:hAnsi="Arial" w:cs="Arial"/>
                <w:b/>
                <w:bCs/>
                <w:color w:val="3B3838" w:themeColor="background2" w:themeShade="40"/>
                <w:sz w:val="22"/>
                <w:szCs w:val="22"/>
              </w:rPr>
            </w:pPr>
          </w:p>
        </w:tc>
        <w:tc>
          <w:tcPr>
            <w:tcW w:w="2989" w:type="dxa"/>
            <w:gridSpan w:val="3"/>
            <w:tcBorders>
              <w:top w:val="nil"/>
              <w:left w:val="single" w:sz="4" w:space="0" w:color="812C7C"/>
              <w:bottom w:val="nil"/>
              <w:right w:val="dotted" w:sz="4" w:space="0" w:color="812C7C"/>
            </w:tcBorders>
            <w:shd w:val="clear" w:color="auto" w:fill="E4C5D5"/>
            <w:vAlign w:val="center"/>
          </w:tcPr>
          <w:p w14:paraId="62335BA1" w14:textId="1C5FDD27" w:rsidR="00170ABB" w:rsidRPr="003F7CB0" w:rsidRDefault="2EBD3ABC" w:rsidP="00760C35">
            <w:pPr>
              <w:rPr>
                <w:rFonts w:ascii="Arial" w:eastAsia="Arial" w:hAnsi="Arial" w:cs="Arial"/>
                <w:b/>
                <w:bCs/>
                <w:color w:val="3B3838" w:themeColor="background2" w:themeShade="40"/>
                <w:sz w:val="22"/>
                <w:szCs w:val="22"/>
              </w:rPr>
            </w:pPr>
            <w:r w:rsidRPr="7C099E98">
              <w:rPr>
                <w:rFonts w:ascii="Arial" w:eastAsia="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3F7CB0" w:rsidRDefault="2EBD3ABC" w:rsidP="00760C35">
            <w:pPr>
              <w:rPr>
                <w:rFonts w:ascii="Arial" w:eastAsia="Arial" w:hAnsi="Arial" w:cs="Arial"/>
                <w:b/>
                <w:bCs/>
                <w:color w:val="3B3838" w:themeColor="background2" w:themeShade="40"/>
                <w:sz w:val="22"/>
                <w:szCs w:val="22"/>
              </w:rPr>
            </w:pPr>
            <w:r w:rsidRPr="7C099E98">
              <w:rPr>
                <w:rFonts w:ascii="Arial" w:eastAsia="Arial" w:hAnsi="Arial" w:cs="Arial"/>
                <w:b/>
                <w:bCs/>
                <w:color w:val="3B3838" w:themeColor="background2" w:themeShade="40"/>
                <w:sz w:val="22"/>
                <w:szCs w:val="22"/>
              </w:rPr>
              <w:t>How Identified</w:t>
            </w:r>
            <w:r w:rsidR="5451F1CF" w:rsidRPr="7C099E98">
              <w:rPr>
                <w:rFonts w:ascii="Arial" w:eastAsia="Arial" w:hAnsi="Arial" w:cs="Arial"/>
                <w:b/>
                <w:bCs/>
                <w:color w:val="3B3838" w:themeColor="background2" w:themeShade="40"/>
                <w:sz w:val="22"/>
                <w:szCs w:val="22"/>
              </w:rPr>
              <w:t>*</w:t>
            </w:r>
          </w:p>
        </w:tc>
        <w:tc>
          <w:tcPr>
            <w:tcW w:w="1760" w:type="dxa"/>
            <w:gridSpan w:val="2"/>
            <w:tcBorders>
              <w:top w:val="nil"/>
              <w:left w:val="single" w:sz="4" w:space="0" w:color="812C7C"/>
              <w:bottom w:val="nil"/>
              <w:right w:val="dotted" w:sz="4" w:space="0" w:color="812C7C"/>
            </w:tcBorders>
            <w:shd w:val="clear" w:color="auto" w:fill="E4C5D5"/>
            <w:vAlign w:val="center"/>
          </w:tcPr>
          <w:p w14:paraId="5EF1C401" w14:textId="58AC6AC6" w:rsidR="00170ABB" w:rsidRPr="003F7CB0" w:rsidRDefault="5451F1CF" w:rsidP="00760C35">
            <w:pPr>
              <w:rPr>
                <w:rFonts w:ascii="Arial" w:eastAsia="Arial" w:hAnsi="Arial" w:cs="Arial"/>
                <w:b/>
                <w:bCs/>
                <w:color w:val="3B3838" w:themeColor="background2" w:themeShade="40"/>
                <w:sz w:val="22"/>
                <w:szCs w:val="22"/>
              </w:rPr>
            </w:pPr>
            <w:r w:rsidRPr="7C099E98">
              <w:rPr>
                <w:rFonts w:ascii="Arial" w:eastAsia="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3F7CB0" w:rsidRDefault="5451F1CF" w:rsidP="00760C35">
            <w:pPr>
              <w:rPr>
                <w:rFonts w:ascii="Arial" w:eastAsia="Arial" w:hAnsi="Arial" w:cs="Arial"/>
                <w:b/>
                <w:bCs/>
                <w:color w:val="3B3838" w:themeColor="background2" w:themeShade="40"/>
                <w:sz w:val="22"/>
                <w:szCs w:val="22"/>
              </w:rPr>
            </w:pPr>
            <w:r w:rsidRPr="7C099E98">
              <w:rPr>
                <w:rFonts w:ascii="Arial" w:eastAsia="Arial" w:hAnsi="Arial" w:cs="Arial"/>
                <w:b/>
                <w:bCs/>
                <w:color w:val="3B3838" w:themeColor="background2" w:themeShade="40"/>
                <w:sz w:val="22"/>
                <w:szCs w:val="22"/>
              </w:rPr>
              <w:t>How Identified*</w:t>
            </w:r>
          </w:p>
        </w:tc>
      </w:tr>
      <w:tr w:rsidR="00170ABB" w14:paraId="6137BB5A" w14:textId="77777777" w:rsidTr="0081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07"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F85227" w:rsidRDefault="5451F1CF" w:rsidP="00760C35">
            <w:pPr>
              <w:rPr>
                <w:rFonts w:ascii="Arial" w:eastAsia="Arial" w:hAnsi="Arial" w:cs="Arial"/>
                <w:b/>
                <w:bCs/>
                <w:color w:val="FFFFFF" w:themeColor="background1"/>
                <w:sz w:val="22"/>
                <w:szCs w:val="22"/>
              </w:rPr>
            </w:pPr>
            <w:r w:rsidRPr="7C099E98">
              <w:rPr>
                <w:rFonts w:ascii="Arial" w:eastAsia="Arial" w:hAnsi="Arial" w:cs="Arial"/>
                <w:b/>
                <w:bCs/>
                <w:color w:val="FFFFFF" w:themeColor="background1"/>
                <w:sz w:val="22"/>
                <w:szCs w:val="22"/>
              </w:rPr>
              <w:t>Experience</w:t>
            </w:r>
          </w:p>
        </w:tc>
        <w:tc>
          <w:tcPr>
            <w:tcW w:w="2989" w:type="dxa"/>
            <w:gridSpan w:val="3"/>
            <w:tcBorders>
              <w:top w:val="nil"/>
              <w:left w:val="single" w:sz="4" w:space="0" w:color="812C7C"/>
              <w:bottom w:val="single" w:sz="4" w:space="0" w:color="812C7C"/>
              <w:right w:val="dotted" w:sz="4" w:space="0" w:color="812C7C"/>
            </w:tcBorders>
            <w:tcMar>
              <w:top w:w="57" w:type="dxa"/>
              <w:bottom w:w="57" w:type="dxa"/>
            </w:tcMar>
          </w:tcPr>
          <w:p w14:paraId="32CEC6E4" w14:textId="39DB198C" w:rsidR="00170ABB" w:rsidRPr="00B13232" w:rsidRDefault="7BDF488C" w:rsidP="00760C35">
            <w:pPr>
              <w:rPr>
                <w:rFonts w:ascii="Arial" w:eastAsia="Arial" w:hAnsi="Arial" w:cs="Arial"/>
                <w:sz w:val="22"/>
                <w:szCs w:val="22"/>
              </w:rPr>
            </w:pPr>
            <w:r w:rsidRPr="00B13232">
              <w:rPr>
                <w:rFonts w:ascii="Arial" w:eastAsia="Arial" w:hAnsi="Arial" w:cs="Arial"/>
                <w:sz w:val="22"/>
                <w:szCs w:val="22"/>
              </w:rPr>
              <w:t>Relevant experience in</w:t>
            </w:r>
            <w:r w:rsidR="6C3A88AA" w:rsidRPr="00B13232">
              <w:rPr>
                <w:rFonts w:ascii="Arial" w:eastAsia="Arial" w:hAnsi="Arial" w:cs="Arial"/>
                <w:sz w:val="22"/>
                <w:szCs w:val="22"/>
              </w:rPr>
              <w:t xml:space="preserve"> </w:t>
            </w:r>
            <w:r w:rsidR="005232A3">
              <w:rPr>
                <w:rFonts w:ascii="Arial" w:eastAsia="Arial" w:hAnsi="Arial" w:cs="Arial"/>
                <w:sz w:val="22"/>
                <w:szCs w:val="22"/>
              </w:rPr>
              <w:t>working with young people in and education setting</w:t>
            </w:r>
            <w:r w:rsidR="777B8E3C" w:rsidRPr="00B13232">
              <w:rPr>
                <w:rFonts w:ascii="Arial" w:eastAsia="Arial" w:hAnsi="Arial" w:cs="Arial"/>
                <w:sz w:val="22"/>
                <w:szCs w:val="22"/>
              </w:rPr>
              <w:t xml:space="preserve"> </w:t>
            </w:r>
          </w:p>
          <w:p w14:paraId="198F6B38" w14:textId="77777777" w:rsidR="00557602" w:rsidRPr="00B13232" w:rsidRDefault="00557602" w:rsidP="00760C35">
            <w:pPr>
              <w:rPr>
                <w:rFonts w:ascii="Arial" w:eastAsia="Arial" w:hAnsi="Arial" w:cs="Arial"/>
                <w:sz w:val="22"/>
                <w:szCs w:val="22"/>
              </w:rPr>
            </w:pPr>
          </w:p>
          <w:p w14:paraId="4BD8B5FF" w14:textId="57F9FEBA" w:rsidR="00E63560" w:rsidRPr="00B13232" w:rsidRDefault="7C006FD0" w:rsidP="00760C35">
            <w:pPr>
              <w:rPr>
                <w:rFonts w:ascii="Arial" w:eastAsia="Arial" w:hAnsi="Arial" w:cs="Arial"/>
                <w:sz w:val="22"/>
                <w:szCs w:val="22"/>
              </w:rPr>
            </w:pPr>
            <w:r w:rsidRPr="00B13232">
              <w:rPr>
                <w:rFonts w:ascii="Arial" w:eastAsia="Arial" w:hAnsi="Arial" w:cs="Arial"/>
                <w:sz w:val="22"/>
                <w:szCs w:val="22"/>
              </w:rPr>
              <w:t>Demonstrated</w:t>
            </w:r>
            <w:r w:rsidR="4C60E6B1" w:rsidRPr="00B13232">
              <w:rPr>
                <w:rFonts w:ascii="Arial" w:eastAsia="Arial" w:hAnsi="Arial" w:cs="Arial"/>
                <w:sz w:val="22"/>
                <w:szCs w:val="22"/>
              </w:rPr>
              <w:t xml:space="preserve"> commitment to student welfare</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01C35239" w14:textId="77777777" w:rsidR="00C56486" w:rsidRPr="00B13232" w:rsidRDefault="777B8E3C" w:rsidP="00E63560">
            <w:pPr>
              <w:jc w:val="center"/>
              <w:rPr>
                <w:rFonts w:ascii="Arial" w:eastAsia="Arial" w:hAnsi="Arial" w:cs="Arial"/>
                <w:sz w:val="22"/>
                <w:szCs w:val="22"/>
              </w:rPr>
            </w:pPr>
            <w:r w:rsidRPr="00B13232">
              <w:rPr>
                <w:rFonts w:ascii="Arial" w:eastAsia="Arial" w:hAnsi="Arial" w:cs="Arial"/>
                <w:sz w:val="22"/>
                <w:szCs w:val="22"/>
              </w:rPr>
              <w:t>A</w:t>
            </w:r>
          </w:p>
          <w:p w14:paraId="5C29ED27" w14:textId="77777777" w:rsidR="00285808" w:rsidRPr="00B13232" w:rsidRDefault="00285808" w:rsidP="00E63560">
            <w:pPr>
              <w:jc w:val="center"/>
              <w:rPr>
                <w:rFonts w:ascii="Arial" w:eastAsia="Arial" w:hAnsi="Arial" w:cs="Arial"/>
                <w:sz w:val="22"/>
                <w:szCs w:val="22"/>
              </w:rPr>
            </w:pPr>
          </w:p>
          <w:p w14:paraId="5E6F37A2" w14:textId="77777777" w:rsidR="00285808" w:rsidRPr="00B13232" w:rsidRDefault="00285808" w:rsidP="00E63560">
            <w:pPr>
              <w:jc w:val="center"/>
              <w:rPr>
                <w:rFonts w:ascii="Arial" w:eastAsia="Arial" w:hAnsi="Arial" w:cs="Arial"/>
                <w:sz w:val="22"/>
                <w:szCs w:val="22"/>
              </w:rPr>
            </w:pPr>
          </w:p>
          <w:p w14:paraId="53CAE64E" w14:textId="6BB63384" w:rsidR="00285808" w:rsidRPr="00B13232" w:rsidRDefault="60BB7DAB" w:rsidP="00E63560">
            <w:pPr>
              <w:jc w:val="center"/>
              <w:rPr>
                <w:rFonts w:ascii="Arial" w:eastAsia="Arial" w:hAnsi="Arial" w:cs="Arial"/>
                <w:sz w:val="22"/>
                <w:szCs w:val="22"/>
              </w:rPr>
            </w:pPr>
            <w:r w:rsidRPr="00B13232">
              <w:rPr>
                <w:rFonts w:ascii="Arial" w:eastAsia="Arial" w:hAnsi="Arial" w:cs="Arial"/>
                <w:sz w:val="22"/>
                <w:szCs w:val="22"/>
              </w:rPr>
              <w:t>A</w:t>
            </w:r>
          </w:p>
        </w:tc>
        <w:tc>
          <w:tcPr>
            <w:tcW w:w="1760" w:type="dxa"/>
            <w:gridSpan w:val="2"/>
            <w:tcBorders>
              <w:top w:val="nil"/>
              <w:left w:val="single" w:sz="4" w:space="0" w:color="812C7C"/>
              <w:bottom w:val="single" w:sz="4" w:space="0" w:color="812C7C"/>
              <w:right w:val="dotted" w:sz="4" w:space="0" w:color="812C7C"/>
            </w:tcBorders>
            <w:tcMar>
              <w:top w:w="57" w:type="dxa"/>
              <w:bottom w:w="57" w:type="dxa"/>
            </w:tcMar>
          </w:tcPr>
          <w:p w14:paraId="29F2230B" w14:textId="63A32F8F" w:rsidR="00170ABB" w:rsidRPr="00170ABB" w:rsidRDefault="00170ABB" w:rsidP="00760C35">
            <w:pPr>
              <w:rPr>
                <w:rFonts w:ascii="Arial" w:eastAsia="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319FAAF7" w:rsidR="00371953" w:rsidRPr="00170ABB" w:rsidRDefault="00371953" w:rsidP="00760C35">
            <w:pPr>
              <w:jc w:val="center"/>
              <w:rPr>
                <w:rFonts w:ascii="Arial" w:eastAsia="Arial" w:hAnsi="Arial" w:cs="Arial"/>
                <w:color w:val="3B3838" w:themeColor="background2" w:themeShade="40"/>
                <w:sz w:val="22"/>
                <w:szCs w:val="22"/>
              </w:rPr>
            </w:pPr>
          </w:p>
        </w:tc>
      </w:tr>
      <w:tr w:rsidR="00C54AFA" w14:paraId="3AF51969" w14:textId="77777777" w:rsidTr="0081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07"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6F496C" w:rsidRDefault="494A8135" w:rsidP="00760C35">
            <w:pPr>
              <w:rPr>
                <w:rFonts w:ascii="Arial" w:eastAsia="Arial" w:hAnsi="Arial" w:cs="Arial"/>
                <w:b/>
                <w:bCs/>
                <w:color w:val="FFFFFF" w:themeColor="background1"/>
                <w:sz w:val="22"/>
                <w:szCs w:val="22"/>
              </w:rPr>
            </w:pPr>
            <w:r w:rsidRPr="7C099E98">
              <w:rPr>
                <w:rFonts w:ascii="Arial" w:eastAsia="Arial" w:hAnsi="Arial" w:cs="Arial"/>
                <w:b/>
                <w:bCs/>
                <w:color w:val="FFFFFF" w:themeColor="background1"/>
                <w:sz w:val="22"/>
                <w:szCs w:val="22"/>
              </w:rPr>
              <w:t>Skills and Abilities</w:t>
            </w:r>
          </w:p>
        </w:tc>
        <w:tc>
          <w:tcPr>
            <w:tcW w:w="2989"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F37A7DB" w14:textId="77777777" w:rsidR="00C54AFA" w:rsidRPr="00B13232" w:rsidRDefault="777B8E3C" w:rsidP="00760C35">
            <w:pPr>
              <w:rPr>
                <w:rFonts w:ascii="Arial" w:eastAsia="Arial" w:hAnsi="Arial" w:cs="Arial"/>
                <w:sz w:val="22"/>
                <w:szCs w:val="22"/>
              </w:rPr>
            </w:pPr>
            <w:r w:rsidRPr="00B13232">
              <w:rPr>
                <w:rFonts w:ascii="Arial" w:eastAsia="Arial" w:hAnsi="Arial" w:cs="Arial"/>
                <w:sz w:val="22"/>
                <w:szCs w:val="22"/>
              </w:rPr>
              <w:t>Exceptional Communication Skills</w:t>
            </w:r>
            <w:r w:rsidR="0BA2051B" w:rsidRPr="00B13232">
              <w:rPr>
                <w:rFonts w:ascii="Arial" w:eastAsia="Arial" w:hAnsi="Arial" w:cs="Arial"/>
                <w:sz w:val="22"/>
                <w:szCs w:val="22"/>
              </w:rPr>
              <w:t>, both verbal and written</w:t>
            </w:r>
          </w:p>
          <w:p w14:paraId="265AD299" w14:textId="77777777" w:rsidR="0034238F" w:rsidRPr="00B13232" w:rsidRDefault="0034238F" w:rsidP="00760C35">
            <w:pPr>
              <w:rPr>
                <w:rFonts w:ascii="Arial" w:eastAsia="Arial" w:hAnsi="Arial" w:cs="Arial"/>
                <w:sz w:val="22"/>
                <w:szCs w:val="22"/>
              </w:rPr>
            </w:pPr>
          </w:p>
          <w:p w14:paraId="1315EFC3" w14:textId="0EA33F35" w:rsidR="0034238F" w:rsidRPr="00B13232" w:rsidRDefault="3E590E3A" w:rsidP="00760C35">
            <w:pPr>
              <w:rPr>
                <w:rFonts w:ascii="Arial" w:eastAsia="Arial" w:hAnsi="Arial" w:cs="Arial"/>
                <w:sz w:val="22"/>
                <w:szCs w:val="22"/>
              </w:rPr>
            </w:pPr>
            <w:r w:rsidRPr="00B13232">
              <w:rPr>
                <w:rFonts w:ascii="Arial" w:eastAsia="Arial" w:hAnsi="Arial" w:cs="Arial"/>
                <w:sz w:val="22"/>
                <w:szCs w:val="22"/>
              </w:rPr>
              <w:t>Strong Organisational abilities</w:t>
            </w:r>
          </w:p>
          <w:p w14:paraId="26FFD331" w14:textId="77777777" w:rsidR="008B7D17" w:rsidRPr="00B13232" w:rsidRDefault="008B7D17" w:rsidP="00760C35">
            <w:pPr>
              <w:rPr>
                <w:rFonts w:ascii="Arial" w:eastAsia="Arial" w:hAnsi="Arial" w:cs="Arial"/>
                <w:sz w:val="22"/>
                <w:szCs w:val="22"/>
              </w:rPr>
            </w:pPr>
          </w:p>
          <w:p w14:paraId="77F06ECD" w14:textId="1FA73F3F" w:rsidR="004A5785" w:rsidRPr="00B13232" w:rsidRDefault="51E00FA7" w:rsidP="00760C35">
            <w:pPr>
              <w:rPr>
                <w:rFonts w:ascii="Arial" w:eastAsia="Arial" w:hAnsi="Arial" w:cs="Arial"/>
                <w:sz w:val="22"/>
                <w:szCs w:val="22"/>
              </w:rPr>
            </w:pPr>
            <w:r w:rsidRPr="00B13232">
              <w:rPr>
                <w:rFonts w:ascii="Arial" w:eastAsia="Arial" w:hAnsi="Arial" w:cs="Arial"/>
                <w:sz w:val="22"/>
                <w:szCs w:val="22"/>
              </w:rPr>
              <w:t xml:space="preserve">Strong administrative </w:t>
            </w:r>
            <w:r w:rsidR="2AAFB545" w:rsidRPr="00B13232">
              <w:rPr>
                <w:rFonts w:ascii="Arial" w:eastAsia="Arial" w:hAnsi="Arial" w:cs="Arial"/>
                <w:sz w:val="22"/>
                <w:szCs w:val="22"/>
              </w:rPr>
              <w:t>abilities</w:t>
            </w:r>
            <w:r w:rsidR="66267360" w:rsidRPr="00B13232">
              <w:rPr>
                <w:rFonts w:ascii="Arial" w:eastAsia="Arial" w:hAnsi="Arial" w:cs="Arial"/>
                <w:sz w:val="22"/>
                <w:szCs w:val="22"/>
              </w:rPr>
              <w:t xml:space="preserve"> and IT Skills</w:t>
            </w:r>
          </w:p>
          <w:p w14:paraId="6158CFFB" w14:textId="77777777" w:rsidR="004044C2" w:rsidRPr="00B13232" w:rsidRDefault="004044C2" w:rsidP="00760C35">
            <w:pPr>
              <w:rPr>
                <w:rFonts w:ascii="Arial" w:eastAsia="Arial" w:hAnsi="Arial" w:cs="Arial"/>
                <w:sz w:val="22"/>
                <w:szCs w:val="22"/>
              </w:rPr>
            </w:pPr>
          </w:p>
          <w:p w14:paraId="6CD0C05F" w14:textId="022A7DAF" w:rsidR="004044C2" w:rsidRPr="00B13232" w:rsidRDefault="7541384A" w:rsidP="00760C35">
            <w:pPr>
              <w:rPr>
                <w:rFonts w:ascii="Arial" w:eastAsia="Arial" w:hAnsi="Arial" w:cs="Arial"/>
                <w:sz w:val="22"/>
                <w:szCs w:val="22"/>
              </w:rPr>
            </w:pPr>
            <w:r w:rsidRPr="00B13232">
              <w:rPr>
                <w:rFonts w:ascii="Arial" w:eastAsia="Arial" w:hAnsi="Arial" w:cs="Arial"/>
                <w:sz w:val="22"/>
                <w:szCs w:val="22"/>
              </w:rPr>
              <w:t>Ana</w:t>
            </w:r>
            <w:r w:rsidR="00442EBE" w:rsidRPr="00B13232">
              <w:rPr>
                <w:rFonts w:ascii="Arial" w:eastAsia="Arial" w:hAnsi="Arial" w:cs="Arial"/>
                <w:sz w:val="22"/>
                <w:szCs w:val="22"/>
              </w:rPr>
              <w:t>lytical skills</w:t>
            </w:r>
            <w:r w:rsidR="00135B98">
              <w:rPr>
                <w:rFonts w:ascii="Arial" w:eastAsia="Arial" w:hAnsi="Arial" w:cs="Arial"/>
                <w:sz w:val="22"/>
                <w:szCs w:val="22"/>
              </w:rPr>
              <w:t>/interpreting/presenting data</w:t>
            </w:r>
          </w:p>
          <w:p w14:paraId="33128090" w14:textId="77777777" w:rsidR="009A0F11" w:rsidRPr="00B13232" w:rsidRDefault="009A0F11" w:rsidP="00760C35">
            <w:pPr>
              <w:rPr>
                <w:rFonts w:ascii="Arial" w:eastAsia="Arial" w:hAnsi="Arial" w:cs="Arial"/>
                <w:sz w:val="22"/>
                <w:szCs w:val="22"/>
              </w:rPr>
            </w:pPr>
          </w:p>
          <w:p w14:paraId="41618C7F" w14:textId="33F2D4F4" w:rsidR="008B7D17" w:rsidRPr="00B13232" w:rsidRDefault="51E00FA7" w:rsidP="37B2B513">
            <w:pPr>
              <w:rPr>
                <w:rFonts w:ascii="Arial" w:eastAsia="Arial" w:hAnsi="Arial" w:cs="Arial"/>
                <w:sz w:val="22"/>
                <w:szCs w:val="22"/>
              </w:rPr>
            </w:pPr>
            <w:r w:rsidRPr="00B13232">
              <w:rPr>
                <w:rFonts w:ascii="Arial" w:eastAsia="Arial" w:hAnsi="Arial" w:cs="Arial"/>
                <w:sz w:val="22"/>
                <w:szCs w:val="22"/>
              </w:rPr>
              <w:t>Leadership</w:t>
            </w:r>
          </w:p>
          <w:p w14:paraId="13B695BA" w14:textId="2B193417" w:rsidR="008B7D17" w:rsidRPr="00B13232" w:rsidRDefault="008B7D17" w:rsidP="37B2B513">
            <w:pPr>
              <w:rPr>
                <w:rFonts w:ascii="Arial" w:eastAsia="Arial" w:hAnsi="Arial" w:cs="Arial"/>
                <w:sz w:val="22"/>
                <w:szCs w:val="22"/>
              </w:rPr>
            </w:pPr>
          </w:p>
          <w:p w14:paraId="5BEE22F0" w14:textId="51DBBBC9" w:rsidR="004A5785" w:rsidRPr="00B13232" w:rsidRDefault="30F5DB82" w:rsidP="0006364C">
            <w:pPr>
              <w:rPr>
                <w:rFonts w:ascii="Arial" w:eastAsia="Arial" w:hAnsi="Arial" w:cs="Arial"/>
                <w:sz w:val="22"/>
                <w:szCs w:val="22"/>
              </w:rPr>
            </w:pPr>
            <w:r w:rsidRPr="00B13232">
              <w:rPr>
                <w:rFonts w:ascii="Arial" w:eastAsia="Arial" w:hAnsi="Arial" w:cs="Arial"/>
                <w:sz w:val="22"/>
                <w:szCs w:val="22"/>
              </w:rPr>
              <w:t>Ability to build trusting relationships with students</w:t>
            </w:r>
            <w:r w:rsidR="149CEDEC" w:rsidRPr="00B13232">
              <w:rPr>
                <w:rFonts w:ascii="Arial" w:eastAsia="Arial" w:hAnsi="Arial" w:cs="Arial"/>
                <w:sz w:val="22"/>
                <w:szCs w:val="22"/>
              </w:rPr>
              <w:t>, whilst influencing positive behaviour change</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70E3A996" w14:textId="206CABCD" w:rsidR="00EF295A" w:rsidRPr="00B13232" w:rsidRDefault="391E04A9" w:rsidP="00760C35">
            <w:pPr>
              <w:jc w:val="center"/>
              <w:rPr>
                <w:rFonts w:ascii="Arial" w:eastAsia="Arial" w:hAnsi="Arial" w:cs="Arial"/>
                <w:sz w:val="22"/>
                <w:szCs w:val="22"/>
              </w:rPr>
            </w:pPr>
            <w:r w:rsidRPr="00B13232">
              <w:rPr>
                <w:rFonts w:ascii="Arial" w:eastAsia="Arial" w:hAnsi="Arial" w:cs="Arial"/>
                <w:sz w:val="22"/>
                <w:szCs w:val="22"/>
              </w:rPr>
              <w:t>I/T</w:t>
            </w:r>
          </w:p>
          <w:p w14:paraId="0818E7EF" w14:textId="77777777" w:rsidR="00EF295A" w:rsidRPr="00B13232" w:rsidRDefault="00EF295A" w:rsidP="00760C35">
            <w:pPr>
              <w:jc w:val="center"/>
              <w:rPr>
                <w:rFonts w:ascii="Arial" w:eastAsia="Arial" w:hAnsi="Arial" w:cs="Arial"/>
                <w:sz w:val="22"/>
                <w:szCs w:val="22"/>
              </w:rPr>
            </w:pPr>
          </w:p>
          <w:p w14:paraId="4917AFBC" w14:textId="77777777" w:rsidR="00EF295A" w:rsidRPr="00B13232" w:rsidRDefault="00EF295A" w:rsidP="00760C35">
            <w:pPr>
              <w:jc w:val="center"/>
              <w:rPr>
                <w:rFonts w:ascii="Arial" w:eastAsia="Arial" w:hAnsi="Arial" w:cs="Arial"/>
                <w:sz w:val="22"/>
                <w:szCs w:val="22"/>
              </w:rPr>
            </w:pPr>
          </w:p>
          <w:p w14:paraId="02777092" w14:textId="77777777" w:rsidR="00EF295A" w:rsidRPr="00B13232" w:rsidRDefault="00EF295A" w:rsidP="00760C35">
            <w:pPr>
              <w:jc w:val="center"/>
              <w:rPr>
                <w:rFonts w:ascii="Arial" w:eastAsia="Arial" w:hAnsi="Arial" w:cs="Arial"/>
                <w:sz w:val="22"/>
                <w:szCs w:val="22"/>
              </w:rPr>
            </w:pPr>
          </w:p>
          <w:p w14:paraId="353D3610" w14:textId="77777777" w:rsidR="00EF295A" w:rsidRPr="00B13232" w:rsidRDefault="391E04A9" w:rsidP="00760C35">
            <w:pPr>
              <w:jc w:val="center"/>
              <w:rPr>
                <w:rFonts w:ascii="Arial" w:eastAsia="Arial" w:hAnsi="Arial" w:cs="Arial"/>
                <w:sz w:val="22"/>
                <w:szCs w:val="22"/>
              </w:rPr>
            </w:pPr>
            <w:r w:rsidRPr="00B13232">
              <w:rPr>
                <w:rFonts w:ascii="Arial" w:eastAsia="Arial" w:hAnsi="Arial" w:cs="Arial"/>
                <w:sz w:val="22"/>
                <w:szCs w:val="22"/>
              </w:rPr>
              <w:t>A/I/T</w:t>
            </w:r>
          </w:p>
          <w:p w14:paraId="7A89E640" w14:textId="77777777" w:rsidR="00371953" w:rsidRPr="00B13232" w:rsidRDefault="00371953" w:rsidP="00760C35">
            <w:pPr>
              <w:jc w:val="center"/>
              <w:rPr>
                <w:rFonts w:ascii="Arial" w:eastAsia="Arial" w:hAnsi="Arial" w:cs="Arial"/>
                <w:sz w:val="22"/>
                <w:szCs w:val="22"/>
              </w:rPr>
            </w:pPr>
          </w:p>
          <w:p w14:paraId="6C38203B" w14:textId="77777777" w:rsidR="00371953" w:rsidRPr="00B13232" w:rsidRDefault="00371953" w:rsidP="00760C35">
            <w:pPr>
              <w:jc w:val="center"/>
              <w:rPr>
                <w:rFonts w:ascii="Arial" w:eastAsia="Arial" w:hAnsi="Arial" w:cs="Arial"/>
                <w:sz w:val="22"/>
                <w:szCs w:val="22"/>
              </w:rPr>
            </w:pPr>
          </w:p>
          <w:p w14:paraId="59B7E7A1" w14:textId="3C8302F4" w:rsidR="00371953" w:rsidRPr="00B13232" w:rsidRDefault="391E04A9" w:rsidP="00760C35">
            <w:pPr>
              <w:jc w:val="center"/>
              <w:rPr>
                <w:rFonts w:ascii="Arial" w:eastAsia="Arial" w:hAnsi="Arial" w:cs="Arial"/>
                <w:sz w:val="22"/>
                <w:szCs w:val="22"/>
              </w:rPr>
            </w:pPr>
            <w:r w:rsidRPr="00B13232">
              <w:rPr>
                <w:rFonts w:ascii="Arial" w:eastAsia="Arial" w:hAnsi="Arial" w:cs="Arial"/>
                <w:sz w:val="22"/>
                <w:szCs w:val="22"/>
              </w:rPr>
              <w:t>I</w:t>
            </w:r>
            <w:r w:rsidR="2E5B05B0" w:rsidRPr="00B13232">
              <w:rPr>
                <w:rFonts w:ascii="Arial" w:eastAsia="Arial" w:hAnsi="Arial" w:cs="Arial"/>
                <w:sz w:val="22"/>
                <w:szCs w:val="22"/>
              </w:rPr>
              <w:t>/T</w:t>
            </w:r>
          </w:p>
          <w:p w14:paraId="04939931" w14:textId="77777777" w:rsidR="00371953" w:rsidRPr="00B13232" w:rsidRDefault="00371953" w:rsidP="00760C35">
            <w:pPr>
              <w:jc w:val="center"/>
              <w:rPr>
                <w:rFonts w:ascii="Arial" w:eastAsia="Arial" w:hAnsi="Arial" w:cs="Arial"/>
                <w:sz w:val="22"/>
                <w:szCs w:val="22"/>
              </w:rPr>
            </w:pPr>
          </w:p>
          <w:p w14:paraId="57C3942D" w14:textId="77777777" w:rsidR="00371953" w:rsidRPr="00B13232" w:rsidRDefault="00371953" w:rsidP="00760C35">
            <w:pPr>
              <w:jc w:val="center"/>
              <w:rPr>
                <w:rFonts w:ascii="Arial" w:eastAsia="Arial" w:hAnsi="Arial" w:cs="Arial"/>
                <w:sz w:val="22"/>
                <w:szCs w:val="22"/>
              </w:rPr>
            </w:pPr>
          </w:p>
          <w:p w14:paraId="7D31ED90" w14:textId="77777777" w:rsidR="00371953" w:rsidRDefault="391E04A9" w:rsidP="00760C35">
            <w:pPr>
              <w:jc w:val="center"/>
              <w:rPr>
                <w:rFonts w:ascii="Arial" w:eastAsia="Arial" w:hAnsi="Arial" w:cs="Arial"/>
                <w:sz w:val="22"/>
                <w:szCs w:val="22"/>
              </w:rPr>
            </w:pPr>
            <w:r w:rsidRPr="00B13232">
              <w:rPr>
                <w:rFonts w:ascii="Arial" w:eastAsia="Arial" w:hAnsi="Arial" w:cs="Arial"/>
                <w:sz w:val="22"/>
                <w:szCs w:val="22"/>
              </w:rPr>
              <w:t>I</w:t>
            </w:r>
          </w:p>
          <w:p w14:paraId="1358D830" w14:textId="77777777" w:rsidR="00B13232" w:rsidRDefault="00B13232" w:rsidP="00760C35">
            <w:pPr>
              <w:jc w:val="center"/>
              <w:rPr>
                <w:rFonts w:ascii="Arial" w:eastAsia="Arial" w:hAnsi="Arial" w:cs="Arial"/>
                <w:sz w:val="22"/>
                <w:szCs w:val="22"/>
              </w:rPr>
            </w:pPr>
          </w:p>
          <w:p w14:paraId="58FC2654" w14:textId="1CB79B70" w:rsidR="00B13232" w:rsidRDefault="00B13232" w:rsidP="00760C35">
            <w:pPr>
              <w:jc w:val="center"/>
              <w:rPr>
                <w:rFonts w:ascii="Arial" w:eastAsia="Arial" w:hAnsi="Arial" w:cs="Arial"/>
                <w:sz w:val="22"/>
                <w:szCs w:val="22"/>
              </w:rPr>
            </w:pPr>
            <w:r>
              <w:rPr>
                <w:rFonts w:ascii="Arial" w:eastAsia="Arial" w:hAnsi="Arial" w:cs="Arial"/>
                <w:sz w:val="22"/>
                <w:szCs w:val="22"/>
              </w:rPr>
              <w:t>I</w:t>
            </w:r>
          </w:p>
          <w:p w14:paraId="4AD2CADD" w14:textId="13BD5C73" w:rsidR="00B13232" w:rsidRDefault="00B13232" w:rsidP="00760C35">
            <w:pPr>
              <w:jc w:val="center"/>
              <w:rPr>
                <w:rFonts w:ascii="Arial" w:eastAsia="Arial" w:hAnsi="Arial" w:cs="Arial"/>
                <w:sz w:val="22"/>
                <w:szCs w:val="22"/>
              </w:rPr>
            </w:pPr>
          </w:p>
          <w:p w14:paraId="62906B49" w14:textId="5970C29C" w:rsidR="00B13232" w:rsidRDefault="00B13232" w:rsidP="00760C35">
            <w:pPr>
              <w:jc w:val="center"/>
              <w:rPr>
                <w:rFonts w:ascii="Arial" w:eastAsia="Arial" w:hAnsi="Arial" w:cs="Arial"/>
                <w:sz w:val="22"/>
                <w:szCs w:val="22"/>
              </w:rPr>
            </w:pPr>
          </w:p>
          <w:p w14:paraId="55E6B483" w14:textId="0EA7D744" w:rsidR="00B13232" w:rsidRDefault="00B13232" w:rsidP="00760C35">
            <w:pPr>
              <w:jc w:val="center"/>
              <w:rPr>
                <w:rFonts w:ascii="Arial" w:eastAsia="Arial" w:hAnsi="Arial" w:cs="Arial"/>
                <w:sz w:val="22"/>
                <w:szCs w:val="22"/>
              </w:rPr>
            </w:pPr>
            <w:r>
              <w:rPr>
                <w:rFonts w:ascii="Arial" w:eastAsia="Arial" w:hAnsi="Arial" w:cs="Arial"/>
                <w:sz w:val="22"/>
                <w:szCs w:val="22"/>
              </w:rPr>
              <w:t>I</w:t>
            </w:r>
          </w:p>
          <w:p w14:paraId="59BF4819" w14:textId="526A744A" w:rsidR="00B13232" w:rsidRPr="00B13232" w:rsidRDefault="00B13232" w:rsidP="00760C35">
            <w:pPr>
              <w:jc w:val="center"/>
              <w:rPr>
                <w:rFonts w:ascii="Arial" w:eastAsia="Arial" w:hAnsi="Arial" w:cs="Arial"/>
                <w:sz w:val="22"/>
                <w:szCs w:val="22"/>
              </w:rPr>
            </w:pPr>
          </w:p>
        </w:tc>
        <w:tc>
          <w:tcPr>
            <w:tcW w:w="1760"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170ABB" w:rsidRDefault="00C54AFA" w:rsidP="00760C35">
            <w:pPr>
              <w:rPr>
                <w:rFonts w:ascii="Arial" w:eastAsia="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170ABB" w:rsidRDefault="00C54AFA" w:rsidP="00760C35">
            <w:pPr>
              <w:rPr>
                <w:rFonts w:ascii="Arial" w:eastAsia="Arial" w:hAnsi="Arial" w:cs="Arial"/>
                <w:color w:val="3B3838" w:themeColor="background2" w:themeShade="40"/>
                <w:sz w:val="22"/>
                <w:szCs w:val="22"/>
              </w:rPr>
            </w:pPr>
          </w:p>
        </w:tc>
      </w:tr>
      <w:tr w:rsidR="009633D8" w:rsidRPr="00170ABB" w14:paraId="25E4ABD2" w14:textId="77777777" w:rsidTr="0081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1707"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6F496C" w:rsidRDefault="3C1C9B03" w:rsidP="00760C35">
            <w:pPr>
              <w:rPr>
                <w:rFonts w:ascii="Arial" w:eastAsia="Arial" w:hAnsi="Arial" w:cs="Arial"/>
                <w:b/>
                <w:bCs/>
                <w:color w:val="FFFFFF" w:themeColor="background1"/>
                <w:sz w:val="22"/>
                <w:szCs w:val="22"/>
              </w:rPr>
            </w:pPr>
            <w:r w:rsidRPr="7C099E98">
              <w:rPr>
                <w:rFonts w:ascii="Arial" w:eastAsia="Arial" w:hAnsi="Arial" w:cs="Arial"/>
                <w:b/>
                <w:bCs/>
                <w:color w:val="FFFFFF" w:themeColor="background1"/>
                <w:sz w:val="22"/>
                <w:szCs w:val="22"/>
              </w:rPr>
              <w:t>Qualifications</w:t>
            </w:r>
          </w:p>
        </w:tc>
        <w:tc>
          <w:tcPr>
            <w:tcW w:w="2989"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3FE6A7E8" w:rsidR="009633D8" w:rsidRPr="00B13232" w:rsidRDefault="618239B0" w:rsidP="7C099E98">
            <w:pPr>
              <w:spacing w:before="100" w:beforeAutospacing="1" w:after="100" w:afterAutospacing="1"/>
              <w:rPr>
                <w:rFonts w:ascii="Arial" w:eastAsia="Arial" w:hAnsi="Arial" w:cs="Arial"/>
                <w:sz w:val="22"/>
                <w:szCs w:val="22"/>
              </w:rPr>
            </w:pPr>
            <w:r w:rsidRPr="00B13232">
              <w:rPr>
                <w:rFonts w:ascii="Arial" w:eastAsia="Arial" w:hAnsi="Arial" w:cs="Arial"/>
                <w:sz w:val="22"/>
                <w:szCs w:val="22"/>
              </w:rPr>
              <w:t xml:space="preserve">GCSE Grade </w:t>
            </w:r>
            <w:r w:rsidR="5948A20C" w:rsidRPr="00B13232">
              <w:rPr>
                <w:rFonts w:ascii="Arial" w:eastAsia="Arial" w:hAnsi="Arial" w:cs="Arial"/>
                <w:sz w:val="22"/>
                <w:szCs w:val="22"/>
              </w:rPr>
              <w:t>4 and above in maths and English</w:t>
            </w:r>
            <w:r w:rsidR="00814288">
              <w:rPr>
                <w:rFonts w:ascii="Arial" w:eastAsia="Arial" w:hAnsi="Arial" w:cs="Arial"/>
                <w:sz w:val="22"/>
                <w:szCs w:val="22"/>
              </w:rPr>
              <w:t xml:space="preserve"> </w:t>
            </w:r>
            <w:r w:rsidR="004A5785">
              <w:rPr>
                <w:rFonts w:ascii="Arial" w:eastAsia="Arial" w:hAnsi="Arial" w:cs="Arial"/>
                <w:sz w:val="22"/>
                <w:szCs w:val="22"/>
              </w:rPr>
              <w:t>or suitable Level 2 qualification</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0EC44274" w:rsidR="008D134B" w:rsidRPr="00B13232" w:rsidRDefault="004A5785" w:rsidP="00760C35">
            <w:pPr>
              <w:jc w:val="center"/>
              <w:rPr>
                <w:rFonts w:ascii="Arial" w:eastAsia="Arial" w:hAnsi="Arial" w:cs="Arial"/>
                <w:sz w:val="22"/>
                <w:szCs w:val="22"/>
              </w:rPr>
            </w:pPr>
            <w:r>
              <w:rPr>
                <w:rFonts w:ascii="Arial" w:eastAsia="Arial" w:hAnsi="Arial" w:cs="Arial"/>
                <w:sz w:val="22"/>
                <w:szCs w:val="22"/>
              </w:rPr>
              <w:t>A</w:t>
            </w:r>
          </w:p>
          <w:p w14:paraId="23A29674" w14:textId="216E9B7C" w:rsidR="008D134B" w:rsidRPr="00B13232" w:rsidRDefault="008D134B" w:rsidP="00760C35">
            <w:pPr>
              <w:jc w:val="center"/>
              <w:rPr>
                <w:rFonts w:ascii="Arial" w:eastAsia="Arial" w:hAnsi="Arial" w:cs="Arial"/>
                <w:sz w:val="22"/>
                <w:szCs w:val="22"/>
              </w:rPr>
            </w:pPr>
          </w:p>
        </w:tc>
        <w:tc>
          <w:tcPr>
            <w:tcW w:w="1760"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1D57AF2D" w:rsidR="000778AC" w:rsidRPr="00B13232" w:rsidRDefault="0E8BA87D" w:rsidP="00760C35">
            <w:pPr>
              <w:rPr>
                <w:rFonts w:ascii="Arial" w:eastAsia="Arial" w:hAnsi="Arial" w:cs="Arial"/>
                <w:sz w:val="22"/>
                <w:szCs w:val="22"/>
              </w:rPr>
            </w:pPr>
            <w:r w:rsidRPr="00B13232">
              <w:rPr>
                <w:rFonts w:ascii="Arial" w:eastAsia="Arial" w:hAnsi="Arial" w:cs="Arial"/>
                <w:sz w:val="22"/>
                <w:szCs w:val="22"/>
              </w:rPr>
              <w:t xml:space="preserve">Qualifications in Mental </w:t>
            </w:r>
            <w:r w:rsidR="62449723" w:rsidRPr="00B13232">
              <w:rPr>
                <w:rFonts w:ascii="Arial" w:eastAsia="Arial" w:hAnsi="Arial" w:cs="Arial"/>
                <w:sz w:val="22"/>
                <w:szCs w:val="22"/>
              </w:rPr>
              <w:t>Health</w:t>
            </w:r>
            <w:r w:rsidRPr="00B13232">
              <w:rPr>
                <w:rFonts w:ascii="Arial" w:eastAsia="Arial" w:hAnsi="Arial" w:cs="Arial"/>
                <w:sz w:val="22"/>
                <w:szCs w:val="22"/>
              </w:rPr>
              <w:t xml:space="preserve">, </w:t>
            </w:r>
            <w:r w:rsidR="62449723" w:rsidRPr="00B13232">
              <w:rPr>
                <w:rFonts w:ascii="Arial" w:eastAsia="Arial" w:hAnsi="Arial" w:cs="Arial"/>
                <w:sz w:val="22"/>
                <w:szCs w:val="22"/>
              </w:rPr>
              <w:t>Y</w:t>
            </w:r>
            <w:r w:rsidRPr="00B13232">
              <w:rPr>
                <w:rFonts w:ascii="Arial" w:eastAsia="Arial" w:hAnsi="Arial" w:cs="Arial"/>
                <w:sz w:val="22"/>
                <w:szCs w:val="22"/>
              </w:rPr>
              <w:t>outh leadership</w:t>
            </w:r>
            <w:r w:rsidR="614ED884" w:rsidRPr="00B13232">
              <w:rPr>
                <w:rFonts w:ascii="Arial" w:eastAsia="Arial" w:hAnsi="Arial" w:cs="Arial"/>
                <w:sz w:val="22"/>
                <w:szCs w:val="22"/>
              </w:rPr>
              <w:t xml:space="preserve"> or related field</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2268B496" w14:textId="5F216D9D" w:rsidR="009633D8" w:rsidRPr="00B13232" w:rsidRDefault="3C1C9B03" w:rsidP="00760C35">
            <w:pPr>
              <w:jc w:val="center"/>
              <w:rPr>
                <w:rFonts w:ascii="Arial" w:eastAsia="Arial" w:hAnsi="Arial" w:cs="Arial"/>
                <w:sz w:val="22"/>
                <w:szCs w:val="22"/>
              </w:rPr>
            </w:pPr>
            <w:r w:rsidRPr="00B13232">
              <w:rPr>
                <w:rFonts w:ascii="Arial" w:eastAsia="Arial" w:hAnsi="Arial" w:cs="Arial"/>
                <w:sz w:val="22"/>
                <w:szCs w:val="22"/>
              </w:rPr>
              <w:t>A</w:t>
            </w:r>
          </w:p>
        </w:tc>
      </w:tr>
      <w:tr w:rsidR="008D134B" w:rsidRPr="00170ABB" w14:paraId="6234B41E" w14:textId="77777777" w:rsidTr="008142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07"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6F496C" w:rsidRDefault="0A5F2F59" w:rsidP="00760C35">
            <w:pPr>
              <w:rPr>
                <w:rFonts w:ascii="Arial" w:eastAsia="Arial" w:hAnsi="Arial" w:cs="Arial"/>
                <w:b/>
                <w:bCs/>
                <w:color w:val="FFFFFF" w:themeColor="background1"/>
                <w:sz w:val="22"/>
                <w:szCs w:val="22"/>
              </w:rPr>
            </w:pPr>
            <w:r w:rsidRPr="7C099E98">
              <w:rPr>
                <w:rFonts w:ascii="Arial" w:eastAsia="Arial" w:hAnsi="Arial" w:cs="Arial"/>
                <w:b/>
                <w:bCs/>
                <w:color w:val="FFFFFF" w:themeColor="background1"/>
                <w:sz w:val="22"/>
                <w:szCs w:val="22"/>
              </w:rPr>
              <w:t xml:space="preserve">Personal </w:t>
            </w:r>
            <w:r w:rsidR="009E55D5" w:rsidRPr="7C099E98">
              <w:rPr>
                <w:rFonts w:ascii="Arial" w:eastAsia="Arial" w:hAnsi="Arial" w:cs="Arial"/>
                <w:b/>
                <w:bCs/>
                <w:color w:val="FFFFFF" w:themeColor="background1"/>
                <w:sz w:val="22"/>
                <w:szCs w:val="22"/>
              </w:rPr>
              <w:t>Qualities</w:t>
            </w:r>
          </w:p>
        </w:tc>
        <w:tc>
          <w:tcPr>
            <w:tcW w:w="2989"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08AA10F1" w14:textId="30970BDC" w:rsidR="00157A82" w:rsidRPr="00B13232" w:rsidRDefault="2E5B05B0" w:rsidP="00056DF0">
            <w:pPr>
              <w:rPr>
                <w:rFonts w:ascii="Arial" w:eastAsia="Arial" w:hAnsi="Arial" w:cs="Arial"/>
                <w:sz w:val="22"/>
                <w:szCs w:val="22"/>
              </w:rPr>
            </w:pPr>
            <w:r w:rsidRPr="00B13232">
              <w:rPr>
                <w:rFonts w:ascii="Arial" w:eastAsia="Arial" w:hAnsi="Arial" w:cs="Arial"/>
                <w:sz w:val="22"/>
                <w:szCs w:val="22"/>
              </w:rPr>
              <w:t>Imaginative</w:t>
            </w:r>
          </w:p>
          <w:p w14:paraId="0496CD32" w14:textId="77777777" w:rsidR="00157A82" w:rsidRPr="00B13232" w:rsidRDefault="00157A82" w:rsidP="00056DF0">
            <w:pPr>
              <w:rPr>
                <w:rFonts w:ascii="Arial" w:eastAsia="Arial" w:hAnsi="Arial" w:cs="Arial"/>
                <w:sz w:val="22"/>
                <w:szCs w:val="22"/>
              </w:rPr>
            </w:pPr>
          </w:p>
          <w:p w14:paraId="34817264" w14:textId="7F58969C" w:rsidR="00056DF0" w:rsidRPr="00B13232" w:rsidRDefault="618239B0" w:rsidP="00056DF0">
            <w:pPr>
              <w:rPr>
                <w:rFonts w:ascii="Arial" w:eastAsia="Arial" w:hAnsi="Arial" w:cs="Arial"/>
                <w:sz w:val="22"/>
                <w:szCs w:val="22"/>
              </w:rPr>
            </w:pPr>
            <w:r w:rsidRPr="00B13232">
              <w:rPr>
                <w:rFonts w:ascii="Arial" w:eastAsia="Arial" w:hAnsi="Arial" w:cs="Arial"/>
                <w:sz w:val="22"/>
                <w:szCs w:val="22"/>
              </w:rPr>
              <w:t>Adaptable</w:t>
            </w:r>
          </w:p>
          <w:p w14:paraId="650E4316" w14:textId="77777777" w:rsidR="00056DF0" w:rsidRPr="00B13232" w:rsidRDefault="00056DF0" w:rsidP="00056DF0">
            <w:pPr>
              <w:rPr>
                <w:rFonts w:ascii="Arial" w:eastAsia="Arial" w:hAnsi="Arial" w:cs="Arial"/>
                <w:sz w:val="22"/>
                <w:szCs w:val="22"/>
              </w:rPr>
            </w:pPr>
          </w:p>
          <w:p w14:paraId="6F309E3F" w14:textId="77777777" w:rsidR="00056DF0" w:rsidRPr="00B13232" w:rsidRDefault="618239B0" w:rsidP="00056DF0">
            <w:pPr>
              <w:rPr>
                <w:rFonts w:ascii="Arial" w:eastAsia="Arial" w:hAnsi="Arial" w:cs="Arial"/>
                <w:sz w:val="22"/>
                <w:szCs w:val="22"/>
              </w:rPr>
            </w:pPr>
            <w:r w:rsidRPr="00B13232">
              <w:rPr>
                <w:rFonts w:ascii="Arial" w:eastAsia="Arial" w:hAnsi="Arial" w:cs="Arial"/>
                <w:sz w:val="22"/>
                <w:szCs w:val="22"/>
              </w:rPr>
              <w:t>Resilient</w:t>
            </w:r>
          </w:p>
          <w:p w14:paraId="28E22EEA" w14:textId="77777777" w:rsidR="00056DF0" w:rsidRPr="00B13232" w:rsidRDefault="00056DF0" w:rsidP="00760C35">
            <w:pPr>
              <w:rPr>
                <w:rFonts w:ascii="Arial" w:eastAsia="Arial" w:hAnsi="Arial" w:cs="Arial"/>
                <w:sz w:val="22"/>
                <w:szCs w:val="22"/>
              </w:rPr>
            </w:pPr>
          </w:p>
          <w:p w14:paraId="64A7F76A" w14:textId="082EA2CC" w:rsidR="008D134B" w:rsidRPr="00B13232" w:rsidRDefault="0A5F2F59" w:rsidP="00760C35">
            <w:pPr>
              <w:rPr>
                <w:rFonts w:ascii="Arial" w:eastAsia="Arial" w:hAnsi="Arial" w:cs="Arial"/>
                <w:sz w:val="22"/>
                <w:szCs w:val="22"/>
              </w:rPr>
            </w:pPr>
            <w:r w:rsidRPr="00B13232">
              <w:rPr>
                <w:rFonts w:ascii="Arial" w:eastAsia="Arial" w:hAnsi="Arial" w:cs="Arial"/>
                <w:sz w:val="22"/>
                <w:szCs w:val="22"/>
              </w:rPr>
              <w:t>Has awareness of equality and diversity and NEL Values which is promoted within your role</w:t>
            </w:r>
          </w:p>
          <w:p w14:paraId="6A9F5E08" w14:textId="3A2804C3" w:rsidR="008D134B" w:rsidRPr="00B13232" w:rsidRDefault="008D134B" w:rsidP="00760C35">
            <w:pPr>
              <w:rPr>
                <w:rFonts w:ascii="Arial" w:eastAsia="Arial" w:hAnsi="Arial" w:cs="Arial"/>
                <w:sz w:val="22"/>
                <w:szCs w:val="22"/>
              </w:rPr>
            </w:pPr>
          </w:p>
          <w:p w14:paraId="2D3C0808" w14:textId="77777777" w:rsidR="008D134B" w:rsidRPr="00B13232" w:rsidRDefault="0A5F2F59" w:rsidP="00760C35">
            <w:pPr>
              <w:rPr>
                <w:rFonts w:ascii="Arial" w:eastAsia="Arial" w:hAnsi="Arial" w:cs="Arial"/>
                <w:sz w:val="22"/>
                <w:szCs w:val="22"/>
              </w:rPr>
            </w:pPr>
            <w:r w:rsidRPr="00B13232">
              <w:rPr>
                <w:rFonts w:ascii="Arial" w:eastAsia="Arial" w:hAnsi="Arial" w:cs="Arial"/>
                <w:sz w:val="22"/>
                <w:szCs w:val="22"/>
              </w:rPr>
              <w:t>Commitment to continuing professional development</w:t>
            </w:r>
          </w:p>
          <w:p w14:paraId="730CDA4B" w14:textId="77777777" w:rsidR="008D134B" w:rsidRPr="00B13232" w:rsidRDefault="008D134B" w:rsidP="00760C35">
            <w:pPr>
              <w:ind w:left="340"/>
              <w:rPr>
                <w:rFonts w:ascii="Arial" w:eastAsia="Arial" w:hAnsi="Arial" w:cs="Arial"/>
                <w:sz w:val="22"/>
                <w:szCs w:val="22"/>
              </w:rPr>
            </w:pPr>
          </w:p>
          <w:p w14:paraId="4F1F62B6" w14:textId="38105F2A" w:rsidR="008D134B" w:rsidRPr="00B13232" w:rsidRDefault="0A5F2F59" w:rsidP="00760C35">
            <w:pPr>
              <w:rPr>
                <w:rFonts w:ascii="Arial" w:eastAsia="Arial" w:hAnsi="Arial" w:cs="Arial"/>
                <w:sz w:val="22"/>
                <w:szCs w:val="22"/>
              </w:rPr>
            </w:pPr>
            <w:r w:rsidRPr="00B13232">
              <w:rPr>
                <w:rFonts w:ascii="Arial" w:eastAsia="Arial" w:hAnsi="Arial" w:cs="Arial"/>
                <w:sz w:val="22"/>
                <w:szCs w:val="22"/>
              </w:rPr>
              <w:t xml:space="preserve">Commitment to safeguarding, PREVENT </w:t>
            </w:r>
            <w:r w:rsidRPr="00B13232">
              <w:rPr>
                <w:rFonts w:ascii="Arial" w:eastAsia="Arial" w:hAnsi="Arial" w:cs="Arial"/>
                <w:sz w:val="22"/>
                <w:szCs w:val="22"/>
              </w:rPr>
              <w:lastRenderedPageBreak/>
              <w:t xml:space="preserve">and promoting the welfare of learners </w:t>
            </w:r>
          </w:p>
          <w:p w14:paraId="021AB683" w14:textId="77777777" w:rsidR="008D134B" w:rsidRPr="00B13232" w:rsidRDefault="008D134B" w:rsidP="00760C35">
            <w:pPr>
              <w:ind w:left="340"/>
              <w:rPr>
                <w:rFonts w:ascii="Arial" w:eastAsia="Arial" w:hAnsi="Arial" w:cs="Arial"/>
                <w:sz w:val="22"/>
                <w:szCs w:val="22"/>
              </w:rPr>
            </w:pPr>
          </w:p>
          <w:p w14:paraId="55D883A0" w14:textId="77777777" w:rsidR="008D134B" w:rsidRPr="00B13232" w:rsidRDefault="0A5F2F59" w:rsidP="00760C35">
            <w:pPr>
              <w:rPr>
                <w:rFonts w:ascii="Arial" w:eastAsia="Arial" w:hAnsi="Arial" w:cs="Arial"/>
                <w:sz w:val="22"/>
                <w:szCs w:val="22"/>
              </w:rPr>
            </w:pPr>
            <w:r w:rsidRPr="00B13232">
              <w:rPr>
                <w:rFonts w:ascii="Arial" w:eastAsia="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B13232" w:rsidRDefault="008D134B" w:rsidP="00760C35">
            <w:pPr>
              <w:pStyle w:val="ListParagraph"/>
              <w:rPr>
                <w:rFonts w:ascii="Arial" w:eastAsia="Arial" w:hAnsi="Arial" w:cs="Arial"/>
                <w:sz w:val="22"/>
                <w:szCs w:val="22"/>
              </w:rPr>
            </w:pPr>
          </w:p>
          <w:p w14:paraId="7EE750DD" w14:textId="6B32F30F" w:rsidR="008D134B" w:rsidRPr="00B13232" w:rsidRDefault="0A5F2F59" w:rsidP="00760C35">
            <w:pPr>
              <w:rPr>
                <w:rFonts w:ascii="Arial" w:eastAsia="Arial" w:hAnsi="Arial" w:cs="Arial"/>
                <w:sz w:val="22"/>
                <w:szCs w:val="22"/>
              </w:rPr>
            </w:pPr>
            <w:r w:rsidRPr="00B13232">
              <w:rPr>
                <w:rFonts w:ascii="Arial" w:eastAsia="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4B55FF9" w14:textId="2DAEB45D" w:rsidR="008D134B" w:rsidRPr="00B13232" w:rsidRDefault="0A5F2F59" w:rsidP="006005C4">
            <w:pPr>
              <w:jc w:val="center"/>
              <w:rPr>
                <w:rFonts w:ascii="Arial" w:eastAsia="Arial" w:hAnsi="Arial" w:cs="Arial"/>
                <w:sz w:val="22"/>
                <w:szCs w:val="22"/>
              </w:rPr>
            </w:pPr>
            <w:r w:rsidRPr="00B13232">
              <w:rPr>
                <w:rFonts w:ascii="Arial" w:eastAsia="Arial" w:hAnsi="Arial" w:cs="Arial"/>
                <w:sz w:val="22"/>
                <w:szCs w:val="22"/>
              </w:rPr>
              <w:lastRenderedPageBreak/>
              <w:t>A/I</w:t>
            </w:r>
          </w:p>
          <w:p w14:paraId="2D2FADBF" w14:textId="77777777" w:rsidR="008D134B" w:rsidRPr="00B13232" w:rsidRDefault="008D134B" w:rsidP="00760C35">
            <w:pPr>
              <w:jc w:val="center"/>
              <w:rPr>
                <w:rFonts w:ascii="Arial" w:eastAsia="Arial" w:hAnsi="Arial" w:cs="Arial"/>
                <w:sz w:val="22"/>
                <w:szCs w:val="22"/>
              </w:rPr>
            </w:pPr>
          </w:p>
          <w:p w14:paraId="19294D82" w14:textId="5D400F5F" w:rsidR="008D134B" w:rsidRPr="00B13232" w:rsidRDefault="5EFDAF8A" w:rsidP="00760C35">
            <w:pPr>
              <w:jc w:val="center"/>
              <w:rPr>
                <w:rFonts w:ascii="Arial" w:eastAsia="Arial" w:hAnsi="Arial" w:cs="Arial"/>
                <w:sz w:val="22"/>
                <w:szCs w:val="22"/>
              </w:rPr>
            </w:pPr>
            <w:r w:rsidRPr="00B13232">
              <w:rPr>
                <w:rFonts w:ascii="Arial" w:eastAsia="Arial" w:hAnsi="Arial" w:cs="Arial"/>
                <w:sz w:val="22"/>
                <w:szCs w:val="22"/>
              </w:rPr>
              <w:t>A/I</w:t>
            </w:r>
          </w:p>
          <w:p w14:paraId="608F34E3" w14:textId="77777777" w:rsidR="008D134B" w:rsidRPr="00B13232" w:rsidRDefault="008D134B" w:rsidP="00760C35">
            <w:pPr>
              <w:jc w:val="center"/>
              <w:rPr>
                <w:rFonts w:ascii="Arial" w:eastAsia="Arial" w:hAnsi="Arial" w:cs="Arial"/>
                <w:sz w:val="22"/>
                <w:szCs w:val="22"/>
              </w:rPr>
            </w:pPr>
          </w:p>
          <w:p w14:paraId="70ECDF4C" w14:textId="3FBEEF09" w:rsidR="008D134B" w:rsidRPr="00B13232" w:rsidRDefault="5EFDAF8A" w:rsidP="00760C35">
            <w:pPr>
              <w:jc w:val="center"/>
              <w:rPr>
                <w:rFonts w:ascii="Arial" w:eastAsia="Arial" w:hAnsi="Arial" w:cs="Arial"/>
                <w:sz w:val="22"/>
                <w:szCs w:val="22"/>
              </w:rPr>
            </w:pPr>
            <w:r w:rsidRPr="00B13232">
              <w:rPr>
                <w:rFonts w:ascii="Arial" w:eastAsia="Arial" w:hAnsi="Arial" w:cs="Arial"/>
                <w:sz w:val="22"/>
                <w:szCs w:val="22"/>
              </w:rPr>
              <w:t>A/I</w:t>
            </w:r>
          </w:p>
          <w:p w14:paraId="7A31D5A0" w14:textId="77777777" w:rsidR="00256666" w:rsidRPr="00B13232" w:rsidRDefault="00256666" w:rsidP="00760C35">
            <w:pPr>
              <w:jc w:val="center"/>
              <w:rPr>
                <w:rFonts w:ascii="Arial" w:eastAsia="Arial" w:hAnsi="Arial" w:cs="Arial"/>
                <w:sz w:val="22"/>
                <w:szCs w:val="22"/>
              </w:rPr>
            </w:pPr>
          </w:p>
          <w:p w14:paraId="4A3F69F5" w14:textId="345FCFA8" w:rsidR="008D134B" w:rsidRPr="00B13232" w:rsidRDefault="0A5F2F59" w:rsidP="00760C35">
            <w:pPr>
              <w:jc w:val="center"/>
              <w:rPr>
                <w:rFonts w:ascii="Arial" w:eastAsia="Arial" w:hAnsi="Arial" w:cs="Arial"/>
                <w:sz w:val="22"/>
                <w:szCs w:val="22"/>
              </w:rPr>
            </w:pPr>
            <w:r w:rsidRPr="00B13232">
              <w:rPr>
                <w:rFonts w:ascii="Arial" w:eastAsia="Arial" w:hAnsi="Arial" w:cs="Arial"/>
                <w:sz w:val="22"/>
                <w:szCs w:val="22"/>
              </w:rPr>
              <w:t>A/I</w:t>
            </w:r>
          </w:p>
          <w:p w14:paraId="7DD0C5E0" w14:textId="77777777" w:rsidR="008D134B" w:rsidRPr="00B13232" w:rsidRDefault="008D134B" w:rsidP="00760C35">
            <w:pPr>
              <w:jc w:val="center"/>
              <w:rPr>
                <w:rFonts w:ascii="Arial" w:eastAsia="Arial" w:hAnsi="Arial" w:cs="Arial"/>
                <w:sz w:val="22"/>
                <w:szCs w:val="22"/>
              </w:rPr>
            </w:pPr>
          </w:p>
          <w:p w14:paraId="4D441577" w14:textId="77777777" w:rsidR="008D134B" w:rsidRPr="00B13232" w:rsidRDefault="008D134B" w:rsidP="00760C35">
            <w:pPr>
              <w:jc w:val="center"/>
              <w:rPr>
                <w:rFonts w:ascii="Arial" w:eastAsia="Arial" w:hAnsi="Arial" w:cs="Arial"/>
                <w:sz w:val="22"/>
                <w:szCs w:val="22"/>
              </w:rPr>
            </w:pPr>
          </w:p>
          <w:p w14:paraId="1C249437" w14:textId="77777777" w:rsidR="008D134B" w:rsidRPr="00B13232" w:rsidRDefault="008D134B" w:rsidP="00760C35">
            <w:pPr>
              <w:jc w:val="center"/>
              <w:rPr>
                <w:rFonts w:ascii="Arial" w:eastAsia="Arial" w:hAnsi="Arial" w:cs="Arial"/>
                <w:sz w:val="22"/>
                <w:szCs w:val="22"/>
              </w:rPr>
            </w:pPr>
          </w:p>
          <w:p w14:paraId="4256B502" w14:textId="77777777" w:rsidR="008D134B" w:rsidRPr="00B13232" w:rsidRDefault="008D134B" w:rsidP="00760C35">
            <w:pPr>
              <w:jc w:val="center"/>
              <w:rPr>
                <w:rFonts w:ascii="Arial" w:eastAsia="Arial" w:hAnsi="Arial" w:cs="Arial"/>
                <w:sz w:val="22"/>
                <w:szCs w:val="22"/>
              </w:rPr>
            </w:pPr>
          </w:p>
          <w:p w14:paraId="57474DAB" w14:textId="77777777" w:rsidR="008D134B" w:rsidRPr="00B13232" w:rsidRDefault="0A5F2F59" w:rsidP="00760C35">
            <w:pPr>
              <w:jc w:val="center"/>
              <w:rPr>
                <w:rFonts w:ascii="Arial" w:eastAsia="Arial" w:hAnsi="Arial" w:cs="Arial"/>
                <w:sz w:val="22"/>
                <w:szCs w:val="22"/>
              </w:rPr>
            </w:pPr>
            <w:r w:rsidRPr="00B13232">
              <w:rPr>
                <w:rFonts w:ascii="Arial" w:eastAsia="Arial" w:hAnsi="Arial" w:cs="Arial"/>
                <w:sz w:val="22"/>
                <w:szCs w:val="22"/>
              </w:rPr>
              <w:t>A/I</w:t>
            </w:r>
          </w:p>
          <w:p w14:paraId="657B7A00" w14:textId="77777777" w:rsidR="008D134B" w:rsidRPr="00B13232" w:rsidRDefault="008D134B" w:rsidP="00760C35">
            <w:pPr>
              <w:jc w:val="center"/>
              <w:rPr>
                <w:rFonts w:ascii="Arial" w:eastAsia="Arial" w:hAnsi="Arial" w:cs="Arial"/>
                <w:sz w:val="22"/>
                <w:szCs w:val="22"/>
              </w:rPr>
            </w:pPr>
          </w:p>
          <w:p w14:paraId="4D044CE2" w14:textId="77777777" w:rsidR="008D134B" w:rsidRPr="00B13232" w:rsidRDefault="008D134B" w:rsidP="00760C35">
            <w:pPr>
              <w:jc w:val="center"/>
              <w:rPr>
                <w:rFonts w:ascii="Arial" w:eastAsia="Arial" w:hAnsi="Arial" w:cs="Arial"/>
                <w:sz w:val="22"/>
                <w:szCs w:val="22"/>
              </w:rPr>
            </w:pPr>
          </w:p>
          <w:p w14:paraId="39064FBF" w14:textId="77777777" w:rsidR="008D134B" w:rsidRPr="00B13232" w:rsidRDefault="008D134B" w:rsidP="00760C35">
            <w:pPr>
              <w:jc w:val="center"/>
              <w:rPr>
                <w:rFonts w:ascii="Arial" w:eastAsia="Arial" w:hAnsi="Arial" w:cs="Arial"/>
                <w:sz w:val="22"/>
                <w:szCs w:val="22"/>
              </w:rPr>
            </w:pPr>
          </w:p>
          <w:p w14:paraId="422E1D77" w14:textId="77777777" w:rsidR="008D134B" w:rsidRPr="00B13232" w:rsidRDefault="008D134B" w:rsidP="00760C35">
            <w:pPr>
              <w:jc w:val="center"/>
              <w:rPr>
                <w:rFonts w:ascii="Arial" w:eastAsia="Arial" w:hAnsi="Arial" w:cs="Arial"/>
                <w:sz w:val="22"/>
                <w:szCs w:val="22"/>
              </w:rPr>
            </w:pPr>
          </w:p>
          <w:p w14:paraId="27B2B2ED" w14:textId="1D500222" w:rsidR="008D134B" w:rsidRPr="00B13232" w:rsidRDefault="0A5F2F59" w:rsidP="00760C35">
            <w:pPr>
              <w:jc w:val="center"/>
              <w:rPr>
                <w:rFonts w:ascii="Arial" w:eastAsia="Arial" w:hAnsi="Arial" w:cs="Arial"/>
                <w:sz w:val="22"/>
                <w:szCs w:val="22"/>
              </w:rPr>
            </w:pPr>
            <w:r w:rsidRPr="00B13232">
              <w:rPr>
                <w:rFonts w:ascii="Arial" w:eastAsia="Arial" w:hAnsi="Arial" w:cs="Arial"/>
                <w:sz w:val="22"/>
                <w:szCs w:val="22"/>
              </w:rPr>
              <w:lastRenderedPageBreak/>
              <w:t>A/I</w:t>
            </w:r>
          </w:p>
          <w:p w14:paraId="0D86FB0D" w14:textId="77777777" w:rsidR="008D134B" w:rsidRPr="00B13232" w:rsidRDefault="008D134B" w:rsidP="00760C35">
            <w:pPr>
              <w:jc w:val="center"/>
              <w:rPr>
                <w:rFonts w:ascii="Arial" w:eastAsia="Arial" w:hAnsi="Arial" w:cs="Arial"/>
                <w:sz w:val="22"/>
                <w:szCs w:val="22"/>
              </w:rPr>
            </w:pPr>
          </w:p>
          <w:p w14:paraId="0E59EA1B" w14:textId="77777777" w:rsidR="008D134B" w:rsidRPr="00B13232" w:rsidRDefault="008D134B" w:rsidP="00760C35">
            <w:pPr>
              <w:jc w:val="center"/>
              <w:rPr>
                <w:rFonts w:ascii="Arial" w:eastAsia="Arial" w:hAnsi="Arial" w:cs="Arial"/>
                <w:sz w:val="22"/>
                <w:szCs w:val="22"/>
              </w:rPr>
            </w:pPr>
          </w:p>
          <w:p w14:paraId="2A76D31E" w14:textId="77777777" w:rsidR="008D134B" w:rsidRPr="00B13232" w:rsidRDefault="008D134B" w:rsidP="00760C35">
            <w:pPr>
              <w:jc w:val="center"/>
              <w:rPr>
                <w:rFonts w:ascii="Arial" w:eastAsia="Arial" w:hAnsi="Arial" w:cs="Arial"/>
                <w:sz w:val="22"/>
                <w:szCs w:val="22"/>
              </w:rPr>
            </w:pPr>
          </w:p>
          <w:p w14:paraId="77F7C5CF" w14:textId="77777777" w:rsidR="008D134B" w:rsidRPr="00B13232" w:rsidRDefault="008D134B" w:rsidP="00760C35">
            <w:pPr>
              <w:jc w:val="center"/>
              <w:rPr>
                <w:rFonts w:ascii="Arial" w:eastAsia="Arial" w:hAnsi="Arial" w:cs="Arial"/>
                <w:sz w:val="22"/>
                <w:szCs w:val="22"/>
              </w:rPr>
            </w:pPr>
          </w:p>
          <w:p w14:paraId="1990F93D" w14:textId="77777777" w:rsidR="008D134B" w:rsidRPr="00B13232" w:rsidRDefault="008D134B" w:rsidP="00760C35">
            <w:pPr>
              <w:jc w:val="center"/>
              <w:rPr>
                <w:rFonts w:ascii="Arial" w:eastAsia="Arial" w:hAnsi="Arial" w:cs="Arial"/>
                <w:sz w:val="22"/>
                <w:szCs w:val="22"/>
              </w:rPr>
            </w:pPr>
          </w:p>
          <w:p w14:paraId="11565E83" w14:textId="76AAE58B" w:rsidR="008D134B" w:rsidRPr="00B13232" w:rsidRDefault="294BEE64" w:rsidP="00760C35">
            <w:pPr>
              <w:jc w:val="center"/>
              <w:rPr>
                <w:rFonts w:ascii="Arial" w:eastAsia="Arial" w:hAnsi="Arial" w:cs="Arial"/>
                <w:sz w:val="22"/>
                <w:szCs w:val="22"/>
              </w:rPr>
            </w:pPr>
            <w:r w:rsidRPr="00B13232">
              <w:rPr>
                <w:rFonts w:ascii="Arial" w:eastAsia="Arial" w:hAnsi="Arial" w:cs="Arial"/>
                <w:sz w:val="22"/>
                <w:szCs w:val="22"/>
              </w:rPr>
              <w:t>A/I</w:t>
            </w:r>
          </w:p>
          <w:p w14:paraId="449C4D1B" w14:textId="77777777" w:rsidR="008D134B" w:rsidRPr="00B13232" w:rsidRDefault="008D134B" w:rsidP="00760C35">
            <w:pPr>
              <w:jc w:val="center"/>
              <w:rPr>
                <w:rFonts w:ascii="Arial" w:eastAsia="Arial" w:hAnsi="Arial" w:cs="Arial"/>
                <w:sz w:val="22"/>
                <w:szCs w:val="22"/>
              </w:rPr>
            </w:pPr>
          </w:p>
          <w:p w14:paraId="2A034A87" w14:textId="77777777" w:rsidR="008D134B" w:rsidRPr="00B13232" w:rsidRDefault="008D134B" w:rsidP="00760C35">
            <w:pPr>
              <w:jc w:val="center"/>
              <w:rPr>
                <w:rFonts w:ascii="Arial" w:eastAsia="Arial" w:hAnsi="Arial" w:cs="Arial"/>
                <w:sz w:val="22"/>
                <w:szCs w:val="22"/>
              </w:rPr>
            </w:pPr>
          </w:p>
          <w:p w14:paraId="7E53D9ED" w14:textId="77777777" w:rsidR="008D134B" w:rsidRPr="00B13232" w:rsidRDefault="008D134B" w:rsidP="00760C35">
            <w:pPr>
              <w:jc w:val="center"/>
              <w:rPr>
                <w:rFonts w:ascii="Arial" w:eastAsia="Arial" w:hAnsi="Arial" w:cs="Arial"/>
                <w:sz w:val="22"/>
                <w:szCs w:val="22"/>
              </w:rPr>
            </w:pPr>
          </w:p>
          <w:p w14:paraId="2DD92B08" w14:textId="77777777" w:rsidR="008D134B" w:rsidRPr="00B13232" w:rsidRDefault="008D134B" w:rsidP="00760C35">
            <w:pPr>
              <w:jc w:val="center"/>
              <w:rPr>
                <w:rFonts w:ascii="Arial" w:eastAsia="Arial" w:hAnsi="Arial" w:cs="Arial"/>
                <w:sz w:val="22"/>
                <w:szCs w:val="22"/>
              </w:rPr>
            </w:pPr>
          </w:p>
          <w:p w14:paraId="6B1D34C9" w14:textId="77777777" w:rsidR="008D134B" w:rsidRPr="00B13232" w:rsidRDefault="008D134B" w:rsidP="00760C35">
            <w:pPr>
              <w:jc w:val="center"/>
              <w:rPr>
                <w:rFonts w:ascii="Arial" w:eastAsia="Arial" w:hAnsi="Arial" w:cs="Arial"/>
                <w:sz w:val="22"/>
                <w:szCs w:val="22"/>
              </w:rPr>
            </w:pPr>
          </w:p>
          <w:p w14:paraId="52CB948F" w14:textId="77777777" w:rsidR="008D134B" w:rsidRPr="00B13232" w:rsidRDefault="008D134B" w:rsidP="00760C35">
            <w:pPr>
              <w:jc w:val="center"/>
              <w:rPr>
                <w:rFonts w:ascii="Arial" w:eastAsia="Arial" w:hAnsi="Arial" w:cs="Arial"/>
                <w:sz w:val="22"/>
                <w:szCs w:val="22"/>
              </w:rPr>
            </w:pPr>
          </w:p>
          <w:p w14:paraId="2B8E006A" w14:textId="7062A654" w:rsidR="008D134B" w:rsidRPr="00B13232" w:rsidRDefault="0A5F2F59" w:rsidP="00760C35">
            <w:pPr>
              <w:jc w:val="center"/>
              <w:rPr>
                <w:rFonts w:ascii="Arial" w:eastAsia="Arial" w:hAnsi="Arial" w:cs="Arial"/>
                <w:sz w:val="22"/>
                <w:szCs w:val="22"/>
              </w:rPr>
            </w:pPr>
            <w:r w:rsidRPr="00B13232">
              <w:rPr>
                <w:rFonts w:ascii="Arial" w:eastAsia="Arial" w:hAnsi="Arial" w:cs="Arial"/>
                <w:sz w:val="22"/>
                <w:szCs w:val="22"/>
              </w:rPr>
              <w:t>A/</w:t>
            </w:r>
            <w:r w:rsidR="294BEE64" w:rsidRPr="00B13232">
              <w:rPr>
                <w:rFonts w:ascii="Arial" w:eastAsia="Arial" w:hAnsi="Arial" w:cs="Arial"/>
                <w:sz w:val="22"/>
                <w:szCs w:val="22"/>
              </w:rPr>
              <w:t>I</w:t>
            </w:r>
          </w:p>
        </w:tc>
        <w:tc>
          <w:tcPr>
            <w:tcW w:w="1760"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B13232" w:rsidRDefault="008D134B" w:rsidP="00760C35">
            <w:pPr>
              <w:rPr>
                <w:rFonts w:ascii="Arial" w:eastAsia="Arial" w:hAnsi="Arial" w:cs="Arial"/>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B13232" w:rsidRDefault="008D134B" w:rsidP="00760C35">
            <w:pPr>
              <w:rPr>
                <w:rFonts w:ascii="Arial" w:eastAsia="Arial" w:hAnsi="Arial" w:cs="Arial"/>
                <w:sz w:val="22"/>
                <w:szCs w:val="22"/>
              </w:rPr>
            </w:pPr>
          </w:p>
        </w:tc>
      </w:tr>
      <w:tr w:rsidR="008A1D0D" w:rsidRPr="006A63B4" w14:paraId="3A45F118" w14:textId="77777777" w:rsidTr="37B2B513">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55124DF7" w14:textId="77777777" w:rsidR="008A1D0D" w:rsidRPr="006A63B4" w:rsidRDefault="6E8441AE" w:rsidP="00760C35">
            <w:pPr>
              <w:rPr>
                <w:rFonts w:ascii="Arial" w:eastAsia="Arial" w:hAnsi="Arial" w:cs="Arial"/>
                <w:b/>
                <w:bCs/>
                <w:color w:val="FFFFFF" w:themeColor="background1"/>
                <w:sz w:val="22"/>
                <w:szCs w:val="22"/>
              </w:rPr>
            </w:pPr>
            <w:r w:rsidRPr="7C099E98">
              <w:rPr>
                <w:rFonts w:ascii="Arial" w:eastAsia="Arial" w:hAnsi="Arial" w:cs="Arial"/>
                <w:b/>
                <w:bCs/>
                <w:color w:val="FFFFFF" w:themeColor="background1"/>
                <w:sz w:val="22"/>
                <w:szCs w:val="22"/>
              </w:rPr>
              <w:t>KEY</w:t>
            </w:r>
          </w:p>
        </w:tc>
      </w:tr>
      <w:tr w:rsidR="008A1D0D" w:rsidRPr="0020239F" w14:paraId="1F87532F" w14:textId="77777777" w:rsidTr="0081422A">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5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283F02EE" w14:textId="77777777" w:rsidR="008A1D0D" w:rsidRPr="0020239F" w:rsidRDefault="6E8441AE" w:rsidP="00760C35">
            <w:pPr>
              <w:jc w:val="center"/>
              <w:rPr>
                <w:rFonts w:ascii="Arial" w:eastAsia="Arial" w:hAnsi="Arial" w:cs="Arial"/>
                <w:color w:val="3B3838" w:themeColor="background2" w:themeShade="40"/>
                <w:sz w:val="18"/>
                <w:szCs w:val="18"/>
              </w:rPr>
            </w:pPr>
            <w:r w:rsidRPr="7C099E98">
              <w:rPr>
                <w:rFonts w:ascii="Arial" w:eastAsia="Arial" w:hAnsi="Arial" w:cs="Arial"/>
                <w:b/>
                <w:bCs/>
                <w:color w:val="3B3838" w:themeColor="background2" w:themeShade="40"/>
                <w:sz w:val="18"/>
                <w:szCs w:val="18"/>
              </w:rPr>
              <w:t>A</w:t>
            </w:r>
            <w:r w:rsidRPr="7C099E98">
              <w:rPr>
                <w:rFonts w:ascii="Arial" w:eastAsia="Arial" w:hAnsi="Arial" w:cs="Arial"/>
                <w:color w:val="3B3838" w:themeColor="background2" w:themeShade="40"/>
                <w:sz w:val="18"/>
                <w:szCs w:val="18"/>
              </w:rPr>
              <w:t xml:space="preserve"> = Application Form</w:t>
            </w:r>
          </w:p>
        </w:tc>
        <w:tc>
          <w:tcPr>
            <w:tcW w:w="1848"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14603CCE" w14:textId="77777777" w:rsidR="008A1D0D" w:rsidRPr="0020239F" w:rsidRDefault="6E8441AE" w:rsidP="00760C35">
            <w:pPr>
              <w:jc w:val="center"/>
              <w:rPr>
                <w:rFonts w:ascii="Arial" w:eastAsia="Arial" w:hAnsi="Arial" w:cs="Arial"/>
                <w:color w:val="3B3838" w:themeColor="background2" w:themeShade="40"/>
                <w:sz w:val="18"/>
                <w:szCs w:val="18"/>
              </w:rPr>
            </w:pPr>
            <w:r w:rsidRPr="7C099E98">
              <w:rPr>
                <w:rFonts w:ascii="Arial" w:eastAsia="Arial" w:hAnsi="Arial" w:cs="Arial"/>
                <w:b/>
                <w:bCs/>
                <w:color w:val="3B3838" w:themeColor="background2" w:themeShade="40"/>
                <w:sz w:val="18"/>
                <w:szCs w:val="18"/>
              </w:rPr>
              <w:t>I</w:t>
            </w:r>
            <w:r w:rsidRPr="7C099E98">
              <w:rPr>
                <w:rFonts w:ascii="Arial" w:eastAsia="Arial" w:hAnsi="Arial" w:cs="Arial"/>
                <w:color w:val="3B3838" w:themeColor="background2" w:themeShade="40"/>
                <w:sz w:val="18"/>
                <w:szCs w:val="18"/>
              </w:rPr>
              <w:t xml:space="preserve"> = Interview</w:t>
            </w:r>
          </w:p>
        </w:tc>
        <w:tc>
          <w:tcPr>
            <w:tcW w:w="2178"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B09643B" w14:textId="77777777" w:rsidR="008A1D0D" w:rsidRPr="0020239F" w:rsidRDefault="6E8441AE" w:rsidP="00760C35">
            <w:pPr>
              <w:jc w:val="center"/>
              <w:rPr>
                <w:rFonts w:ascii="Arial" w:eastAsia="Arial" w:hAnsi="Arial" w:cs="Arial"/>
                <w:color w:val="3B3838" w:themeColor="background2" w:themeShade="40"/>
                <w:sz w:val="18"/>
                <w:szCs w:val="18"/>
              </w:rPr>
            </w:pPr>
            <w:r w:rsidRPr="7C099E98">
              <w:rPr>
                <w:rFonts w:ascii="Arial" w:eastAsia="Arial" w:hAnsi="Arial" w:cs="Arial"/>
                <w:b/>
                <w:bCs/>
                <w:color w:val="3B3838" w:themeColor="background2" w:themeShade="40"/>
                <w:sz w:val="18"/>
                <w:szCs w:val="18"/>
              </w:rPr>
              <w:t>O</w:t>
            </w:r>
            <w:r w:rsidRPr="7C099E98">
              <w:rPr>
                <w:rFonts w:ascii="Arial" w:eastAsia="Arial" w:hAnsi="Arial" w:cs="Arial"/>
                <w:color w:val="3B3838" w:themeColor="background2" w:themeShade="40"/>
                <w:sz w:val="18"/>
                <w:szCs w:val="18"/>
              </w:rPr>
              <w:t xml:space="preserve"> = Observed Teaching   Session</w:t>
            </w:r>
          </w:p>
        </w:tc>
        <w:tc>
          <w:tcPr>
            <w:tcW w:w="992"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2570A85" w14:textId="77777777" w:rsidR="008A1D0D" w:rsidRPr="0020239F" w:rsidRDefault="6E8441AE" w:rsidP="00760C35">
            <w:pPr>
              <w:jc w:val="center"/>
              <w:rPr>
                <w:rFonts w:ascii="Arial" w:eastAsia="Arial" w:hAnsi="Arial" w:cs="Arial"/>
                <w:color w:val="3B3838" w:themeColor="background2" w:themeShade="40"/>
                <w:sz w:val="18"/>
                <w:szCs w:val="18"/>
              </w:rPr>
            </w:pPr>
            <w:r w:rsidRPr="7C099E98">
              <w:rPr>
                <w:rFonts w:ascii="Arial" w:eastAsia="Arial" w:hAnsi="Arial" w:cs="Arial"/>
                <w:b/>
                <w:bCs/>
                <w:color w:val="3B3838" w:themeColor="background2" w:themeShade="40"/>
                <w:sz w:val="18"/>
                <w:szCs w:val="18"/>
              </w:rPr>
              <w:t>T</w:t>
            </w:r>
            <w:r w:rsidRPr="7C099E98">
              <w:rPr>
                <w:rFonts w:ascii="Arial" w:eastAsia="Arial" w:hAnsi="Arial" w:cs="Arial"/>
                <w:color w:val="3B3838" w:themeColor="background2" w:themeShade="40"/>
                <w:sz w:val="18"/>
                <w:szCs w:val="18"/>
              </w:rPr>
              <w:t xml:space="preserve"> = Test</w:t>
            </w:r>
          </w:p>
        </w:tc>
        <w:tc>
          <w:tcPr>
            <w:tcW w:w="2048"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203B570D" w14:textId="77777777" w:rsidR="008A1D0D" w:rsidRPr="0020239F" w:rsidRDefault="6E8441AE" w:rsidP="00760C35">
            <w:pPr>
              <w:jc w:val="center"/>
              <w:rPr>
                <w:rFonts w:ascii="Arial" w:eastAsia="Arial" w:hAnsi="Arial" w:cs="Arial"/>
                <w:color w:val="3B3838" w:themeColor="background2" w:themeShade="40"/>
                <w:sz w:val="18"/>
                <w:szCs w:val="18"/>
              </w:rPr>
            </w:pPr>
            <w:r w:rsidRPr="7C099E98">
              <w:rPr>
                <w:rFonts w:ascii="Arial" w:eastAsia="Arial" w:hAnsi="Arial" w:cs="Arial"/>
                <w:b/>
                <w:bCs/>
                <w:color w:val="3B3838" w:themeColor="background2" w:themeShade="40"/>
                <w:sz w:val="18"/>
                <w:szCs w:val="18"/>
              </w:rPr>
              <w:t>M</w:t>
            </w:r>
            <w:r w:rsidRPr="7C099E98">
              <w:rPr>
                <w:rFonts w:ascii="Arial" w:eastAsia="Arial" w:hAnsi="Arial" w:cs="Arial"/>
                <w:color w:val="3B3838" w:themeColor="background2" w:themeShade="40"/>
                <w:sz w:val="18"/>
                <w:szCs w:val="18"/>
              </w:rPr>
              <w:t xml:space="preserve"> = Medical Questionnaire</w:t>
            </w:r>
          </w:p>
        </w:tc>
      </w:tr>
    </w:tbl>
    <w:p w14:paraId="457282D7" w14:textId="671FAC11" w:rsidR="008A1D0D" w:rsidRPr="00171010" w:rsidRDefault="002C027B" w:rsidP="00760C35">
      <w:pPr>
        <w:rPr>
          <w:rFonts w:ascii="Arial" w:eastAsia="Arial" w:hAnsi="Arial" w:cs="Arial"/>
          <w:color w:val="3B3838" w:themeColor="background2" w:themeShade="40"/>
          <w:sz w:val="22"/>
          <w:szCs w:val="22"/>
        </w:rPr>
      </w:pPr>
      <w:r w:rsidRPr="00D00A43">
        <w:rPr>
          <w:rFonts w:ascii="Arial" w:hAnsi="Arial" w:cs="Arial"/>
          <w:b/>
          <w:bCs/>
          <w:noProof/>
        </w:rPr>
        <w:drawing>
          <wp:anchor distT="0" distB="0" distL="114300" distR="114300" simplePos="0" relativeHeight="251658244" behindDoc="1" locked="0" layoutInCell="1" allowOverlap="1" wp14:anchorId="482615E0" wp14:editId="1838F6D7">
            <wp:simplePos x="0" y="0"/>
            <wp:positionH relativeFrom="margin">
              <wp:posOffset>1946910</wp:posOffset>
            </wp:positionH>
            <wp:positionV relativeFrom="topMargin">
              <wp:align>bottom</wp:align>
            </wp:positionV>
            <wp:extent cx="1924050" cy="821055"/>
            <wp:effectExtent l="0" t="0" r="0" b="0"/>
            <wp:wrapSquare wrapText="bothSides"/>
            <wp:docPr id="24" name="Picture 24"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1D0D" w:rsidRPr="00171010" w:rsidSect="006005C4">
      <w:headerReference w:type="default" r:id="rId12"/>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F5A5" w14:textId="77777777" w:rsidR="00065B2E" w:rsidRDefault="00065B2E" w:rsidP="00F726E9">
      <w:r>
        <w:separator/>
      </w:r>
    </w:p>
  </w:endnote>
  <w:endnote w:type="continuationSeparator" w:id="0">
    <w:p w14:paraId="2A998C43" w14:textId="77777777" w:rsidR="00065B2E" w:rsidRDefault="00065B2E" w:rsidP="00F726E9">
      <w:r>
        <w:continuationSeparator/>
      </w:r>
    </w:p>
  </w:endnote>
  <w:endnote w:type="continuationNotice" w:id="1">
    <w:p w14:paraId="16F466C1" w14:textId="77777777" w:rsidR="00065B2E" w:rsidRDefault="00065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3FE9B" w14:textId="77777777" w:rsidR="00065B2E" w:rsidRDefault="00065B2E" w:rsidP="00F726E9">
      <w:r>
        <w:separator/>
      </w:r>
    </w:p>
  </w:footnote>
  <w:footnote w:type="continuationSeparator" w:id="0">
    <w:p w14:paraId="57D85060" w14:textId="77777777" w:rsidR="00065B2E" w:rsidRDefault="00065B2E" w:rsidP="00F726E9">
      <w:r>
        <w:continuationSeparator/>
      </w:r>
    </w:p>
  </w:footnote>
  <w:footnote w:type="continuationNotice" w:id="1">
    <w:p w14:paraId="5CC4842A" w14:textId="77777777" w:rsidR="00065B2E" w:rsidRDefault="00065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70EB6F86" w:rsidR="00F726E9" w:rsidRPr="00F726E9" w:rsidRDefault="003D63AD" w:rsidP="00F726E9">
    <w:pPr>
      <w:pStyle w:val="Header"/>
    </w:pPr>
    <w:r>
      <w:rPr>
        <w:noProof/>
      </w:rPr>
      <w:drawing>
        <wp:anchor distT="0" distB="0" distL="114300" distR="114300" simplePos="0" relativeHeight="251660288" behindDoc="0" locked="0" layoutInCell="1" allowOverlap="1" wp14:anchorId="13226C4E" wp14:editId="47550F3C">
          <wp:simplePos x="0" y="0"/>
          <wp:positionH relativeFrom="column">
            <wp:posOffset>1952625</wp:posOffset>
          </wp:positionH>
          <wp:positionV relativeFrom="paragraph">
            <wp:posOffset>-135255</wp:posOffset>
          </wp:positionV>
          <wp:extent cx="1924685" cy="723900"/>
          <wp:effectExtent l="0" t="0" r="0" b="0"/>
          <wp:wrapTopAndBottom/>
          <wp:docPr id="1226437384" name="Picture 2"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68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226437378" name="Picture 1226437378"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fIZ7yVg5" int2:invalidationBookmarkName="" int2:hashCode="EwFQAP/aA3YqXJ" int2:id="XoULAh9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4" type="#_x0000_t75" style="width:14.25pt;height:14.25pt" o:bullet="t">
        <v:imagedata r:id="rId1" o:title="bullet"/>
      </v:shape>
    </w:pict>
  </w:numPicBullet>
  <w:abstractNum w:abstractNumId="0" w15:restartNumberingAfterBreak="0">
    <w:nsid w:val="049BF971"/>
    <w:multiLevelType w:val="hybridMultilevel"/>
    <w:tmpl w:val="8B1A054E"/>
    <w:lvl w:ilvl="0" w:tplc="1AAC97D2">
      <w:start w:val="1"/>
      <w:numFmt w:val="bullet"/>
      <w:lvlText w:val=""/>
      <w:lvlJc w:val="left"/>
      <w:pPr>
        <w:ind w:left="720" w:hanging="360"/>
      </w:pPr>
      <w:rPr>
        <w:rFonts w:ascii="Symbol" w:hAnsi="Symbol" w:hint="default"/>
      </w:rPr>
    </w:lvl>
    <w:lvl w:ilvl="1" w:tplc="DA00DAE0">
      <w:start w:val="1"/>
      <w:numFmt w:val="bullet"/>
      <w:lvlText w:val="o"/>
      <w:lvlJc w:val="left"/>
      <w:pPr>
        <w:ind w:left="1440" w:hanging="360"/>
      </w:pPr>
      <w:rPr>
        <w:rFonts w:ascii="Courier New" w:hAnsi="Courier New" w:hint="default"/>
      </w:rPr>
    </w:lvl>
    <w:lvl w:ilvl="2" w:tplc="5FFCC64A">
      <w:start w:val="1"/>
      <w:numFmt w:val="bullet"/>
      <w:lvlText w:val=""/>
      <w:lvlJc w:val="left"/>
      <w:pPr>
        <w:ind w:left="2160" w:hanging="360"/>
      </w:pPr>
      <w:rPr>
        <w:rFonts w:ascii="Wingdings" w:hAnsi="Wingdings" w:hint="default"/>
      </w:rPr>
    </w:lvl>
    <w:lvl w:ilvl="3" w:tplc="81B6A8FE">
      <w:start w:val="1"/>
      <w:numFmt w:val="bullet"/>
      <w:lvlText w:val=""/>
      <w:lvlJc w:val="left"/>
      <w:pPr>
        <w:ind w:left="2880" w:hanging="360"/>
      </w:pPr>
      <w:rPr>
        <w:rFonts w:ascii="Symbol" w:hAnsi="Symbol" w:hint="default"/>
      </w:rPr>
    </w:lvl>
    <w:lvl w:ilvl="4" w:tplc="AEDA7B5C">
      <w:start w:val="1"/>
      <w:numFmt w:val="bullet"/>
      <w:lvlText w:val="o"/>
      <w:lvlJc w:val="left"/>
      <w:pPr>
        <w:ind w:left="3600" w:hanging="360"/>
      </w:pPr>
      <w:rPr>
        <w:rFonts w:ascii="Courier New" w:hAnsi="Courier New" w:hint="default"/>
      </w:rPr>
    </w:lvl>
    <w:lvl w:ilvl="5" w:tplc="E1F89C58">
      <w:start w:val="1"/>
      <w:numFmt w:val="bullet"/>
      <w:lvlText w:val=""/>
      <w:lvlJc w:val="left"/>
      <w:pPr>
        <w:ind w:left="4320" w:hanging="360"/>
      </w:pPr>
      <w:rPr>
        <w:rFonts w:ascii="Wingdings" w:hAnsi="Wingdings" w:hint="default"/>
      </w:rPr>
    </w:lvl>
    <w:lvl w:ilvl="6" w:tplc="812E4796">
      <w:start w:val="1"/>
      <w:numFmt w:val="bullet"/>
      <w:lvlText w:val=""/>
      <w:lvlJc w:val="left"/>
      <w:pPr>
        <w:ind w:left="5040" w:hanging="360"/>
      </w:pPr>
      <w:rPr>
        <w:rFonts w:ascii="Symbol" w:hAnsi="Symbol" w:hint="default"/>
      </w:rPr>
    </w:lvl>
    <w:lvl w:ilvl="7" w:tplc="B248ECF2">
      <w:start w:val="1"/>
      <w:numFmt w:val="bullet"/>
      <w:lvlText w:val="o"/>
      <w:lvlJc w:val="left"/>
      <w:pPr>
        <w:ind w:left="5760" w:hanging="360"/>
      </w:pPr>
      <w:rPr>
        <w:rFonts w:ascii="Courier New" w:hAnsi="Courier New" w:hint="default"/>
      </w:rPr>
    </w:lvl>
    <w:lvl w:ilvl="8" w:tplc="C76ADFF4">
      <w:start w:val="1"/>
      <w:numFmt w:val="bullet"/>
      <w:lvlText w:val=""/>
      <w:lvlJc w:val="left"/>
      <w:pPr>
        <w:ind w:left="6480" w:hanging="360"/>
      </w:pPr>
      <w:rPr>
        <w:rFonts w:ascii="Wingdings" w:hAnsi="Wingdings" w:hint="default"/>
      </w:rPr>
    </w:lvl>
  </w:abstractNum>
  <w:abstractNum w:abstractNumId="1"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14963"/>
    <w:multiLevelType w:val="hybridMultilevel"/>
    <w:tmpl w:val="4AB8DE92"/>
    <w:lvl w:ilvl="0" w:tplc="449A3D9A">
      <w:start w:val="1"/>
      <w:numFmt w:val="bullet"/>
      <w:lvlText w:val=""/>
      <w:lvlPicBulletId w:val="0"/>
      <w:lvlJc w:val="left"/>
      <w:pPr>
        <w:ind w:left="720" w:hanging="360"/>
      </w:pPr>
      <w:rPr>
        <w:rFonts w:ascii="Symbol" w:hAnsi="Symbol" w:hint="default"/>
        <w:color w:val="auto"/>
      </w:rPr>
    </w:lvl>
    <w:lvl w:ilvl="1" w:tplc="DA00DAE0">
      <w:start w:val="1"/>
      <w:numFmt w:val="bullet"/>
      <w:lvlText w:val="o"/>
      <w:lvlJc w:val="left"/>
      <w:pPr>
        <w:ind w:left="1440" w:hanging="360"/>
      </w:pPr>
      <w:rPr>
        <w:rFonts w:ascii="Courier New" w:hAnsi="Courier New" w:hint="default"/>
      </w:rPr>
    </w:lvl>
    <w:lvl w:ilvl="2" w:tplc="5FFCC64A">
      <w:start w:val="1"/>
      <w:numFmt w:val="bullet"/>
      <w:lvlText w:val=""/>
      <w:lvlJc w:val="left"/>
      <w:pPr>
        <w:ind w:left="2160" w:hanging="360"/>
      </w:pPr>
      <w:rPr>
        <w:rFonts w:ascii="Wingdings" w:hAnsi="Wingdings" w:hint="default"/>
      </w:rPr>
    </w:lvl>
    <w:lvl w:ilvl="3" w:tplc="81B6A8FE">
      <w:start w:val="1"/>
      <w:numFmt w:val="bullet"/>
      <w:lvlText w:val=""/>
      <w:lvlJc w:val="left"/>
      <w:pPr>
        <w:ind w:left="2880" w:hanging="360"/>
      </w:pPr>
      <w:rPr>
        <w:rFonts w:ascii="Symbol" w:hAnsi="Symbol" w:hint="default"/>
      </w:rPr>
    </w:lvl>
    <w:lvl w:ilvl="4" w:tplc="AEDA7B5C">
      <w:start w:val="1"/>
      <w:numFmt w:val="bullet"/>
      <w:lvlText w:val="o"/>
      <w:lvlJc w:val="left"/>
      <w:pPr>
        <w:ind w:left="3600" w:hanging="360"/>
      </w:pPr>
      <w:rPr>
        <w:rFonts w:ascii="Courier New" w:hAnsi="Courier New" w:hint="default"/>
      </w:rPr>
    </w:lvl>
    <w:lvl w:ilvl="5" w:tplc="E1F89C58">
      <w:start w:val="1"/>
      <w:numFmt w:val="bullet"/>
      <w:lvlText w:val=""/>
      <w:lvlJc w:val="left"/>
      <w:pPr>
        <w:ind w:left="4320" w:hanging="360"/>
      </w:pPr>
      <w:rPr>
        <w:rFonts w:ascii="Wingdings" w:hAnsi="Wingdings" w:hint="default"/>
      </w:rPr>
    </w:lvl>
    <w:lvl w:ilvl="6" w:tplc="812E4796">
      <w:start w:val="1"/>
      <w:numFmt w:val="bullet"/>
      <w:lvlText w:val=""/>
      <w:lvlJc w:val="left"/>
      <w:pPr>
        <w:ind w:left="5040" w:hanging="360"/>
      </w:pPr>
      <w:rPr>
        <w:rFonts w:ascii="Symbol" w:hAnsi="Symbol" w:hint="default"/>
      </w:rPr>
    </w:lvl>
    <w:lvl w:ilvl="7" w:tplc="B248ECF2">
      <w:start w:val="1"/>
      <w:numFmt w:val="bullet"/>
      <w:lvlText w:val="o"/>
      <w:lvlJc w:val="left"/>
      <w:pPr>
        <w:ind w:left="5760" w:hanging="360"/>
      </w:pPr>
      <w:rPr>
        <w:rFonts w:ascii="Courier New" w:hAnsi="Courier New" w:hint="default"/>
      </w:rPr>
    </w:lvl>
    <w:lvl w:ilvl="8" w:tplc="C76ADFF4">
      <w:start w:val="1"/>
      <w:numFmt w:val="bullet"/>
      <w:lvlText w:val=""/>
      <w:lvlJc w:val="left"/>
      <w:pPr>
        <w:ind w:left="6480" w:hanging="360"/>
      </w:pPr>
      <w:rPr>
        <w:rFonts w:ascii="Wingdings" w:hAnsi="Wingdings" w:hint="default"/>
      </w:rPr>
    </w:lvl>
  </w:abstractNum>
  <w:abstractNum w:abstractNumId="5"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D84FF7"/>
    <w:multiLevelType w:val="multilevel"/>
    <w:tmpl w:val="1D38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A55DEB"/>
    <w:multiLevelType w:val="hybridMultilevel"/>
    <w:tmpl w:val="9260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400AD4"/>
    <w:multiLevelType w:val="hybridMultilevel"/>
    <w:tmpl w:val="5AE80DF4"/>
    <w:lvl w:ilvl="0" w:tplc="1AAC9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409FA"/>
    <w:multiLevelType w:val="hybridMultilevel"/>
    <w:tmpl w:val="02AE0A4A"/>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20B84"/>
    <w:multiLevelType w:val="hybridMultilevel"/>
    <w:tmpl w:val="D234B852"/>
    <w:lvl w:ilvl="0" w:tplc="449A3D9A">
      <w:start w:val="1"/>
      <w:numFmt w:val="bullet"/>
      <w:lvlText w:val=""/>
      <w:lvlPicBulletId w:val="0"/>
      <w:lvlJc w:val="left"/>
      <w:pPr>
        <w:ind w:left="720" w:hanging="360"/>
      </w:pPr>
      <w:rPr>
        <w:rFonts w:ascii="Symbol" w:hAnsi="Symbol" w:hint="default"/>
        <w:color w:val="auto"/>
      </w:rPr>
    </w:lvl>
    <w:lvl w:ilvl="1" w:tplc="DA00DAE0">
      <w:start w:val="1"/>
      <w:numFmt w:val="bullet"/>
      <w:lvlText w:val="o"/>
      <w:lvlJc w:val="left"/>
      <w:pPr>
        <w:ind w:left="1440" w:hanging="360"/>
      </w:pPr>
      <w:rPr>
        <w:rFonts w:ascii="Courier New" w:hAnsi="Courier New" w:hint="default"/>
      </w:rPr>
    </w:lvl>
    <w:lvl w:ilvl="2" w:tplc="5FFCC64A">
      <w:start w:val="1"/>
      <w:numFmt w:val="bullet"/>
      <w:lvlText w:val=""/>
      <w:lvlJc w:val="left"/>
      <w:pPr>
        <w:ind w:left="2160" w:hanging="360"/>
      </w:pPr>
      <w:rPr>
        <w:rFonts w:ascii="Wingdings" w:hAnsi="Wingdings" w:hint="default"/>
      </w:rPr>
    </w:lvl>
    <w:lvl w:ilvl="3" w:tplc="81B6A8FE">
      <w:start w:val="1"/>
      <w:numFmt w:val="bullet"/>
      <w:lvlText w:val=""/>
      <w:lvlJc w:val="left"/>
      <w:pPr>
        <w:ind w:left="2880" w:hanging="360"/>
      </w:pPr>
      <w:rPr>
        <w:rFonts w:ascii="Symbol" w:hAnsi="Symbol" w:hint="default"/>
      </w:rPr>
    </w:lvl>
    <w:lvl w:ilvl="4" w:tplc="AEDA7B5C">
      <w:start w:val="1"/>
      <w:numFmt w:val="bullet"/>
      <w:lvlText w:val="o"/>
      <w:lvlJc w:val="left"/>
      <w:pPr>
        <w:ind w:left="3600" w:hanging="360"/>
      </w:pPr>
      <w:rPr>
        <w:rFonts w:ascii="Courier New" w:hAnsi="Courier New" w:hint="default"/>
      </w:rPr>
    </w:lvl>
    <w:lvl w:ilvl="5" w:tplc="E1F89C58">
      <w:start w:val="1"/>
      <w:numFmt w:val="bullet"/>
      <w:lvlText w:val=""/>
      <w:lvlJc w:val="left"/>
      <w:pPr>
        <w:ind w:left="4320" w:hanging="360"/>
      </w:pPr>
      <w:rPr>
        <w:rFonts w:ascii="Wingdings" w:hAnsi="Wingdings" w:hint="default"/>
      </w:rPr>
    </w:lvl>
    <w:lvl w:ilvl="6" w:tplc="812E4796">
      <w:start w:val="1"/>
      <w:numFmt w:val="bullet"/>
      <w:lvlText w:val=""/>
      <w:lvlJc w:val="left"/>
      <w:pPr>
        <w:ind w:left="5040" w:hanging="360"/>
      </w:pPr>
      <w:rPr>
        <w:rFonts w:ascii="Symbol" w:hAnsi="Symbol" w:hint="default"/>
      </w:rPr>
    </w:lvl>
    <w:lvl w:ilvl="7" w:tplc="B248ECF2">
      <w:start w:val="1"/>
      <w:numFmt w:val="bullet"/>
      <w:lvlText w:val="o"/>
      <w:lvlJc w:val="left"/>
      <w:pPr>
        <w:ind w:left="5760" w:hanging="360"/>
      </w:pPr>
      <w:rPr>
        <w:rFonts w:ascii="Courier New" w:hAnsi="Courier New" w:hint="default"/>
      </w:rPr>
    </w:lvl>
    <w:lvl w:ilvl="8" w:tplc="C76ADFF4">
      <w:start w:val="1"/>
      <w:numFmt w:val="bullet"/>
      <w:lvlText w:val=""/>
      <w:lvlJc w:val="left"/>
      <w:pPr>
        <w:ind w:left="6480" w:hanging="360"/>
      </w:pPr>
      <w:rPr>
        <w:rFonts w:ascii="Wingdings" w:hAnsi="Wingdings" w:hint="default"/>
      </w:rPr>
    </w:lvl>
  </w:abstractNum>
  <w:abstractNum w:abstractNumId="25"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D6CCE"/>
    <w:multiLevelType w:val="hybridMultilevel"/>
    <w:tmpl w:val="CB2875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A13009"/>
    <w:multiLevelType w:val="hybridMultilevel"/>
    <w:tmpl w:val="1BE69C48"/>
    <w:lvl w:ilvl="0" w:tplc="449A3D9A">
      <w:start w:val="1"/>
      <w:numFmt w:val="bullet"/>
      <w:lvlText w:val=""/>
      <w:lvlPicBulletId w:val="0"/>
      <w:lvlJc w:val="left"/>
      <w:pPr>
        <w:ind w:left="720" w:hanging="360"/>
      </w:pPr>
      <w:rPr>
        <w:rFonts w:ascii="Symbol" w:hAnsi="Symbol" w:hint="default"/>
        <w:color w:val="auto"/>
      </w:rPr>
    </w:lvl>
    <w:lvl w:ilvl="1" w:tplc="DA00DAE0">
      <w:start w:val="1"/>
      <w:numFmt w:val="bullet"/>
      <w:lvlText w:val="o"/>
      <w:lvlJc w:val="left"/>
      <w:pPr>
        <w:ind w:left="1440" w:hanging="360"/>
      </w:pPr>
      <w:rPr>
        <w:rFonts w:ascii="Courier New" w:hAnsi="Courier New" w:hint="default"/>
      </w:rPr>
    </w:lvl>
    <w:lvl w:ilvl="2" w:tplc="5FFCC64A">
      <w:start w:val="1"/>
      <w:numFmt w:val="bullet"/>
      <w:lvlText w:val=""/>
      <w:lvlJc w:val="left"/>
      <w:pPr>
        <w:ind w:left="2160" w:hanging="360"/>
      </w:pPr>
      <w:rPr>
        <w:rFonts w:ascii="Wingdings" w:hAnsi="Wingdings" w:hint="default"/>
      </w:rPr>
    </w:lvl>
    <w:lvl w:ilvl="3" w:tplc="81B6A8FE">
      <w:start w:val="1"/>
      <w:numFmt w:val="bullet"/>
      <w:lvlText w:val=""/>
      <w:lvlJc w:val="left"/>
      <w:pPr>
        <w:ind w:left="2880" w:hanging="360"/>
      </w:pPr>
      <w:rPr>
        <w:rFonts w:ascii="Symbol" w:hAnsi="Symbol" w:hint="default"/>
      </w:rPr>
    </w:lvl>
    <w:lvl w:ilvl="4" w:tplc="AEDA7B5C">
      <w:start w:val="1"/>
      <w:numFmt w:val="bullet"/>
      <w:lvlText w:val="o"/>
      <w:lvlJc w:val="left"/>
      <w:pPr>
        <w:ind w:left="3600" w:hanging="360"/>
      </w:pPr>
      <w:rPr>
        <w:rFonts w:ascii="Courier New" w:hAnsi="Courier New" w:hint="default"/>
      </w:rPr>
    </w:lvl>
    <w:lvl w:ilvl="5" w:tplc="E1F89C58">
      <w:start w:val="1"/>
      <w:numFmt w:val="bullet"/>
      <w:lvlText w:val=""/>
      <w:lvlJc w:val="left"/>
      <w:pPr>
        <w:ind w:left="4320" w:hanging="360"/>
      </w:pPr>
      <w:rPr>
        <w:rFonts w:ascii="Wingdings" w:hAnsi="Wingdings" w:hint="default"/>
      </w:rPr>
    </w:lvl>
    <w:lvl w:ilvl="6" w:tplc="812E4796">
      <w:start w:val="1"/>
      <w:numFmt w:val="bullet"/>
      <w:lvlText w:val=""/>
      <w:lvlJc w:val="left"/>
      <w:pPr>
        <w:ind w:left="5040" w:hanging="360"/>
      </w:pPr>
      <w:rPr>
        <w:rFonts w:ascii="Symbol" w:hAnsi="Symbol" w:hint="default"/>
      </w:rPr>
    </w:lvl>
    <w:lvl w:ilvl="7" w:tplc="B248ECF2">
      <w:start w:val="1"/>
      <w:numFmt w:val="bullet"/>
      <w:lvlText w:val="o"/>
      <w:lvlJc w:val="left"/>
      <w:pPr>
        <w:ind w:left="5760" w:hanging="360"/>
      </w:pPr>
      <w:rPr>
        <w:rFonts w:ascii="Courier New" w:hAnsi="Courier New" w:hint="default"/>
      </w:rPr>
    </w:lvl>
    <w:lvl w:ilvl="8" w:tplc="C76ADFF4">
      <w:start w:val="1"/>
      <w:numFmt w:val="bullet"/>
      <w:lvlText w:val=""/>
      <w:lvlJc w:val="left"/>
      <w:pPr>
        <w:ind w:left="6480" w:hanging="360"/>
      </w:pPr>
      <w:rPr>
        <w:rFonts w:ascii="Wingdings" w:hAnsi="Wingdings" w:hint="default"/>
      </w:rPr>
    </w:lvl>
  </w:abstractNum>
  <w:abstractNum w:abstractNumId="29" w15:restartNumberingAfterBreak="0">
    <w:nsid w:val="72660B92"/>
    <w:multiLevelType w:val="hybridMultilevel"/>
    <w:tmpl w:val="0C80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655B0"/>
    <w:multiLevelType w:val="hybridMultilevel"/>
    <w:tmpl w:val="F2322AD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102EC"/>
    <w:multiLevelType w:val="hybridMultilevel"/>
    <w:tmpl w:val="E778A12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7F4144F"/>
    <w:multiLevelType w:val="hybridMultilevel"/>
    <w:tmpl w:val="05305328"/>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4"/>
  </w:num>
  <w:num w:numId="4">
    <w:abstractNumId w:val="22"/>
  </w:num>
  <w:num w:numId="5">
    <w:abstractNumId w:val="17"/>
  </w:num>
  <w:num w:numId="6">
    <w:abstractNumId w:val="12"/>
  </w:num>
  <w:num w:numId="7">
    <w:abstractNumId w:val="1"/>
  </w:num>
  <w:num w:numId="8">
    <w:abstractNumId w:val="27"/>
  </w:num>
  <w:num w:numId="9">
    <w:abstractNumId w:val="33"/>
  </w:num>
  <w:num w:numId="10">
    <w:abstractNumId w:val="36"/>
  </w:num>
  <w:num w:numId="11">
    <w:abstractNumId w:val="11"/>
  </w:num>
  <w:num w:numId="12">
    <w:abstractNumId w:val="32"/>
  </w:num>
  <w:num w:numId="13">
    <w:abstractNumId w:val="31"/>
  </w:num>
  <w:num w:numId="14">
    <w:abstractNumId w:val="16"/>
  </w:num>
  <w:num w:numId="15">
    <w:abstractNumId w:val="10"/>
  </w:num>
  <w:num w:numId="16">
    <w:abstractNumId w:val="35"/>
  </w:num>
  <w:num w:numId="17">
    <w:abstractNumId w:val="23"/>
  </w:num>
  <w:num w:numId="18">
    <w:abstractNumId w:val="9"/>
  </w:num>
  <w:num w:numId="19">
    <w:abstractNumId w:val="8"/>
  </w:num>
  <w:num w:numId="20">
    <w:abstractNumId w:val="3"/>
  </w:num>
  <w:num w:numId="21">
    <w:abstractNumId w:val="5"/>
  </w:num>
  <w:num w:numId="22">
    <w:abstractNumId w:val="7"/>
  </w:num>
  <w:num w:numId="23">
    <w:abstractNumId w:val="6"/>
  </w:num>
  <w:num w:numId="24">
    <w:abstractNumId w:val="2"/>
  </w:num>
  <w:num w:numId="25">
    <w:abstractNumId w:val="18"/>
  </w:num>
  <w:num w:numId="26">
    <w:abstractNumId w:val="21"/>
  </w:num>
  <w:num w:numId="27">
    <w:abstractNumId w:val="25"/>
  </w:num>
  <w:num w:numId="28">
    <w:abstractNumId w:val="13"/>
  </w:num>
  <w:num w:numId="29">
    <w:abstractNumId w:val="15"/>
  </w:num>
  <w:num w:numId="30">
    <w:abstractNumId w:val="29"/>
  </w:num>
  <w:num w:numId="31">
    <w:abstractNumId w:val="26"/>
  </w:num>
  <w:num w:numId="32">
    <w:abstractNumId w:val="34"/>
  </w:num>
  <w:num w:numId="33">
    <w:abstractNumId w:val="20"/>
  </w:num>
  <w:num w:numId="34">
    <w:abstractNumId w:val="24"/>
  </w:num>
  <w:num w:numId="35">
    <w:abstractNumId w:val="28"/>
  </w:num>
  <w:num w:numId="36">
    <w:abstractNumId w:val="4"/>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63DB"/>
    <w:rsid w:val="00017829"/>
    <w:rsid w:val="00056DF0"/>
    <w:rsid w:val="0006364C"/>
    <w:rsid w:val="00064880"/>
    <w:rsid w:val="00065B2E"/>
    <w:rsid w:val="000709E0"/>
    <w:rsid w:val="000764F1"/>
    <w:rsid w:val="000778AC"/>
    <w:rsid w:val="000A024C"/>
    <w:rsid w:val="000A5FC3"/>
    <w:rsid w:val="000C3736"/>
    <w:rsid w:val="000C565E"/>
    <w:rsid w:val="000D39DB"/>
    <w:rsid w:val="000F344B"/>
    <w:rsid w:val="00105F72"/>
    <w:rsid w:val="00110B32"/>
    <w:rsid w:val="00130BC5"/>
    <w:rsid w:val="00134282"/>
    <w:rsid w:val="00135B98"/>
    <w:rsid w:val="001422DC"/>
    <w:rsid w:val="001527B7"/>
    <w:rsid w:val="001573DE"/>
    <w:rsid w:val="00157A82"/>
    <w:rsid w:val="00162C0A"/>
    <w:rsid w:val="001632AA"/>
    <w:rsid w:val="00170016"/>
    <w:rsid w:val="00170ABB"/>
    <w:rsid w:val="00171010"/>
    <w:rsid w:val="00191311"/>
    <w:rsid w:val="00196F47"/>
    <w:rsid w:val="001AF4E8"/>
    <w:rsid w:val="001D0105"/>
    <w:rsid w:val="001D1D06"/>
    <w:rsid w:val="0020239F"/>
    <w:rsid w:val="00203210"/>
    <w:rsid w:val="00223D6F"/>
    <w:rsid w:val="0024033D"/>
    <w:rsid w:val="00243831"/>
    <w:rsid w:val="00256666"/>
    <w:rsid w:val="00271D7C"/>
    <w:rsid w:val="002734B0"/>
    <w:rsid w:val="00285808"/>
    <w:rsid w:val="00294B81"/>
    <w:rsid w:val="002C027B"/>
    <w:rsid w:val="002C1078"/>
    <w:rsid w:val="002C4DB1"/>
    <w:rsid w:val="002D67A4"/>
    <w:rsid w:val="002E5311"/>
    <w:rsid w:val="002E5875"/>
    <w:rsid w:val="002F2564"/>
    <w:rsid w:val="00312F6A"/>
    <w:rsid w:val="0034238F"/>
    <w:rsid w:val="003659BD"/>
    <w:rsid w:val="00371953"/>
    <w:rsid w:val="003939D6"/>
    <w:rsid w:val="003A1592"/>
    <w:rsid w:val="003A2681"/>
    <w:rsid w:val="003A7C73"/>
    <w:rsid w:val="003B17F9"/>
    <w:rsid w:val="003B1CD7"/>
    <w:rsid w:val="003D5A66"/>
    <w:rsid w:val="003D63AD"/>
    <w:rsid w:val="003D6648"/>
    <w:rsid w:val="003E0057"/>
    <w:rsid w:val="003E19FD"/>
    <w:rsid w:val="003F00BB"/>
    <w:rsid w:val="003F4A22"/>
    <w:rsid w:val="003F7CB0"/>
    <w:rsid w:val="004044C2"/>
    <w:rsid w:val="00412D84"/>
    <w:rsid w:val="004133D0"/>
    <w:rsid w:val="00434E3B"/>
    <w:rsid w:val="00435B47"/>
    <w:rsid w:val="00442EBE"/>
    <w:rsid w:val="00451694"/>
    <w:rsid w:val="004541E4"/>
    <w:rsid w:val="0046070B"/>
    <w:rsid w:val="00470F4F"/>
    <w:rsid w:val="00483C73"/>
    <w:rsid w:val="004A0390"/>
    <w:rsid w:val="004A5785"/>
    <w:rsid w:val="004E7078"/>
    <w:rsid w:val="004E744B"/>
    <w:rsid w:val="004F2636"/>
    <w:rsid w:val="004F2BB0"/>
    <w:rsid w:val="00500FD3"/>
    <w:rsid w:val="005232A3"/>
    <w:rsid w:val="00523F94"/>
    <w:rsid w:val="00531892"/>
    <w:rsid w:val="005421BE"/>
    <w:rsid w:val="0055445C"/>
    <w:rsid w:val="00554D70"/>
    <w:rsid w:val="00557602"/>
    <w:rsid w:val="005818AA"/>
    <w:rsid w:val="005A30A6"/>
    <w:rsid w:val="005A380C"/>
    <w:rsid w:val="005A49A9"/>
    <w:rsid w:val="005B33B7"/>
    <w:rsid w:val="005C75E5"/>
    <w:rsid w:val="005E3716"/>
    <w:rsid w:val="006005C4"/>
    <w:rsid w:val="006054E0"/>
    <w:rsid w:val="0061339B"/>
    <w:rsid w:val="0062644D"/>
    <w:rsid w:val="006339DE"/>
    <w:rsid w:val="00640F89"/>
    <w:rsid w:val="0068352B"/>
    <w:rsid w:val="00696E94"/>
    <w:rsid w:val="00697AAA"/>
    <w:rsid w:val="006A0285"/>
    <w:rsid w:val="006A5CE8"/>
    <w:rsid w:val="006A63B4"/>
    <w:rsid w:val="006C04BE"/>
    <w:rsid w:val="006D46CA"/>
    <w:rsid w:val="006E6BEC"/>
    <w:rsid w:val="006F20A0"/>
    <w:rsid w:val="006F496C"/>
    <w:rsid w:val="00731953"/>
    <w:rsid w:val="00733AB2"/>
    <w:rsid w:val="00760C35"/>
    <w:rsid w:val="007658F8"/>
    <w:rsid w:val="0077257F"/>
    <w:rsid w:val="00776D1A"/>
    <w:rsid w:val="00790FEA"/>
    <w:rsid w:val="007A454D"/>
    <w:rsid w:val="007A6152"/>
    <w:rsid w:val="007E5180"/>
    <w:rsid w:val="0081422A"/>
    <w:rsid w:val="00814288"/>
    <w:rsid w:val="00815A47"/>
    <w:rsid w:val="008235BC"/>
    <w:rsid w:val="00827894"/>
    <w:rsid w:val="00842037"/>
    <w:rsid w:val="00851258"/>
    <w:rsid w:val="00867279"/>
    <w:rsid w:val="00873E0D"/>
    <w:rsid w:val="00874A93"/>
    <w:rsid w:val="00874C53"/>
    <w:rsid w:val="008836E0"/>
    <w:rsid w:val="00891777"/>
    <w:rsid w:val="008A008E"/>
    <w:rsid w:val="008A1D0D"/>
    <w:rsid w:val="008A7C0D"/>
    <w:rsid w:val="008B02F1"/>
    <w:rsid w:val="008B583F"/>
    <w:rsid w:val="008B7D17"/>
    <w:rsid w:val="008C21A2"/>
    <w:rsid w:val="008D134B"/>
    <w:rsid w:val="008D1B84"/>
    <w:rsid w:val="008E1425"/>
    <w:rsid w:val="008F3877"/>
    <w:rsid w:val="009040DA"/>
    <w:rsid w:val="0091294D"/>
    <w:rsid w:val="00917B06"/>
    <w:rsid w:val="00925A36"/>
    <w:rsid w:val="009264FB"/>
    <w:rsid w:val="0094265E"/>
    <w:rsid w:val="00947E23"/>
    <w:rsid w:val="009633D8"/>
    <w:rsid w:val="00976170"/>
    <w:rsid w:val="009A0F11"/>
    <w:rsid w:val="009B5C7E"/>
    <w:rsid w:val="009E1989"/>
    <w:rsid w:val="009E55D5"/>
    <w:rsid w:val="009F769D"/>
    <w:rsid w:val="00A01DF2"/>
    <w:rsid w:val="00A02A0F"/>
    <w:rsid w:val="00A11E25"/>
    <w:rsid w:val="00A1249D"/>
    <w:rsid w:val="00A16393"/>
    <w:rsid w:val="00A22C73"/>
    <w:rsid w:val="00A313A2"/>
    <w:rsid w:val="00A55CF7"/>
    <w:rsid w:val="00A56427"/>
    <w:rsid w:val="00A61F8D"/>
    <w:rsid w:val="00A62260"/>
    <w:rsid w:val="00A66BCE"/>
    <w:rsid w:val="00AA092B"/>
    <w:rsid w:val="00AA2FEB"/>
    <w:rsid w:val="00AA424C"/>
    <w:rsid w:val="00AB09A1"/>
    <w:rsid w:val="00AE7B0D"/>
    <w:rsid w:val="00AF19B7"/>
    <w:rsid w:val="00AF7AA0"/>
    <w:rsid w:val="00B02A5C"/>
    <w:rsid w:val="00B07AC4"/>
    <w:rsid w:val="00B13232"/>
    <w:rsid w:val="00B27F60"/>
    <w:rsid w:val="00B34A76"/>
    <w:rsid w:val="00B4093E"/>
    <w:rsid w:val="00B54D3A"/>
    <w:rsid w:val="00B56C96"/>
    <w:rsid w:val="00B635B3"/>
    <w:rsid w:val="00B678FD"/>
    <w:rsid w:val="00B96FF6"/>
    <w:rsid w:val="00BB508B"/>
    <w:rsid w:val="00BC2D78"/>
    <w:rsid w:val="00BC4089"/>
    <w:rsid w:val="00BF60F8"/>
    <w:rsid w:val="00C00896"/>
    <w:rsid w:val="00C025B7"/>
    <w:rsid w:val="00C1470C"/>
    <w:rsid w:val="00C160C6"/>
    <w:rsid w:val="00C2096F"/>
    <w:rsid w:val="00C2128D"/>
    <w:rsid w:val="00C32A72"/>
    <w:rsid w:val="00C36F34"/>
    <w:rsid w:val="00C40E76"/>
    <w:rsid w:val="00C42A51"/>
    <w:rsid w:val="00C42E27"/>
    <w:rsid w:val="00C51A10"/>
    <w:rsid w:val="00C54AFA"/>
    <w:rsid w:val="00C56486"/>
    <w:rsid w:val="00C63E16"/>
    <w:rsid w:val="00C6432F"/>
    <w:rsid w:val="00C740DD"/>
    <w:rsid w:val="00C74DB7"/>
    <w:rsid w:val="00C75373"/>
    <w:rsid w:val="00C8687D"/>
    <w:rsid w:val="00CC066B"/>
    <w:rsid w:val="00CC5B52"/>
    <w:rsid w:val="00CD5DEE"/>
    <w:rsid w:val="00CF042D"/>
    <w:rsid w:val="00CF0748"/>
    <w:rsid w:val="00CF61A1"/>
    <w:rsid w:val="00D02597"/>
    <w:rsid w:val="00D02C85"/>
    <w:rsid w:val="00D10DC0"/>
    <w:rsid w:val="00D518CA"/>
    <w:rsid w:val="00D61AF2"/>
    <w:rsid w:val="00D66E3E"/>
    <w:rsid w:val="00D834E9"/>
    <w:rsid w:val="00D86C14"/>
    <w:rsid w:val="00D90AC9"/>
    <w:rsid w:val="00D9487A"/>
    <w:rsid w:val="00DD60B9"/>
    <w:rsid w:val="00DE2323"/>
    <w:rsid w:val="00DE3083"/>
    <w:rsid w:val="00E00160"/>
    <w:rsid w:val="00E401BF"/>
    <w:rsid w:val="00E41EB5"/>
    <w:rsid w:val="00E47952"/>
    <w:rsid w:val="00E47A08"/>
    <w:rsid w:val="00E52179"/>
    <w:rsid w:val="00E6203F"/>
    <w:rsid w:val="00E63560"/>
    <w:rsid w:val="00E65E30"/>
    <w:rsid w:val="00E75245"/>
    <w:rsid w:val="00E76CF3"/>
    <w:rsid w:val="00E76D3F"/>
    <w:rsid w:val="00E8281D"/>
    <w:rsid w:val="00E85F09"/>
    <w:rsid w:val="00EB5047"/>
    <w:rsid w:val="00EB7A39"/>
    <w:rsid w:val="00EC14AA"/>
    <w:rsid w:val="00ED0264"/>
    <w:rsid w:val="00ED0B02"/>
    <w:rsid w:val="00EF295A"/>
    <w:rsid w:val="00EF58C3"/>
    <w:rsid w:val="00F03DC3"/>
    <w:rsid w:val="00F45FC7"/>
    <w:rsid w:val="00F45FCE"/>
    <w:rsid w:val="00F7069C"/>
    <w:rsid w:val="00F72538"/>
    <w:rsid w:val="00F726E9"/>
    <w:rsid w:val="00F829D2"/>
    <w:rsid w:val="00F8500D"/>
    <w:rsid w:val="00F85227"/>
    <w:rsid w:val="00F92FAF"/>
    <w:rsid w:val="00F938E4"/>
    <w:rsid w:val="00F97EF3"/>
    <w:rsid w:val="00FA5125"/>
    <w:rsid w:val="00FA7101"/>
    <w:rsid w:val="00FC1D84"/>
    <w:rsid w:val="00FD1480"/>
    <w:rsid w:val="00FE26FA"/>
    <w:rsid w:val="00FE486C"/>
    <w:rsid w:val="00FE63CB"/>
    <w:rsid w:val="00FE78A9"/>
    <w:rsid w:val="00FF051E"/>
    <w:rsid w:val="00FF7ACF"/>
    <w:rsid w:val="014A1E51"/>
    <w:rsid w:val="01673BC0"/>
    <w:rsid w:val="016CD768"/>
    <w:rsid w:val="0200D8A1"/>
    <w:rsid w:val="02B2F00F"/>
    <w:rsid w:val="02E6E779"/>
    <w:rsid w:val="02E991D9"/>
    <w:rsid w:val="02EE9DCC"/>
    <w:rsid w:val="0342A06E"/>
    <w:rsid w:val="03679622"/>
    <w:rsid w:val="0374D034"/>
    <w:rsid w:val="03A77FAE"/>
    <w:rsid w:val="04B52711"/>
    <w:rsid w:val="04D53BB5"/>
    <w:rsid w:val="05036683"/>
    <w:rsid w:val="05307D99"/>
    <w:rsid w:val="05480363"/>
    <w:rsid w:val="055F86D9"/>
    <w:rsid w:val="067A765A"/>
    <w:rsid w:val="067BD7AE"/>
    <w:rsid w:val="06F0D8F0"/>
    <w:rsid w:val="0817AAFC"/>
    <w:rsid w:val="08AB8B1A"/>
    <w:rsid w:val="08B533A1"/>
    <w:rsid w:val="0925BA78"/>
    <w:rsid w:val="0A5F2F59"/>
    <w:rsid w:val="0AC8A0F9"/>
    <w:rsid w:val="0AE28018"/>
    <w:rsid w:val="0B9825C6"/>
    <w:rsid w:val="0BA2051B"/>
    <w:rsid w:val="0C5ECE24"/>
    <w:rsid w:val="0C8AC3A8"/>
    <w:rsid w:val="0CE1CA58"/>
    <w:rsid w:val="0D00BCB0"/>
    <w:rsid w:val="0D1DCB2A"/>
    <w:rsid w:val="0D24FB88"/>
    <w:rsid w:val="0DCCEB84"/>
    <w:rsid w:val="0DD0735E"/>
    <w:rsid w:val="0DF149F9"/>
    <w:rsid w:val="0E069C11"/>
    <w:rsid w:val="0E38D857"/>
    <w:rsid w:val="0E72169C"/>
    <w:rsid w:val="0E7D9AB9"/>
    <w:rsid w:val="0E86BFCC"/>
    <w:rsid w:val="0E8BA87D"/>
    <w:rsid w:val="0E9C9552"/>
    <w:rsid w:val="0EEF6F11"/>
    <w:rsid w:val="0F129C62"/>
    <w:rsid w:val="0FA309D7"/>
    <w:rsid w:val="1084A3AC"/>
    <w:rsid w:val="10A3D1CC"/>
    <w:rsid w:val="117E6E65"/>
    <w:rsid w:val="1215AF10"/>
    <w:rsid w:val="1278C168"/>
    <w:rsid w:val="130C1F7D"/>
    <w:rsid w:val="1366E20F"/>
    <w:rsid w:val="137DB9EC"/>
    <w:rsid w:val="137E3F51"/>
    <w:rsid w:val="149CEDEC"/>
    <w:rsid w:val="14E7B0EF"/>
    <w:rsid w:val="14F4C9C3"/>
    <w:rsid w:val="15198A4D"/>
    <w:rsid w:val="156EAE5C"/>
    <w:rsid w:val="162A3CDB"/>
    <w:rsid w:val="16463439"/>
    <w:rsid w:val="17B27F8D"/>
    <w:rsid w:val="17B30365"/>
    <w:rsid w:val="17DFDBB7"/>
    <w:rsid w:val="180823D7"/>
    <w:rsid w:val="18083615"/>
    <w:rsid w:val="182C6A85"/>
    <w:rsid w:val="184EB6E6"/>
    <w:rsid w:val="187FB353"/>
    <w:rsid w:val="18A9DF95"/>
    <w:rsid w:val="1906CFF1"/>
    <w:rsid w:val="190FBDAB"/>
    <w:rsid w:val="194ED3C6"/>
    <w:rsid w:val="1A023930"/>
    <w:rsid w:val="1AEAA427"/>
    <w:rsid w:val="1AF447DF"/>
    <w:rsid w:val="1B39E4A8"/>
    <w:rsid w:val="1B640B47"/>
    <w:rsid w:val="1BAB57AA"/>
    <w:rsid w:val="1BF2DE4F"/>
    <w:rsid w:val="1BFFECF3"/>
    <w:rsid w:val="1C834FCA"/>
    <w:rsid w:val="1D433984"/>
    <w:rsid w:val="1D43A3A7"/>
    <w:rsid w:val="1D77ADB5"/>
    <w:rsid w:val="1D90059C"/>
    <w:rsid w:val="1DEBB115"/>
    <w:rsid w:val="1E152073"/>
    <w:rsid w:val="1F0F93AE"/>
    <w:rsid w:val="200A6F61"/>
    <w:rsid w:val="20377C6A"/>
    <w:rsid w:val="20ABBAB0"/>
    <w:rsid w:val="20F8B979"/>
    <w:rsid w:val="20FCA7B8"/>
    <w:rsid w:val="2155C5E6"/>
    <w:rsid w:val="2173C2CA"/>
    <w:rsid w:val="21E98193"/>
    <w:rsid w:val="22017DDA"/>
    <w:rsid w:val="221BA8D4"/>
    <w:rsid w:val="22B0DDF2"/>
    <w:rsid w:val="22B3E505"/>
    <w:rsid w:val="236561F6"/>
    <w:rsid w:val="239BCB3C"/>
    <w:rsid w:val="240466CE"/>
    <w:rsid w:val="25E9C5B3"/>
    <w:rsid w:val="262CC23A"/>
    <w:rsid w:val="26336A45"/>
    <w:rsid w:val="26B0FC2D"/>
    <w:rsid w:val="26CE7F45"/>
    <w:rsid w:val="274003E7"/>
    <w:rsid w:val="27E27030"/>
    <w:rsid w:val="286B7469"/>
    <w:rsid w:val="294BEE64"/>
    <w:rsid w:val="298B0F75"/>
    <w:rsid w:val="29BB812D"/>
    <w:rsid w:val="2A2F7A45"/>
    <w:rsid w:val="2A306142"/>
    <w:rsid w:val="2A4B8D6B"/>
    <w:rsid w:val="2A9DFF0D"/>
    <w:rsid w:val="2AAFB545"/>
    <w:rsid w:val="2B1A9C71"/>
    <w:rsid w:val="2B380E17"/>
    <w:rsid w:val="2BA2DFAC"/>
    <w:rsid w:val="2C8327D2"/>
    <w:rsid w:val="2CA877F1"/>
    <w:rsid w:val="2CEB9C3E"/>
    <w:rsid w:val="2E5B05B0"/>
    <w:rsid w:val="2EBD3ABC"/>
    <w:rsid w:val="2F130349"/>
    <w:rsid w:val="2F73420C"/>
    <w:rsid w:val="30647FB4"/>
    <w:rsid w:val="307BBA7F"/>
    <w:rsid w:val="30802D5C"/>
    <w:rsid w:val="30EC42B5"/>
    <w:rsid w:val="30F5DB82"/>
    <w:rsid w:val="30F6E7AB"/>
    <w:rsid w:val="313E98B8"/>
    <w:rsid w:val="31E4A85E"/>
    <w:rsid w:val="31F43034"/>
    <w:rsid w:val="32ACF13C"/>
    <w:rsid w:val="32C2802F"/>
    <w:rsid w:val="333507B0"/>
    <w:rsid w:val="3391438B"/>
    <w:rsid w:val="346B7F2E"/>
    <w:rsid w:val="352CA66D"/>
    <w:rsid w:val="354E7061"/>
    <w:rsid w:val="35A6CD04"/>
    <w:rsid w:val="35FCE7C5"/>
    <w:rsid w:val="36B903BB"/>
    <w:rsid w:val="37B2B513"/>
    <w:rsid w:val="37C14192"/>
    <w:rsid w:val="3812CB5F"/>
    <w:rsid w:val="3849613D"/>
    <w:rsid w:val="3850A8F6"/>
    <w:rsid w:val="3866FF97"/>
    <w:rsid w:val="391E04A9"/>
    <w:rsid w:val="3954DE68"/>
    <w:rsid w:val="39D628E8"/>
    <w:rsid w:val="39F783AB"/>
    <w:rsid w:val="3A4476E2"/>
    <w:rsid w:val="3A581E68"/>
    <w:rsid w:val="3AA5CD08"/>
    <w:rsid w:val="3B004547"/>
    <w:rsid w:val="3C1C9B03"/>
    <w:rsid w:val="3C5AD92D"/>
    <w:rsid w:val="3CF1A193"/>
    <w:rsid w:val="3DFB6C45"/>
    <w:rsid w:val="3E590E3A"/>
    <w:rsid w:val="3E59A9D5"/>
    <w:rsid w:val="3EA6D191"/>
    <w:rsid w:val="3EC38B76"/>
    <w:rsid w:val="3EE44EF9"/>
    <w:rsid w:val="3F39E474"/>
    <w:rsid w:val="3F6F578A"/>
    <w:rsid w:val="3F92B79D"/>
    <w:rsid w:val="40DA58D7"/>
    <w:rsid w:val="410C99E4"/>
    <w:rsid w:val="4174B2C4"/>
    <w:rsid w:val="41E671AA"/>
    <w:rsid w:val="420E307C"/>
    <w:rsid w:val="42112FEA"/>
    <w:rsid w:val="4250E927"/>
    <w:rsid w:val="42C78904"/>
    <w:rsid w:val="4402E019"/>
    <w:rsid w:val="4440CF22"/>
    <w:rsid w:val="44627725"/>
    <w:rsid w:val="44A1436A"/>
    <w:rsid w:val="44FCDB3B"/>
    <w:rsid w:val="451623B4"/>
    <w:rsid w:val="45534FC4"/>
    <w:rsid w:val="45AC2DF1"/>
    <w:rsid w:val="45C33D9F"/>
    <w:rsid w:val="45E19456"/>
    <w:rsid w:val="46E43AB9"/>
    <w:rsid w:val="47D83FBA"/>
    <w:rsid w:val="4806B117"/>
    <w:rsid w:val="48355D71"/>
    <w:rsid w:val="487208E2"/>
    <w:rsid w:val="4898E0C4"/>
    <w:rsid w:val="48BD9CE9"/>
    <w:rsid w:val="48CB14DB"/>
    <w:rsid w:val="49000381"/>
    <w:rsid w:val="494A8135"/>
    <w:rsid w:val="49B6F308"/>
    <w:rsid w:val="4ACBF2CB"/>
    <w:rsid w:val="4AF8C68D"/>
    <w:rsid w:val="4B120941"/>
    <w:rsid w:val="4C60E6B1"/>
    <w:rsid w:val="4C6435F2"/>
    <w:rsid w:val="4C6FD664"/>
    <w:rsid w:val="4CA5395F"/>
    <w:rsid w:val="4D247B72"/>
    <w:rsid w:val="4D6E49A2"/>
    <w:rsid w:val="4DE8A7C0"/>
    <w:rsid w:val="4E3E0641"/>
    <w:rsid w:val="4ECC4893"/>
    <w:rsid w:val="4ED1241A"/>
    <w:rsid w:val="4EF60F5E"/>
    <w:rsid w:val="4EFB6612"/>
    <w:rsid w:val="4F242A42"/>
    <w:rsid w:val="4F9DFF5A"/>
    <w:rsid w:val="4FD57442"/>
    <w:rsid w:val="506CC3F9"/>
    <w:rsid w:val="5087A0F8"/>
    <w:rsid w:val="51AC44FB"/>
    <w:rsid w:val="51D0B228"/>
    <w:rsid w:val="51E00FA7"/>
    <w:rsid w:val="51F279EE"/>
    <w:rsid w:val="52471435"/>
    <w:rsid w:val="52E4254B"/>
    <w:rsid w:val="53203DD9"/>
    <w:rsid w:val="53F56FC4"/>
    <w:rsid w:val="53F79B65"/>
    <w:rsid w:val="5451D867"/>
    <w:rsid w:val="5451F1CF"/>
    <w:rsid w:val="548D68D0"/>
    <w:rsid w:val="549F4ED0"/>
    <w:rsid w:val="54E94FEA"/>
    <w:rsid w:val="551F8E79"/>
    <w:rsid w:val="5556E720"/>
    <w:rsid w:val="55CAD30B"/>
    <w:rsid w:val="5616A6A1"/>
    <w:rsid w:val="5626C748"/>
    <w:rsid w:val="566D1983"/>
    <w:rsid w:val="56706790"/>
    <w:rsid w:val="568735D9"/>
    <w:rsid w:val="568F1714"/>
    <w:rsid w:val="56EB65AE"/>
    <w:rsid w:val="572AA39D"/>
    <w:rsid w:val="572F3C27"/>
    <w:rsid w:val="58C2A401"/>
    <w:rsid w:val="5948A20C"/>
    <w:rsid w:val="5953559A"/>
    <w:rsid w:val="598E4FC1"/>
    <w:rsid w:val="5A26A92A"/>
    <w:rsid w:val="5A732935"/>
    <w:rsid w:val="5A932A11"/>
    <w:rsid w:val="5B166C20"/>
    <w:rsid w:val="5BA267B4"/>
    <w:rsid w:val="5C38337D"/>
    <w:rsid w:val="5CB77833"/>
    <w:rsid w:val="5DCFB769"/>
    <w:rsid w:val="5DD259C6"/>
    <w:rsid w:val="5E0378BB"/>
    <w:rsid w:val="5E1201FD"/>
    <w:rsid w:val="5EC08C9C"/>
    <w:rsid w:val="5ED2367E"/>
    <w:rsid w:val="5EEBC569"/>
    <w:rsid w:val="5EEF8D95"/>
    <w:rsid w:val="5EFDAF8A"/>
    <w:rsid w:val="5F04C274"/>
    <w:rsid w:val="5F0F8631"/>
    <w:rsid w:val="5F78D88E"/>
    <w:rsid w:val="5F91D73E"/>
    <w:rsid w:val="5FA3A6CE"/>
    <w:rsid w:val="5FA4608A"/>
    <w:rsid w:val="6028D382"/>
    <w:rsid w:val="60BB7DAB"/>
    <w:rsid w:val="614696FE"/>
    <w:rsid w:val="614ED884"/>
    <w:rsid w:val="614F201B"/>
    <w:rsid w:val="618239B0"/>
    <w:rsid w:val="61ABD770"/>
    <w:rsid w:val="61F54B4B"/>
    <w:rsid w:val="621ADD8A"/>
    <w:rsid w:val="6224231B"/>
    <w:rsid w:val="6227C4FA"/>
    <w:rsid w:val="62449723"/>
    <w:rsid w:val="62526231"/>
    <w:rsid w:val="6290445C"/>
    <w:rsid w:val="63E5DCFD"/>
    <w:rsid w:val="641A3CC5"/>
    <w:rsid w:val="64E85192"/>
    <w:rsid w:val="65072C10"/>
    <w:rsid w:val="650A2C24"/>
    <w:rsid w:val="65152667"/>
    <w:rsid w:val="658A0D15"/>
    <w:rsid w:val="66267360"/>
    <w:rsid w:val="668E0FEA"/>
    <w:rsid w:val="67120BA2"/>
    <w:rsid w:val="671BBAA7"/>
    <w:rsid w:val="6736853C"/>
    <w:rsid w:val="67B21312"/>
    <w:rsid w:val="67BF7F51"/>
    <w:rsid w:val="68908FD8"/>
    <w:rsid w:val="6909BC53"/>
    <w:rsid w:val="693320A0"/>
    <w:rsid w:val="69342AC6"/>
    <w:rsid w:val="694014FD"/>
    <w:rsid w:val="69BBCAE8"/>
    <w:rsid w:val="6A10184F"/>
    <w:rsid w:val="6A25EF6F"/>
    <w:rsid w:val="6AD37660"/>
    <w:rsid w:val="6AEB0155"/>
    <w:rsid w:val="6BE2A4AE"/>
    <w:rsid w:val="6C0B2F68"/>
    <w:rsid w:val="6C37D889"/>
    <w:rsid w:val="6C3A88AA"/>
    <w:rsid w:val="6CB54D99"/>
    <w:rsid w:val="6CED6728"/>
    <w:rsid w:val="6D9852E5"/>
    <w:rsid w:val="6DA3669E"/>
    <w:rsid w:val="6E284A19"/>
    <w:rsid w:val="6E3213DD"/>
    <w:rsid w:val="6E7117A6"/>
    <w:rsid w:val="6E8441AE"/>
    <w:rsid w:val="6EF96092"/>
    <w:rsid w:val="6F2AB6E9"/>
    <w:rsid w:val="6F79D724"/>
    <w:rsid w:val="6FA221CA"/>
    <w:rsid w:val="6FB02011"/>
    <w:rsid w:val="70A97490"/>
    <w:rsid w:val="70EB321C"/>
    <w:rsid w:val="720D4C2C"/>
    <w:rsid w:val="724C32C3"/>
    <w:rsid w:val="72E8276C"/>
    <w:rsid w:val="72FBCA0B"/>
    <w:rsid w:val="73147115"/>
    <w:rsid w:val="7324C447"/>
    <w:rsid w:val="735D4FFC"/>
    <w:rsid w:val="73960EA0"/>
    <w:rsid w:val="73AC4082"/>
    <w:rsid w:val="73B4BF47"/>
    <w:rsid w:val="7442EA6E"/>
    <w:rsid w:val="7541384A"/>
    <w:rsid w:val="7689D103"/>
    <w:rsid w:val="76D8D872"/>
    <w:rsid w:val="770B4CF0"/>
    <w:rsid w:val="777B8E3C"/>
    <w:rsid w:val="7781B029"/>
    <w:rsid w:val="7782ED8C"/>
    <w:rsid w:val="77C63D9C"/>
    <w:rsid w:val="77DCED6C"/>
    <w:rsid w:val="78360FD7"/>
    <w:rsid w:val="784D2CF8"/>
    <w:rsid w:val="78B575A4"/>
    <w:rsid w:val="78E5A55E"/>
    <w:rsid w:val="792F3170"/>
    <w:rsid w:val="7969DCBB"/>
    <w:rsid w:val="79750541"/>
    <w:rsid w:val="798460E4"/>
    <w:rsid w:val="79859D31"/>
    <w:rsid w:val="798C15CE"/>
    <w:rsid w:val="79AD2E28"/>
    <w:rsid w:val="7A6CAA2C"/>
    <w:rsid w:val="7B2A182D"/>
    <w:rsid w:val="7B2FD62C"/>
    <w:rsid w:val="7B84E64A"/>
    <w:rsid w:val="7BA7A326"/>
    <w:rsid w:val="7BBE0569"/>
    <w:rsid w:val="7BDF488C"/>
    <w:rsid w:val="7BFAD085"/>
    <w:rsid w:val="7C006FD0"/>
    <w:rsid w:val="7C099E98"/>
    <w:rsid w:val="7C3385AA"/>
    <w:rsid w:val="7C4579B2"/>
    <w:rsid w:val="7C87D71E"/>
    <w:rsid w:val="7CC3B77B"/>
    <w:rsid w:val="7CF82D9A"/>
    <w:rsid w:val="7DDD08A5"/>
    <w:rsid w:val="7DEB3D34"/>
    <w:rsid w:val="7E0D4338"/>
    <w:rsid w:val="7E2ECFC4"/>
    <w:rsid w:val="7E6D842A"/>
    <w:rsid w:val="7E7A93E5"/>
    <w:rsid w:val="7E98EDB5"/>
    <w:rsid w:val="7F741C9E"/>
    <w:rsid w:val="7F9CF832"/>
    <w:rsid w:val="7FC38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C099E98"/>
  </w:style>
  <w:style w:type="paragraph" w:styleId="Heading1">
    <w:name w:val="heading 1"/>
    <w:basedOn w:val="Normal"/>
    <w:next w:val="Normal"/>
    <w:uiPriority w:val="9"/>
    <w:qFormat/>
    <w:rsid w:val="7C099E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7C099E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7C099E98"/>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7C099E9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7C099E9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7C099E98"/>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7C099E98"/>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7C099E98"/>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7C099E98"/>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7C099E98"/>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7C099E98"/>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6"/>
      </w:numPr>
    </w:pPr>
  </w:style>
  <w:style w:type="paragraph" w:styleId="ListParagraph">
    <w:name w:val="List Paragraph"/>
    <w:basedOn w:val="Normal"/>
    <w:uiPriority w:val="34"/>
    <w:qFormat/>
    <w:rsid w:val="7C099E98"/>
    <w:pPr>
      <w:ind w:left="720"/>
      <w:contextualSpacing/>
    </w:pPr>
  </w:style>
  <w:style w:type="paragraph" w:styleId="NormalWeb">
    <w:name w:val="Normal (Web)"/>
    <w:basedOn w:val="Normal"/>
    <w:uiPriority w:val="99"/>
    <w:semiHidden/>
    <w:unhideWhenUsed/>
    <w:rsid w:val="7C099E98"/>
    <w:pPr>
      <w:spacing w:beforeAutospacing="1"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7C099E98"/>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7C099E98"/>
    <w:pPr>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7C099E98"/>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normaltextrun">
    <w:name w:val="normaltextrun"/>
    <w:basedOn w:val="DefaultParagraphFont"/>
    <w:rsid w:val="00AE7B0D"/>
  </w:style>
  <w:style w:type="paragraph" w:styleId="Subtitle">
    <w:name w:val="Subtitle"/>
    <w:basedOn w:val="Normal"/>
    <w:next w:val="Normal"/>
    <w:uiPriority w:val="11"/>
    <w:qFormat/>
    <w:rsid w:val="7C099E98"/>
    <w:rPr>
      <w:rFonts w:eastAsiaTheme="minorEastAsia"/>
      <w:color w:val="5A5A5A"/>
    </w:rPr>
  </w:style>
  <w:style w:type="paragraph" w:styleId="Quote">
    <w:name w:val="Quote"/>
    <w:basedOn w:val="Normal"/>
    <w:next w:val="Normal"/>
    <w:uiPriority w:val="29"/>
    <w:qFormat/>
    <w:rsid w:val="7C099E98"/>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7C099E98"/>
    <w:pPr>
      <w:spacing w:before="360" w:after="360"/>
      <w:ind w:left="864" w:right="864"/>
      <w:jc w:val="center"/>
    </w:pPr>
    <w:rPr>
      <w:i/>
      <w:iCs/>
      <w:color w:val="4472C4" w:themeColor="accent1"/>
    </w:rPr>
  </w:style>
  <w:style w:type="paragraph" w:styleId="TOC1">
    <w:name w:val="toc 1"/>
    <w:basedOn w:val="Normal"/>
    <w:next w:val="Normal"/>
    <w:uiPriority w:val="39"/>
    <w:unhideWhenUsed/>
    <w:rsid w:val="7C099E98"/>
    <w:pPr>
      <w:spacing w:after="100"/>
    </w:pPr>
  </w:style>
  <w:style w:type="paragraph" w:styleId="TOC2">
    <w:name w:val="toc 2"/>
    <w:basedOn w:val="Normal"/>
    <w:next w:val="Normal"/>
    <w:uiPriority w:val="39"/>
    <w:unhideWhenUsed/>
    <w:rsid w:val="7C099E98"/>
    <w:pPr>
      <w:spacing w:after="100"/>
      <w:ind w:left="220"/>
    </w:pPr>
  </w:style>
  <w:style w:type="paragraph" w:styleId="TOC3">
    <w:name w:val="toc 3"/>
    <w:basedOn w:val="Normal"/>
    <w:next w:val="Normal"/>
    <w:uiPriority w:val="39"/>
    <w:unhideWhenUsed/>
    <w:rsid w:val="7C099E98"/>
    <w:pPr>
      <w:spacing w:after="100"/>
      <w:ind w:left="440"/>
    </w:pPr>
  </w:style>
  <w:style w:type="paragraph" w:styleId="TOC4">
    <w:name w:val="toc 4"/>
    <w:basedOn w:val="Normal"/>
    <w:next w:val="Normal"/>
    <w:uiPriority w:val="39"/>
    <w:unhideWhenUsed/>
    <w:rsid w:val="7C099E98"/>
    <w:pPr>
      <w:spacing w:after="100"/>
      <w:ind w:left="660"/>
    </w:pPr>
  </w:style>
  <w:style w:type="paragraph" w:styleId="TOC5">
    <w:name w:val="toc 5"/>
    <w:basedOn w:val="Normal"/>
    <w:next w:val="Normal"/>
    <w:uiPriority w:val="39"/>
    <w:unhideWhenUsed/>
    <w:rsid w:val="7C099E98"/>
    <w:pPr>
      <w:spacing w:after="100"/>
      <w:ind w:left="880"/>
    </w:pPr>
  </w:style>
  <w:style w:type="paragraph" w:styleId="TOC6">
    <w:name w:val="toc 6"/>
    <w:basedOn w:val="Normal"/>
    <w:next w:val="Normal"/>
    <w:uiPriority w:val="39"/>
    <w:unhideWhenUsed/>
    <w:rsid w:val="7C099E98"/>
    <w:pPr>
      <w:spacing w:after="100"/>
      <w:ind w:left="1100"/>
    </w:pPr>
  </w:style>
  <w:style w:type="paragraph" w:styleId="TOC7">
    <w:name w:val="toc 7"/>
    <w:basedOn w:val="Normal"/>
    <w:next w:val="Normal"/>
    <w:uiPriority w:val="39"/>
    <w:unhideWhenUsed/>
    <w:rsid w:val="7C099E98"/>
    <w:pPr>
      <w:spacing w:after="100"/>
      <w:ind w:left="1320"/>
    </w:pPr>
  </w:style>
  <w:style w:type="paragraph" w:styleId="TOC8">
    <w:name w:val="toc 8"/>
    <w:basedOn w:val="Normal"/>
    <w:next w:val="Normal"/>
    <w:uiPriority w:val="39"/>
    <w:unhideWhenUsed/>
    <w:rsid w:val="7C099E98"/>
    <w:pPr>
      <w:spacing w:after="100"/>
      <w:ind w:left="1540"/>
    </w:pPr>
  </w:style>
  <w:style w:type="paragraph" w:styleId="TOC9">
    <w:name w:val="toc 9"/>
    <w:basedOn w:val="Normal"/>
    <w:next w:val="Normal"/>
    <w:uiPriority w:val="39"/>
    <w:unhideWhenUsed/>
    <w:rsid w:val="7C099E98"/>
    <w:pPr>
      <w:spacing w:after="100"/>
      <w:ind w:left="1760"/>
    </w:pPr>
  </w:style>
  <w:style w:type="paragraph" w:styleId="EndnoteText">
    <w:name w:val="endnote text"/>
    <w:basedOn w:val="Normal"/>
    <w:uiPriority w:val="99"/>
    <w:semiHidden/>
    <w:unhideWhenUsed/>
    <w:rsid w:val="7C099E98"/>
    <w:rPr>
      <w:sz w:val="20"/>
      <w:szCs w:val="20"/>
    </w:rPr>
  </w:style>
  <w:style w:type="paragraph" w:styleId="FootnoteText">
    <w:name w:val="footnote text"/>
    <w:basedOn w:val="Normal"/>
    <w:uiPriority w:val="99"/>
    <w:semiHidden/>
    <w:unhideWhenUsed/>
    <w:rsid w:val="7C099E98"/>
    <w:rPr>
      <w:sz w:val="20"/>
      <w:szCs w:val="20"/>
    </w:rPr>
  </w:style>
  <w:style w:type="character" w:styleId="Strong">
    <w:name w:val="Strong"/>
    <w:basedOn w:val="DefaultParagraphFont"/>
    <w:uiPriority w:val="22"/>
    <w:qFormat/>
    <w:rsid w:val="002C1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7043">
      <w:bodyDiv w:val="1"/>
      <w:marLeft w:val="0"/>
      <w:marRight w:val="0"/>
      <w:marTop w:val="0"/>
      <w:marBottom w:val="0"/>
      <w:divBdr>
        <w:top w:val="none" w:sz="0" w:space="0" w:color="auto"/>
        <w:left w:val="none" w:sz="0" w:space="0" w:color="auto"/>
        <w:bottom w:val="none" w:sz="0" w:space="0" w:color="auto"/>
        <w:right w:val="none" w:sz="0" w:space="0" w:color="auto"/>
      </w:divBdr>
      <w:divsChild>
        <w:div w:id="1921019022">
          <w:marLeft w:val="0"/>
          <w:marRight w:val="0"/>
          <w:marTop w:val="0"/>
          <w:marBottom w:val="0"/>
          <w:divBdr>
            <w:top w:val="none" w:sz="0" w:space="0" w:color="auto"/>
            <w:left w:val="none" w:sz="0" w:space="0" w:color="auto"/>
            <w:bottom w:val="none" w:sz="0" w:space="0" w:color="auto"/>
            <w:right w:val="none" w:sz="0" w:space="0" w:color="auto"/>
          </w:divBdr>
        </w:div>
        <w:div w:id="660278144">
          <w:marLeft w:val="0"/>
          <w:marRight w:val="0"/>
          <w:marTop w:val="0"/>
          <w:marBottom w:val="0"/>
          <w:divBdr>
            <w:top w:val="none" w:sz="0" w:space="0" w:color="auto"/>
            <w:left w:val="none" w:sz="0" w:space="0" w:color="auto"/>
            <w:bottom w:val="none" w:sz="0" w:space="0" w:color="auto"/>
            <w:right w:val="none" w:sz="0" w:space="0" w:color="auto"/>
          </w:divBdr>
        </w:div>
        <w:div w:id="988289573">
          <w:marLeft w:val="0"/>
          <w:marRight w:val="0"/>
          <w:marTop w:val="0"/>
          <w:marBottom w:val="0"/>
          <w:divBdr>
            <w:top w:val="none" w:sz="0" w:space="0" w:color="auto"/>
            <w:left w:val="none" w:sz="0" w:space="0" w:color="auto"/>
            <w:bottom w:val="none" w:sz="0" w:space="0" w:color="auto"/>
            <w:right w:val="none" w:sz="0" w:space="0" w:color="auto"/>
          </w:divBdr>
        </w:div>
      </w:divsChild>
    </w:div>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798107299">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397778054">
      <w:bodyDiv w:val="1"/>
      <w:marLeft w:val="0"/>
      <w:marRight w:val="0"/>
      <w:marTop w:val="0"/>
      <w:marBottom w:val="0"/>
      <w:divBdr>
        <w:top w:val="none" w:sz="0" w:space="0" w:color="auto"/>
        <w:left w:val="none" w:sz="0" w:space="0" w:color="auto"/>
        <w:bottom w:val="none" w:sz="0" w:space="0" w:color="auto"/>
        <w:right w:val="none" w:sz="0" w:space="0" w:color="auto"/>
      </w:divBdr>
      <w:divsChild>
        <w:div w:id="221016995">
          <w:marLeft w:val="0"/>
          <w:marRight w:val="0"/>
          <w:marTop w:val="0"/>
          <w:marBottom w:val="0"/>
          <w:divBdr>
            <w:top w:val="none" w:sz="0" w:space="0" w:color="auto"/>
            <w:left w:val="none" w:sz="0" w:space="0" w:color="auto"/>
            <w:bottom w:val="none" w:sz="0" w:space="0" w:color="auto"/>
            <w:right w:val="none" w:sz="0" w:space="0" w:color="auto"/>
          </w:divBdr>
        </w:div>
        <w:div w:id="1871068225">
          <w:marLeft w:val="0"/>
          <w:marRight w:val="0"/>
          <w:marTop w:val="0"/>
          <w:marBottom w:val="0"/>
          <w:divBdr>
            <w:top w:val="none" w:sz="0" w:space="0" w:color="auto"/>
            <w:left w:val="none" w:sz="0" w:space="0" w:color="auto"/>
            <w:bottom w:val="none" w:sz="0" w:space="0" w:color="auto"/>
            <w:right w:val="none" w:sz="0" w:space="0" w:color="auto"/>
          </w:divBdr>
        </w:div>
        <w:div w:id="618873035">
          <w:marLeft w:val="0"/>
          <w:marRight w:val="0"/>
          <w:marTop w:val="0"/>
          <w:marBottom w:val="0"/>
          <w:divBdr>
            <w:top w:val="none" w:sz="0" w:space="0" w:color="auto"/>
            <w:left w:val="none" w:sz="0" w:space="0" w:color="auto"/>
            <w:bottom w:val="none" w:sz="0" w:space="0" w:color="auto"/>
            <w:right w:val="none" w:sz="0" w:space="0" w:color="auto"/>
          </w:divBdr>
        </w:div>
      </w:divsChild>
    </w:div>
    <w:div w:id="1490369075">
      <w:bodyDiv w:val="1"/>
      <w:marLeft w:val="0"/>
      <w:marRight w:val="0"/>
      <w:marTop w:val="0"/>
      <w:marBottom w:val="0"/>
      <w:divBdr>
        <w:top w:val="none" w:sz="0" w:space="0" w:color="auto"/>
        <w:left w:val="none" w:sz="0" w:space="0" w:color="auto"/>
        <w:bottom w:val="none" w:sz="0" w:space="0" w:color="auto"/>
        <w:right w:val="none" w:sz="0" w:space="0" w:color="auto"/>
      </w:divBdr>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532767756">
      <w:bodyDiv w:val="1"/>
      <w:marLeft w:val="0"/>
      <w:marRight w:val="0"/>
      <w:marTop w:val="0"/>
      <w:marBottom w:val="0"/>
      <w:divBdr>
        <w:top w:val="none" w:sz="0" w:space="0" w:color="auto"/>
        <w:left w:val="none" w:sz="0" w:space="0" w:color="auto"/>
        <w:bottom w:val="none" w:sz="0" w:space="0" w:color="auto"/>
        <w:right w:val="none" w:sz="0" w:space="0" w:color="auto"/>
      </w:divBdr>
      <w:divsChild>
        <w:div w:id="571548078">
          <w:marLeft w:val="0"/>
          <w:marRight w:val="0"/>
          <w:marTop w:val="0"/>
          <w:marBottom w:val="0"/>
          <w:divBdr>
            <w:top w:val="none" w:sz="0" w:space="0" w:color="auto"/>
            <w:left w:val="none" w:sz="0" w:space="0" w:color="auto"/>
            <w:bottom w:val="none" w:sz="0" w:space="0" w:color="auto"/>
            <w:right w:val="none" w:sz="0" w:space="0" w:color="auto"/>
          </w:divBdr>
        </w:div>
        <w:div w:id="496918806">
          <w:marLeft w:val="0"/>
          <w:marRight w:val="0"/>
          <w:marTop w:val="0"/>
          <w:marBottom w:val="0"/>
          <w:divBdr>
            <w:top w:val="none" w:sz="0" w:space="0" w:color="auto"/>
            <w:left w:val="none" w:sz="0" w:space="0" w:color="auto"/>
            <w:bottom w:val="none" w:sz="0" w:space="0" w:color="auto"/>
            <w:right w:val="none" w:sz="0" w:space="0" w:color="auto"/>
          </w:divBdr>
        </w:div>
        <w:div w:id="724373675">
          <w:marLeft w:val="0"/>
          <w:marRight w:val="0"/>
          <w:marTop w:val="0"/>
          <w:marBottom w:val="0"/>
          <w:divBdr>
            <w:top w:val="none" w:sz="0" w:space="0" w:color="auto"/>
            <w:left w:val="none" w:sz="0" w:space="0" w:color="auto"/>
            <w:bottom w:val="none" w:sz="0" w:space="0" w:color="auto"/>
            <w:right w:val="none" w:sz="0" w:space="0" w:color="auto"/>
          </w:divBdr>
        </w:div>
        <w:div w:id="173612684">
          <w:marLeft w:val="0"/>
          <w:marRight w:val="0"/>
          <w:marTop w:val="0"/>
          <w:marBottom w:val="0"/>
          <w:divBdr>
            <w:top w:val="none" w:sz="0" w:space="0" w:color="auto"/>
            <w:left w:val="none" w:sz="0" w:space="0" w:color="auto"/>
            <w:bottom w:val="none" w:sz="0" w:space="0" w:color="auto"/>
            <w:right w:val="none" w:sz="0" w:space="0" w:color="auto"/>
          </w:divBdr>
        </w:div>
        <w:div w:id="41174899">
          <w:marLeft w:val="0"/>
          <w:marRight w:val="0"/>
          <w:marTop w:val="0"/>
          <w:marBottom w:val="0"/>
          <w:divBdr>
            <w:top w:val="none" w:sz="0" w:space="0" w:color="auto"/>
            <w:left w:val="none" w:sz="0" w:space="0" w:color="auto"/>
            <w:bottom w:val="none" w:sz="0" w:space="0" w:color="auto"/>
            <w:right w:val="none" w:sz="0" w:space="0" w:color="auto"/>
          </w:divBdr>
        </w:div>
        <w:div w:id="866258454">
          <w:marLeft w:val="0"/>
          <w:marRight w:val="0"/>
          <w:marTop w:val="0"/>
          <w:marBottom w:val="0"/>
          <w:divBdr>
            <w:top w:val="none" w:sz="0" w:space="0" w:color="auto"/>
            <w:left w:val="none" w:sz="0" w:space="0" w:color="auto"/>
            <w:bottom w:val="none" w:sz="0" w:space="0" w:color="auto"/>
            <w:right w:val="none" w:sz="0" w:space="0" w:color="auto"/>
          </w:divBdr>
        </w:div>
        <w:div w:id="1659070006">
          <w:marLeft w:val="0"/>
          <w:marRight w:val="0"/>
          <w:marTop w:val="0"/>
          <w:marBottom w:val="0"/>
          <w:divBdr>
            <w:top w:val="none" w:sz="0" w:space="0" w:color="auto"/>
            <w:left w:val="none" w:sz="0" w:space="0" w:color="auto"/>
            <w:bottom w:val="none" w:sz="0" w:space="0" w:color="auto"/>
            <w:right w:val="none" w:sz="0" w:space="0" w:color="auto"/>
          </w:divBdr>
        </w:div>
        <w:div w:id="1159930451">
          <w:marLeft w:val="0"/>
          <w:marRight w:val="0"/>
          <w:marTop w:val="0"/>
          <w:marBottom w:val="0"/>
          <w:divBdr>
            <w:top w:val="none" w:sz="0" w:space="0" w:color="auto"/>
            <w:left w:val="none" w:sz="0" w:space="0" w:color="auto"/>
            <w:bottom w:val="none" w:sz="0" w:space="0" w:color="auto"/>
            <w:right w:val="none" w:sz="0" w:space="0" w:color="auto"/>
          </w:divBdr>
        </w:div>
        <w:div w:id="1424107753">
          <w:marLeft w:val="0"/>
          <w:marRight w:val="0"/>
          <w:marTop w:val="0"/>
          <w:marBottom w:val="0"/>
          <w:divBdr>
            <w:top w:val="none" w:sz="0" w:space="0" w:color="auto"/>
            <w:left w:val="none" w:sz="0" w:space="0" w:color="auto"/>
            <w:bottom w:val="none" w:sz="0" w:space="0" w:color="auto"/>
            <w:right w:val="none" w:sz="0" w:space="0" w:color="auto"/>
          </w:divBdr>
        </w:div>
      </w:divsChild>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0" Type="http://schemas.openxmlformats.org/officeDocument/2006/relationships/image" Target="media/image2.jpeg"/><Relationship Id="R6b793e86118b428f"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F02D08AB3934BB821FCD11BB6D626" ma:contentTypeVersion="4" ma:contentTypeDescription="Create a new document." ma:contentTypeScope="" ma:versionID="7de5a768047a58ce91c41adee093de02">
  <xsd:schema xmlns:xsd="http://www.w3.org/2001/XMLSchema" xmlns:xs="http://www.w3.org/2001/XMLSchema" xmlns:p="http://schemas.microsoft.com/office/2006/metadata/properties" xmlns:ns2="f18a5fcd-ea16-4088-8575-9f5b8af2a525" targetNamespace="http://schemas.microsoft.com/office/2006/metadata/properties" ma:root="true" ma:fieldsID="be1ec975953c72b9e9395afbd9cafa6f" ns2:_="">
    <xsd:import namespace="f18a5fcd-ea16-4088-8575-9f5b8af2a5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a5fcd-ea16-4088-8575-9f5b8af2a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AD67C-6550-429F-BE67-2ADC34CB3458}">
  <ds:schemaRefs>
    <ds:schemaRef ds:uri="http://schemas.microsoft.com/sharepoint/v3/contenttype/forms"/>
  </ds:schemaRefs>
</ds:datastoreItem>
</file>

<file path=customXml/itemProps2.xml><?xml version="1.0" encoding="utf-8"?>
<ds:datastoreItem xmlns:ds="http://schemas.openxmlformats.org/officeDocument/2006/customXml" ds:itemID="{E678D6D1-E34C-48A3-9D2D-581C4B3C8C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606714-9D05-4819-85A6-0AE5796E0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a5fcd-ea16-4088-8575-9f5b8af2a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53</cp:revision>
  <cp:lastPrinted>2024-03-06T10:54:00Z</cp:lastPrinted>
  <dcterms:created xsi:type="dcterms:W3CDTF">2024-08-13T12:52:00Z</dcterms:created>
  <dcterms:modified xsi:type="dcterms:W3CDTF">2024-09-05T09:25:00Z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0x0101002C9F02D08AB3934BB821FCD11BB6D626</vt:lpwstr>
  </property>
</Properties>
</file>