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41F54B3F" w:rsidR="00A01DF2" w:rsidRDefault="004003D3"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Counselling Supervisors</w:t>
      </w:r>
    </w:p>
    <w:p w14:paraId="30333C83" w14:textId="7D11DF57" w:rsidR="004003D3" w:rsidRDefault="004003D3" w:rsidP="00F726E9">
      <w:pPr>
        <w:spacing w:line="276" w:lineRule="auto"/>
        <w:jc w:val="center"/>
        <w:rPr>
          <w:rFonts w:ascii="Arial" w:hAnsi="Arial" w:cs="Arial"/>
          <w:b/>
          <w:bCs/>
          <w:color w:val="4E2C7A"/>
          <w:sz w:val="28"/>
          <w:szCs w:val="28"/>
        </w:rPr>
      </w:pPr>
      <w:r>
        <w:rPr>
          <w:rFonts w:ascii="Arial" w:hAnsi="Arial" w:cs="Arial"/>
          <w:b/>
          <w:bCs/>
          <w:color w:val="4E2C7A"/>
          <w:sz w:val="28"/>
          <w:szCs w:val="28"/>
        </w:rPr>
        <w:t xml:space="preserve">Sessional </w:t>
      </w:r>
      <w:r w:rsidR="00FB2CD9">
        <w:rPr>
          <w:rFonts w:ascii="Arial" w:hAnsi="Arial" w:cs="Arial"/>
          <w:b/>
          <w:bCs/>
          <w:color w:val="4E2C7A"/>
          <w:sz w:val="28"/>
          <w:szCs w:val="28"/>
        </w:rPr>
        <w:t>Part time (</w:t>
      </w:r>
      <w:r>
        <w:rPr>
          <w:rFonts w:ascii="Arial" w:hAnsi="Arial" w:cs="Arial"/>
          <w:b/>
          <w:bCs/>
          <w:color w:val="4E2C7A"/>
          <w:sz w:val="28"/>
          <w:szCs w:val="28"/>
        </w:rPr>
        <w:t>4.5 h/w</w:t>
      </w:r>
      <w:r w:rsidR="006A7BF0">
        <w:rPr>
          <w:rFonts w:ascii="Arial" w:hAnsi="Arial" w:cs="Arial"/>
          <w:b/>
          <w:bCs/>
          <w:color w:val="4E2C7A"/>
          <w:sz w:val="28"/>
          <w:szCs w:val="28"/>
        </w:rPr>
        <w:t xml:space="preserve">, </w:t>
      </w:r>
    </w:p>
    <w:p w14:paraId="523B87BE" w14:textId="6815B3D8" w:rsidR="004003D3" w:rsidRDefault="004003D3" w:rsidP="00F726E9">
      <w:pPr>
        <w:spacing w:line="276" w:lineRule="auto"/>
        <w:jc w:val="center"/>
        <w:rPr>
          <w:rFonts w:ascii="Arial" w:hAnsi="Arial" w:cs="Arial"/>
          <w:b/>
          <w:bCs/>
          <w:color w:val="4E2C7A"/>
          <w:sz w:val="28"/>
          <w:szCs w:val="28"/>
        </w:rPr>
      </w:pPr>
      <w:r w:rsidRPr="00CE2681">
        <w:rPr>
          <w:rFonts w:ascii="Arial" w:hAnsi="Arial" w:cs="Arial"/>
          <w:b/>
          <w:bCs/>
          <w:color w:val="4E2C7A"/>
          <w:sz w:val="28"/>
          <w:szCs w:val="28"/>
        </w:rPr>
        <w:t>£</w:t>
      </w:r>
      <w:r w:rsidR="00E70241" w:rsidRPr="00CE2681">
        <w:rPr>
          <w:rFonts w:ascii="Arial" w:hAnsi="Arial" w:cs="Arial"/>
          <w:b/>
          <w:bCs/>
          <w:color w:val="4E2C7A"/>
          <w:sz w:val="28"/>
          <w:szCs w:val="28"/>
        </w:rPr>
        <w:t>3</w:t>
      </w:r>
      <w:r w:rsidR="00CE2681">
        <w:rPr>
          <w:rFonts w:ascii="Arial" w:hAnsi="Arial" w:cs="Arial"/>
          <w:b/>
          <w:bCs/>
          <w:color w:val="4E2C7A"/>
          <w:sz w:val="28"/>
          <w:szCs w:val="28"/>
        </w:rPr>
        <w:t>7</w:t>
      </w:r>
      <w:r w:rsidR="00E70241" w:rsidRPr="00CE2681">
        <w:rPr>
          <w:rFonts w:ascii="Arial" w:hAnsi="Arial" w:cs="Arial"/>
          <w:b/>
          <w:bCs/>
          <w:color w:val="4E2C7A"/>
          <w:sz w:val="28"/>
          <w:szCs w:val="28"/>
        </w:rPr>
        <w:t>.</w:t>
      </w:r>
      <w:r w:rsidR="003147F1" w:rsidRPr="00CE2681">
        <w:rPr>
          <w:rFonts w:ascii="Arial" w:hAnsi="Arial" w:cs="Arial"/>
          <w:b/>
          <w:bCs/>
          <w:color w:val="4E2C7A"/>
          <w:sz w:val="28"/>
          <w:szCs w:val="28"/>
        </w:rPr>
        <w:t>2</w:t>
      </w:r>
      <w:r w:rsidR="00CE2681">
        <w:rPr>
          <w:rFonts w:ascii="Arial" w:hAnsi="Arial" w:cs="Arial"/>
          <w:b/>
          <w:bCs/>
          <w:color w:val="4E2C7A"/>
          <w:sz w:val="28"/>
          <w:szCs w:val="28"/>
        </w:rPr>
        <w:t>0</w:t>
      </w:r>
      <w:r>
        <w:rPr>
          <w:rFonts w:ascii="Arial" w:hAnsi="Arial" w:cs="Arial"/>
          <w:b/>
          <w:bCs/>
          <w:color w:val="4E2C7A"/>
          <w:sz w:val="28"/>
          <w:szCs w:val="28"/>
        </w:rPr>
        <w:t xml:space="preserve"> per hour</w:t>
      </w:r>
      <w:r w:rsidR="00FB2CD9">
        <w:rPr>
          <w:rFonts w:ascii="Arial" w:hAnsi="Arial" w:cs="Arial"/>
          <w:b/>
          <w:bCs/>
          <w:color w:val="4E2C7A"/>
          <w:sz w:val="28"/>
          <w:szCs w:val="28"/>
        </w:rPr>
        <w:t>) Fixed term until 31/07/26</w:t>
      </w:r>
    </w:p>
    <w:p w14:paraId="6E90BE04" w14:textId="77777777" w:rsidR="00CC066B" w:rsidRPr="00A0241D" w:rsidRDefault="00CC066B" w:rsidP="00CC066B">
      <w:pPr>
        <w:rPr>
          <w:rFonts w:ascii="Arial" w:hAnsi="Arial" w:cs="Arial"/>
          <w:b/>
          <w:sz w:val="22"/>
          <w:szCs w:val="22"/>
        </w:rPr>
      </w:pPr>
    </w:p>
    <w:p w14:paraId="4BCB6C9F" w14:textId="2F8C54C6" w:rsidR="00A0241D" w:rsidRDefault="00A0241D" w:rsidP="00CC066B">
      <w:pPr>
        <w:spacing w:after="200"/>
        <w:rPr>
          <w:rFonts w:ascii="Arial" w:hAnsi="Arial" w:cs="Arial"/>
          <w:sz w:val="22"/>
          <w:szCs w:val="22"/>
          <w:shd w:val="clear" w:color="auto" w:fill="FFFFFF"/>
        </w:rPr>
      </w:pPr>
      <w:r>
        <w:rPr>
          <w:rFonts w:ascii="Arial" w:hAnsi="Arial" w:cs="Arial"/>
          <w:sz w:val="22"/>
          <w:szCs w:val="22"/>
          <w:shd w:val="clear" w:color="auto" w:fill="FFFFFF"/>
        </w:rPr>
        <w:t>At Nescot, we are recruiting for</w:t>
      </w:r>
      <w:r w:rsidR="004003D3">
        <w:rPr>
          <w:rFonts w:ascii="Arial" w:hAnsi="Arial" w:cs="Arial"/>
          <w:sz w:val="22"/>
          <w:szCs w:val="22"/>
          <w:shd w:val="clear" w:color="auto" w:fill="FFFFFF"/>
        </w:rPr>
        <w:t xml:space="preserve"> </w:t>
      </w:r>
      <w:r w:rsidR="00970ABC">
        <w:rPr>
          <w:rFonts w:ascii="Arial" w:hAnsi="Arial" w:cs="Arial"/>
          <w:sz w:val="22"/>
          <w:szCs w:val="22"/>
          <w:shd w:val="clear" w:color="auto" w:fill="FFFFFF"/>
        </w:rPr>
        <w:t>a</w:t>
      </w:r>
      <w:r w:rsidR="004003D3">
        <w:rPr>
          <w:rFonts w:ascii="Arial" w:hAnsi="Arial" w:cs="Arial"/>
          <w:sz w:val="22"/>
          <w:szCs w:val="22"/>
          <w:shd w:val="clear" w:color="auto" w:fill="FFFFFF"/>
        </w:rPr>
        <w:t xml:space="preserve"> Counselling Supervisor to join our H</w:t>
      </w:r>
      <w:r w:rsidR="00D64C91">
        <w:rPr>
          <w:rFonts w:ascii="Arial" w:hAnsi="Arial" w:cs="Arial"/>
          <w:sz w:val="22"/>
          <w:szCs w:val="22"/>
          <w:shd w:val="clear" w:color="auto" w:fill="FFFFFF"/>
        </w:rPr>
        <w:t xml:space="preserve">igher </w:t>
      </w:r>
      <w:r w:rsidR="004003D3">
        <w:rPr>
          <w:rFonts w:ascii="Arial" w:hAnsi="Arial" w:cs="Arial"/>
          <w:sz w:val="22"/>
          <w:szCs w:val="22"/>
          <w:shd w:val="clear" w:color="auto" w:fill="FFFFFF"/>
        </w:rPr>
        <w:t>E</w:t>
      </w:r>
      <w:r w:rsidR="00D64C91">
        <w:rPr>
          <w:rFonts w:ascii="Arial" w:hAnsi="Arial" w:cs="Arial"/>
          <w:sz w:val="22"/>
          <w:szCs w:val="22"/>
          <w:shd w:val="clear" w:color="auto" w:fill="FFFFFF"/>
        </w:rPr>
        <w:t>ducation</w:t>
      </w:r>
      <w:r w:rsidR="004003D3">
        <w:rPr>
          <w:rFonts w:ascii="Arial" w:hAnsi="Arial" w:cs="Arial"/>
          <w:sz w:val="22"/>
          <w:szCs w:val="22"/>
          <w:shd w:val="clear" w:color="auto" w:fill="FFFFFF"/>
        </w:rPr>
        <w:t xml:space="preserve"> department at Nescot College in Epsom, Surrey.</w:t>
      </w:r>
    </w:p>
    <w:p w14:paraId="6B43297E" w14:textId="512A965A" w:rsidR="006509A5" w:rsidRDefault="006509A5" w:rsidP="00CC066B">
      <w:pPr>
        <w:spacing w:after="200"/>
        <w:rPr>
          <w:rFonts w:ascii="Arial" w:hAnsi="Arial" w:cs="Arial"/>
          <w:sz w:val="22"/>
          <w:szCs w:val="22"/>
          <w:shd w:val="clear" w:color="auto" w:fill="FFFFFF"/>
        </w:rPr>
      </w:pPr>
      <w:r w:rsidRPr="006509A5">
        <w:rPr>
          <w:rFonts w:ascii="Arial" w:hAnsi="Arial" w:cs="Arial"/>
          <w:i/>
          <w:iCs/>
          <w:sz w:val="22"/>
          <w:szCs w:val="22"/>
          <w:shd w:val="clear" w:color="auto" w:fill="FFFFFF"/>
        </w:rPr>
        <w:t>Nescot is recognised as the ‘</w:t>
      </w:r>
      <w:r w:rsidRPr="006509A5">
        <w:rPr>
          <w:rFonts w:ascii="Arial" w:hAnsi="Arial" w:cs="Arial"/>
          <w:b/>
          <w:bCs/>
          <w:i/>
          <w:iCs/>
          <w:sz w:val="22"/>
          <w:szCs w:val="22"/>
          <w:shd w:val="clear" w:color="auto" w:fill="FFFFFF"/>
        </w:rPr>
        <w:t>Employer of the year’</w:t>
      </w:r>
      <w:r w:rsidRPr="006509A5">
        <w:rPr>
          <w:rFonts w:ascii="Arial" w:hAnsi="Arial" w:cs="Arial"/>
          <w:i/>
          <w:iCs/>
          <w:sz w:val="22"/>
          <w:szCs w:val="22"/>
          <w:shd w:val="clear" w:color="auto" w:fill="FFFFFF"/>
        </w:rPr>
        <w:t xml:space="preserve"> at the Surrey Business Awards 2024 and offers a wide range of benefits and wellbeing activities to staff.</w:t>
      </w:r>
    </w:p>
    <w:p w14:paraId="1FEF1CE5" w14:textId="63A7D3E2"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38786636" w14:textId="22E448BC" w:rsidR="004A514A" w:rsidRPr="004A514A" w:rsidRDefault="004A514A" w:rsidP="004A514A">
      <w:pPr>
        <w:pStyle w:val="ListParagraph"/>
        <w:numPr>
          <w:ilvl w:val="0"/>
          <w:numId w:val="23"/>
        </w:numPr>
        <w:spacing w:after="200"/>
        <w:rPr>
          <w:rFonts w:ascii="Arial" w:hAnsi="Arial" w:cs="Arial"/>
          <w:b/>
          <w:bCs/>
          <w:sz w:val="22"/>
          <w:szCs w:val="22"/>
          <w:shd w:val="clear" w:color="auto" w:fill="FFFFFF"/>
        </w:rPr>
      </w:pPr>
      <w:r>
        <w:rPr>
          <w:rFonts w:ascii="Arial" w:hAnsi="Arial" w:cs="Arial"/>
          <w:sz w:val="22"/>
          <w:szCs w:val="22"/>
          <w:shd w:val="clear" w:color="auto" w:fill="FFFFFF"/>
        </w:rPr>
        <w:t>Professionally qualified psychodynamic counsellors</w:t>
      </w:r>
    </w:p>
    <w:p w14:paraId="2AC723F3" w14:textId="06302D9F" w:rsidR="004A514A" w:rsidRPr="004A514A" w:rsidRDefault="004A514A" w:rsidP="004A514A">
      <w:pPr>
        <w:pStyle w:val="ListParagraph"/>
        <w:numPr>
          <w:ilvl w:val="0"/>
          <w:numId w:val="23"/>
        </w:numPr>
        <w:spacing w:after="200"/>
        <w:rPr>
          <w:rFonts w:ascii="Arial" w:hAnsi="Arial" w:cs="Arial"/>
          <w:b/>
          <w:bCs/>
          <w:sz w:val="22"/>
          <w:szCs w:val="22"/>
          <w:shd w:val="clear" w:color="auto" w:fill="FFFFFF"/>
        </w:rPr>
      </w:pPr>
      <w:r>
        <w:rPr>
          <w:rFonts w:ascii="Arial" w:hAnsi="Arial" w:cs="Arial"/>
          <w:sz w:val="22"/>
          <w:szCs w:val="22"/>
          <w:shd w:val="clear" w:color="auto" w:fill="FFFFFF"/>
        </w:rPr>
        <w:t>Practicing psychodynamic counsellor/psychotherapist with B</w:t>
      </w:r>
      <w:r w:rsidR="00975345">
        <w:rPr>
          <w:rFonts w:ascii="Arial" w:hAnsi="Arial" w:cs="Arial"/>
          <w:sz w:val="22"/>
          <w:szCs w:val="22"/>
          <w:shd w:val="clear" w:color="auto" w:fill="FFFFFF"/>
        </w:rPr>
        <w:t>ritish Association f</w:t>
      </w:r>
      <w:r w:rsidR="001C239E">
        <w:rPr>
          <w:rFonts w:ascii="Arial" w:hAnsi="Arial" w:cs="Arial"/>
          <w:sz w:val="22"/>
          <w:szCs w:val="22"/>
          <w:shd w:val="clear" w:color="auto" w:fill="FFFFFF"/>
        </w:rPr>
        <w:t>or</w:t>
      </w:r>
      <w:r w:rsidR="00975345">
        <w:rPr>
          <w:rFonts w:ascii="Arial" w:hAnsi="Arial" w:cs="Arial"/>
          <w:sz w:val="22"/>
          <w:szCs w:val="22"/>
          <w:shd w:val="clear" w:color="auto" w:fill="FFFFFF"/>
        </w:rPr>
        <w:t xml:space="preserve"> </w:t>
      </w:r>
      <w:r>
        <w:rPr>
          <w:rFonts w:ascii="Arial" w:hAnsi="Arial" w:cs="Arial"/>
          <w:sz w:val="22"/>
          <w:szCs w:val="22"/>
          <w:shd w:val="clear" w:color="auto" w:fill="FFFFFF"/>
        </w:rPr>
        <w:t>C</w:t>
      </w:r>
      <w:r w:rsidR="00975345">
        <w:rPr>
          <w:rFonts w:ascii="Arial" w:hAnsi="Arial" w:cs="Arial"/>
          <w:sz w:val="22"/>
          <w:szCs w:val="22"/>
          <w:shd w:val="clear" w:color="auto" w:fill="FFFFFF"/>
        </w:rPr>
        <w:t>ounsell</w:t>
      </w:r>
      <w:r w:rsidR="001C239E">
        <w:rPr>
          <w:rFonts w:ascii="Arial" w:hAnsi="Arial" w:cs="Arial"/>
          <w:sz w:val="22"/>
          <w:szCs w:val="22"/>
          <w:shd w:val="clear" w:color="auto" w:fill="FFFFFF"/>
        </w:rPr>
        <w:t>ing and</w:t>
      </w:r>
      <w:r w:rsidR="00975345">
        <w:rPr>
          <w:rFonts w:ascii="Arial" w:hAnsi="Arial" w:cs="Arial"/>
          <w:sz w:val="22"/>
          <w:szCs w:val="22"/>
          <w:shd w:val="clear" w:color="auto" w:fill="FFFFFF"/>
        </w:rPr>
        <w:t xml:space="preserve"> </w:t>
      </w:r>
      <w:r>
        <w:rPr>
          <w:rFonts w:ascii="Arial" w:hAnsi="Arial" w:cs="Arial"/>
          <w:sz w:val="22"/>
          <w:szCs w:val="22"/>
          <w:shd w:val="clear" w:color="auto" w:fill="FFFFFF"/>
        </w:rPr>
        <w:t>P</w:t>
      </w:r>
      <w:r w:rsidR="00A705CB">
        <w:rPr>
          <w:rFonts w:ascii="Arial" w:hAnsi="Arial" w:cs="Arial"/>
          <w:sz w:val="22"/>
          <w:szCs w:val="22"/>
          <w:shd w:val="clear" w:color="auto" w:fill="FFFFFF"/>
        </w:rPr>
        <w:t>sychotherapy</w:t>
      </w:r>
      <w:r>
        <w:rPr>
          <w:rFonts w:ascii="Arial" w:hAnsi="Arial" w:cs="Arial"/>
          <w:sz w:val="22"/>
          <w:szCs w:val="22"/>
          <w:shd w:val="clear" w:color="auto" w:fill="FFFFFF"/>
        </w:rPr>
        <w:t xml:space="preserve"> Accreditation </w:t>
      </w:r>
      <w:r w:rsidR="004E7329">
        <w:rPr>
          <w:rFonts w:ascii="Arial" w:hAnsi="Arial" w:cs="Arial"/>
          <w:sz w:val="22"/>
          <w:szCs w:val="22"/>
          <w:shd w:val="clear" w:color="auto" w:fill="FFFFFF"/>
        </w:rPr>
        <w:t xml:space="preserve">(BACP) </w:t>
      </w:r>
      <w:r w:rsidRPr="00CE2681">
        <w:rPr>
          <w:rFonts w:ascii="Arial" w:hAnsi="Arial" w:cs="Arial"/>
          <w:sz w:val="22"/>
          <w:szCs w:val="22"/>
          <w:shd w:val="clear" w:color="auto" w:fill="FFFFFF"/>
        </w:rPr>
        <w:t>or equivalent</w:t>
      </w:r>
    </w:p>
    <w:p w14:paraId="3BFC7C0A" w14:textId="4A212506" w:rsidR="004A514A" w:rsidRPr="004A514A" w:rsidRDefault="00A705CB" w:rsidP="004A514A">
      <w:pPr>
        <w:pStyle w:val="ListParagraph"/>
        <w:numPr>
          <w:ilvl w:val="0"/>
          <w:numId w:val="23"/>
        </w:numPr>
        <w:spacing w:after="200"/>
        <w:rPr>
          <w:rFonts w:ascii="Arial" w:hAnsi="Arial" w:cs="Arial"/>
          <w:b/>
          <w:bCs/>
          <w:sz w:val="22"/>
          <w:szCs w:val="22"/>
          <w:shd w:val="clear" w:color="auto" w:fill="FFFFFF"/>
        </w:rPr>
      </w:pPr>
      <w:r>
        <w:rPr>
          <w:rFonts w:ascii="Arial" w:hAnsi="Arial" w:cs="Arial"/>
          <w:sz w:val="22"/>
          <w:szCs w:val="22"/>
          <w:shd w:val="clear" w:color="auto" w:fill="FFFFFF"/>
        </w:rPr>
        <w:t>A b</w:t>
      </w:r>
      <w:r w:rsidR="004A514A">
        <w:rPr>
          <w:rFonts w:ascii="Arial" w:hAnsi="Arial" w:cs="Arial"/>
          <w:sz w:val="22"/>
          <w:szCs w:val="22"/>
          <w:shd w:val="clear" w:color="auto" w:fill="FFFFFF"/>
        </w:rPr>
        <w:t xml:space="preserve">ackground </w:t>
      </w:r>
      <w:r w:rsidR="00D04498">
        <w:rPr>
          <w:rFonts w:ascii="Arial" w:hAnsi="Arial" w:cs="Arial"/>
          <w:sz w:val="22"/>
          <w:szCs w:val="22"/>
          <w:shd w:val="clear" w:color="auto" w:fill="FFFFFF"/>
        </w:rPr>
        <w:t>psychoeducation</w:t>
      </w:r>
      <w:r w:rsidR="00CE2681">
        <w:rPr>
          <w:rFonts w:ascii="Arial" w:hAnsi="Arial" w:cs="Arial"/>
          <w:sz w:val="22"/>
          <w:szCs w:val="22"/>
          <w:shd w:val="clear" w:color="auto" w:fill="FFFFFF"/>
        </w:rPr>
        <w:t xml:space="preserve"> and report writing</w:t>
      </w:r>
    </w:p>
    <w:p w14:paraId="47F9E434" w14:textId="12C8F4B4" w:rsidR="00CE2681" w:rsidRPr="00CE2681" w:rsidRDefault="00CE2681" w:rsidP="004A514A">
      <w:pPr>
        <w:pStyle w:val="ListParagraph"/>
        <w:numPr>
          <w:ilvl w:val="0"/>
          <w:numId w:val="23"/>
        </w:numPr>
        <w:spacing w:after="200"/>
        <w:rPr>
          <w:rFonts w:ascii="Arial" w:hAnsi="Arial" w:cs="Arial"/>
          <w:sz w:val="22"/>
          <w:szCs w:val="22"/>
          <w:shd w:val="clear" w:color="auto" w:fill="FFFFFF"/>
        </w:rPr>
      </w:pPr>
      <w:r w:rsidRPr="00CE2681">
        <w:rPr>
          <w:rFonts w:ascii="Arial" w:hAnsi="Arial" w:cs="Arial"/>
          <w:sz w:val="22"/>
          <w:szCs w:val="22"/>
          <w:shd w:val="clear" w:color="auto" w:fill="FFFFFF"/>
        </w:rPr>
        <w:t xml:space="preserve">Evidence </w:t>
      </w:r>
      <w:r>
        <w:rPr>
          <w:rFonts w:ascii="Arial" w:hAnsi="Arial" w:cs="Arial"/>
          <w:sz w:val="22"/>
          <w:szCs w:val="22"/>
          <w:shd w:val="clear" w:color="auto" w:fill="FFFFFF"/>
        </w:rPr>
        <w:t>of continual professional development within a therapeutic context</w:t>
      </w:r>
    </w:p>
    <w:p w14:paraId="4964F541" w14:textId="2E4C80E7" w:rsidR="004A514A" w:rsidRPr="004A514A" w:rsidRDefault="00CE2681" w:rsidP="004A514A">
      <w:pPr>
        <w:pStyle w:val="ListParagraph"/>
        <w:numPr>
          <w:ilvl w:val="0"/>
          <w:numId w:val="23"/>
        </w:numPr>
        <w:spacing w:after="200"/>
        <w:rPr>
          <w:rFonts w:ascii="Arial" w:hAnsi="Arial" w:cs="Arial"/>
          <w:b/>
          <w:bCs/>
          <w:sz w:val="22"/>
          <w:szCs w:val="22"/>
          <w:shd w:val="clear" w:color="auto" w:fill="FFFFFF"/>
        </w:rPr>
      </w:pPr>
      <w:r w:rsidRPr="00CE2681">
        <w:rPr>
          <w:rFonts w:ascii="Arial" w:hAnsi="Arial" w:cs="Arial"/>
          <w:sz w:val="22"/>
          <w:szCs w:val="22"/>
          <w:shd w:val="clear" w:color="auto" w:fill="FFFFFF"/>
        </w:rPr>
        <w:t xml:space="preserve">Minimum of </w:t>
      </w:r>
      <w:r w:rsidR="00E32E20" w:rsidRPr="00CE2681">
        <w:rPr>
          <w:rFonts w:ascii="Arial" w:hAnsi="Arial" w:cs="Arial"/>
          <w:sz w:val="22"/>
          <w:szCs w:val="22"/>
          <w:shd w:val="clear" w:color="auto" w:fill="FFFFFF"/>
        </w:rPr>
        <w:t>3</w:t>
      </w:r>
      <w:r w:rsidRPr="00CE2681">
        <w:rPr>
          <w:rFonts w:ascii="Arial" w:hAnsi="Arial" w:cs="Arial"/>
          <w:sz w:val="22"/>
          <w:szCs w:val="22"/>
          <w:shd w:val="clear" w:color="auto" w:fill="FFFFFF"/>
        </w:rPr>
        <w:t xml:space="preserve"> years</w:t>
      </w:r>
      <w:r w:rsidR="00E32E20">
        <w:rPr>
          <w:rFonts w:ascii="Arial" w:hAnsi="Arial" w:cs="Arial"/>
          <w:sz w:val="22"/>
          <w:szCs w:val="22"/>
          <w:shd w:val="clear" w:color="auto" w:fill="FFFFFF"/>
        </w:rPr>
        <w:t xml:space="preserve"> </w:t>
      </w:r>
      <w:r w:rsidR="004A514A">
        <w:rPr>
          <w:rFonts w:ascii="Arial" w:hAnsi="Arial" w:cs="Arial"/>
          <w:sz w:val="22"/>
          <w:szCs w:val="22"/>
          <w:shd w:val="clear" w:color="auto" w:fill="FFFFFF"/>
        </w:rPr>
        <w:t>post qualification experience</w:t>
      </w:r>
    </w:p>
    <w:p w14:paraId="63ADAD35" w14:textId="229A9A32"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201A46C9" w14:textId="699E36F0" w:rsidR="004A514A" w:rsidRPr="004A514A" w:rsidRDefault="00B040D1" w:rsidP="004A514A">
      <w:pPr>
        <w:pStyle w:val="ListParagraph"/>
        <w:numPr>
          <w:ilvl w:val="0"/>
          <w:numId w:val="23"/>
        </w:numPr>
        <w:spacing w:after="200"/>
        <w:rPr>
          <w:rFonts w:ascii="Arial" w:hAnsi="Arial" w:cs="Arial"/>
          <w:b/>
          <w:bCs/>
          <w:sz w:val="22"/>
          <w:szCs w:val="22"/>
          <w:shd w:val="clear" w:color="auto" w:fill="FFFFFF"/>
        </w:rPr>
      </w:pPr>
      <w:r>
        <w:rPr>
          <w:rFonts w:ascii="Arial" w:hAnsi="Arial" w:cs="Arial"/>
          <w:sz w:val="22"/>
          <w:szCs w:val="22"/>
          <w:shd w:val="clear" w:color="auto" w:fill="FFFFFF"/>
        </w:rPr>
        <w:t xml:space="preserve">Support </w:t>
      </w:r>
      <w:r w:rsidR="004A514A">
        <w:rPr>
          <w:rFonts w:ascii="Arial" w:hAnsi="Arial" w:cs="Arial"/>
          <w:sz w:val="22"/>
          <w:szCs w:val="22"/>
          <w:shd w:val="clear" w:color="auto" w:fill="FFFFFF"/>
        </w:rPr>
        <w:t>students studying on Diploma in Psychodynamic Counselling.</w:t>
      </w:r>
    </w:p>
    <w:p w14:paraId="2142AF23" w14:textId="37E7F6E6" w:rsidR="004A514A" w:rsidRPr="004A514A" w:rsidRDefault="004A514A" w:rsidP="004A514A">
      <w:pPr>
        <w:pStyle w:val="ListParagraph"/>
        <w:numPr>
          <w:ilvl w:val="0"/>
          <w:numId w:val="23"/>
        </w:numPr>
        <w:spacing w:after="200"/>
        <w:rPr>
          <w:rFonts w:ascii="Arial" w:hAnsi="Arial" w:cs="Arial"/>
          <w:b/>
          <w:bCs/>
          <w:sz w:val="22"/>
          <w:szCs w:val="22"/>
          <w:shd w:val="clear" w:color="auto" w:fill="FFFFFF"/>
        </w:rPr>
      </w:pPr>
      <w:r>
        <w:rPr>
          <w:rFonts w:ascii="Arial" w:hAnsi="Arial" w:cs="Arial"/>
          <w:sz w:val="22"/>
          <w:szCs w:val="22"/>
          <w:shd w:val="clear" w:color="auto" w:fill="FFFFFF"/>
        </w:rPr>
        <w:t>Work according to BACP</w:t>
      </w:r>
      <w:r w:rsidRPr="00CE2681">
        <w:rPr>
          <w:rFonts w:ascii="Arial" w:hAnsi="Arial" w:cs="Arial"/>
          <w:sz w:val="22"/>
          <w:szCs w:val="22"/>
          <w:shd w:val="clear" w:color="auto" w:fill="FFFFFF"/>
        </w:rPr>
        <w:t>/UKCP</w:t>
      </w:r>
      <w:r>
        <w:rPr>
          <w:rFonts w:ascii="Arial" w:hAnsi="Arial" w:cs="Arial"/>
          <w:sz w:val="22"/>
          <w:szCs w:val="22"/>
          <w:shd w:val="clear" w:color="auto" w:fill="FFFFFF"/>
        </w:rPr>
        <w:t xml:space="preserve"> ethical framework.</w:t>
      </w:r>
    </w:p>
    <w:p w14:paraId="58F7A175" w14:textId="54E0E79F" w:rsidR="004A514A" w:rsidRPr="00474A0C" w:rsidRDefault="004A514A" w:rsidP="004A514A">
      <w:pPr>
        <w:pStyle w:val="ListParagraph"/>
        <w:numPr>
          <w:ilvl w:val="0"/>
          <w:numId w:val="23"/>
        </w:numPr>
        <w:spacing w:after="200"/>
        <w:rPr>
          <w:rFonts w:ascii="Arial" w:hAnsi="Arial" w:cs="Arial"/>
          <w:b/>
          <w:bCs/>
          <w:sz w:val="22"/>
          <w:szCs w:val="22"/>
          <w:shd w:val="clear" w:color="auto" w:fill="FFFFFF"/>
        </w:rPr>
      </w:pPr>
      <w:r>
        <w:rPr>
          <w:rFonts w:ascii="Arial" w:hAnsi="Arial" w:cs="Arial"/>
          <w:sz w:val="22"/>
          <w:szCs w:val="22"/>
          <w:shd w:val="clear" w:color="auto" w:fill="FFFFFF"/>
        </w:rPr>
        <w:t>Manage your own student group and as part of a team</w:t>
      </w:r>
    </w:p>
    <w:p w14:paraId="59E0550F" w14:textId="7EE5DABC" w:rsidR="00474A0C" w:rsidRPr="00577A82" w:rsidRDefault="00474A0C" w:rsidP="004A514A">
      <w:pPr>
        <w:pStyle w:val="ListParagraph"/>
        <w:numPr>
          <w:ilvl w:val="0"/>
          <w:numId w:val="23"/>
        </w:numPr>
        <w:spacing w:after="200"/>
        <w:rPr>
          <w:rFonts w:ascii="Arial" w:hAnsi="Arial" w:cs="Arial"/>
          <w:b/>
          <w:bCs/>
          <w:sz w:val="22"/>
          <w:szCs w:val="22"/>
          <w:shd w:val="clear" w:color="auto" w:fill="FFFFFF"/>
        </w:rPr>
      </w:pPr>
      <w:r>
        <w:rPr>
          <w:rFonts w:ascii="Arial" w:hAnsi="Arial" w:cs="Arial"/>
          <w:sz w:val="22"/>
          <w:szCs w:val="22"/>
          <w:shd w:val="clear" w:color="auto" w:fill="FFFFFF"/>
        </w:rPr>
        <w:t>Support students to apply theory to client work</w:t>
      </w:r>
      <w:r w:rsidR="00577A82">
        <w:rPr>
          <w:rFonts w:ascii="Arial" w:hAnsi="Arial" w:cs="Arial"/>
          <w:sz w:val="22"/>
          <w:szCs w:val="22"/>
          <w:shd w:val="clear" w:color="auto" w:fill="FFFFFF"/>
        </w:rPr>
        <w:t>.</w:t>
      </w:r>
    </w:p>
    <w:p w14:paraId="11D031C3" w14:textId="662616AA" w:rsidR="00577A82" w:rsidRPr="004B0A3C" w:rsidRDefault="00577A82" w:rsidP="004A514A">
      <w:pPr>
        <w:pStyle w:val="ListParagraph"/>
        <w:numPr>
          <w:ilvl w:val="0"/>
          <w:numId w:val="23"/>
        </w:numPr>
        <w:spacing w:after="200"/>
        <w:rPr>
          <w:rFonts w:ascii="Arial" w:hAnsi="Arial" w:cs="Arial"/>
          <w:b/>
          <w:bCs/>
          <w:sz w:val="22"/>
          <w:szCs w:val="22"/>
          <w:shd w:val="clear" w:color="auto" w:fill="FFFFFF"/>
        </w:rPr>
      </w:pPr>
      <w:r>
        <w:rPr>
          <w:rFonts w:ascii="Arial" w:hAnsi="Arial" w:cs="Arial"/>
          <w:sz w:val="22"/>
          <w:szCs w:val="22"/>
          <w:shd w:val="clear" w:color="auto" w:fill="FFFFFF"/>
        </w:rPr>
        <w:t xml:space="preserve">Model working </w:t>
      </w:r>
      <w:proofErr w:type="spellStart"/>
      <w:r>
        <w:rPr>
          <w:rFonts w:ascii="Arial" w:hAnsi="Arial" w:cs="Arial"/>
          <w:sz w:val="22"/>
          <w:szCs w:val="22"/>
          <w:shd w:val="clear" w:color="auto" w:fill="FFFFFF"/>
        </w:rPr>
        <w:t>psychodynamically</w:t>
      </w:r>
      <w:proofErr w:type="spellEnd"/>
      <w:r>
        <w:rPr>
          <w:rFonts w:ascii="Arial" w:hAnsi="Arial" w:cs="Arial"/>
          <w:sz w:val="22"/>
          <w:szCs w:val="22"/>
          <w:shd w:val="clear" w:color="auto" w:fill="FFFFFF"/>
        </w:rPr>
        <w:t>.</w:t>
      </w:r>
    </w:p>
    <w:p w14:paraId="34F34DFC" w14:textId="28A01907" w:rsidR="004B0A3C" w:rsidRPr="002430A7" w:rsidRDefault="004B0A3C" w:rsidP="004A514A">
      <w:pPr>
        <w:pStyle w:val="ListParagraph"/>
        <w:numPr>
          <w:ilvl w:val="0"/>
          <w:numId w:val="23"/>
        </w:numPr>
        <w:spacing w:after="200"/>
        <w:rPr>
          <w:rFonts w:ascii="Arial" w:hAnsi="Arial" w:cs="Arial"/>
          <w:b/>
          <w:bCs/>
          <w:sz w:val="22"/>
          <w:szCs w:val="22"/>
          <w:shd w:val="clear" w:color="auto" w:fill="FFFFFF"/>
        </w:rPr>
      </w:pPr>
      <w:r>
        <w:rPr>
          <w:rFonts w:ascii="Arial" w:hAnsi="Arial" w:cs="Arial"/>
          <w:sz w:val="22"/>
          <w:szCs w:val="22"/>
          <w:shd w:val="clear" w:color="auto" w:fill="FFFFFF"/>
        </w:rPr>
        <w:t>Write objective and timely assessments and reports</w:t>
      </w:r>
    </w:p>
    <w:p w14:paraId="7AF60BB4" w14:textId="1FDD08AB" w:rsidR="00ED0BC7" w:rsidRPr="00ED0BC7" w:rsidRDefault="002430A7" w:rsidP="00577A82">
      <w:pPr>
        <w:pStyle w:val="ListParagraph"/>
        <w:numPr>
          <w:ilvl w:val="0"/>
          <w:numId w:val="23"/>
        </w:numPr>
        <w:spacing w:after="200"/>
        <w:rPr>
          <w:rFonts w:ascii="Arial" w:hAnsi="Arial" w:cs="Arial"/>
          <w:b/>
          <w:bCs/>
          <w:sz w:val="22"/>
          <w:szCs w:val="22"/>
          <w:shd w:val="clear" w:color="auto" w:fill="FFFFFF"/>
        </w:rPr>
      </w:pPr>
      <w:r>
        <w:rPr>
          <w:rFonts w:ascii="Arial" w:hAnsi="Arial" w:cs="Arial"/>
          <w:sz w:val="22"/>
          <w:szCs w:val="22"/>
          <w:shd w:val="clear" w:color="auto" w:fill="FFFFFF"/>
        </w:rPr>
        <w:t xml:space="preserve">Attend </w:t>
      </w:r>
      <w:r w:rsidR="00CE2681">
        <w:rPr>
          <w:rFonts w:ascii="Arial" w:hAnsi="Arial" w:cs="Arial"/>
          <w:sz w:val="22"/>
          <w:szCs w:val="22"/>
          <w:shd w:val="clear" w:color="auto" w:fill="FFFFFF"/>
        </w:rPr>
        <w:t>regular</w:t>
      </w:r>
      <w:r w:rsidR="001A6680">
        <w:rPr>
          <w:rFonts w:ascii="Arial" w:hAnsi="Arial" w:cs="Arial"/>
          <w:sz w:val="22"/>
          <w:szCs w:val="22"/>
          <w:shd w:val="clear" w:color="auto" w:fill="FFFFFF"/>
        </w:rPr>
        <w:t xml:space="preserve"> </w:t>
      </w:r>
      <w:r w:rsidR="00477A97">
        <w:rPr>
          <w:rFonts w:ascii="Arial" w:hAnsi="Arial" w:cs="Arial"/>
          <w:sz w:val="22"/>
          <w:szCs w:val="22"/>
          <w:shd w:val="clear" w:color="auto" w:fill="FFFFFF"/>
        </w:rPr>
        <w:t xml:space="preserve">meetings </w:t>
      </w:r>
      <w:r w:rsidR="001A6680">
        <w:rPr>
          <w:rFonts w:ascii="Arial" w:hAnsi="Arial" w:cs="Arial"/>
          <w:sz w:val="22"/>
          <w:szCs w:val="22"/>
          <w:shd w:val="clear" w:color="auto" w:fill="FFFFFF"/>
        </w:rPr>
        <w:t xml:space="preserve">and </w:t>
      </w:r>
      <w:r w:rsidR="00415EF3" w:rsidRPr="001A6680">
        <w:rPr>
          <w:rFonts w:ascii="Arial" w:hAnsi="Arial" w:cs="Arial"/>
          <w:sz w:val="22"/>
          <w:szCs w:val="22"/>
          <w:shd w:val="clear" w:color="auto" w:fill="FFFFFF"/>
        </w:rPr>
        <w:t>peer supervision</w:t>
      </w:r>
      <w:r w:rsidR="001A6680">
        <w:rPr>
          <w:rFonts w:ascii="Arial" w:hAnsi="Arial" w:cs="Arial"/>
          <w:sz w:val="22"/>
          <w:szCs w:val="22"/>
          <w:shd w:val="clear" w:color="auto" w:fill="FFFFFF"/>
        </w:rPr>
        <w:t xml:space="preserve"> as required.</w:t>
      </w:r>
      <w:r w:rsidR="00015279">
        <w:rPr>
          <w:rFonts w:ascii="Arial" w:hAnsi="Arial" w:cs="Arial"/>
          <w:sz w:val="22"/>
          <w:szCs w:val="22"/>
          <w:shd w:val="clear" w:color="auto" w:fill="FFFFFF"/>
        </w:rPr>
        <w:t xml:space="preserve"> </w:t>
      </w:r>
    </w:p>
    <w:p w14:paraId="59870F58" w14:textId="529AD403" w:rsidR="004A514A" w:rsidRPr="00ED0BC7" w:rsidRDefault="00577A82" w:rsidP="00577A82">
      <w:pPr>
        <w:pStyle w:val="ListParagraph"/>
        <w:numPr>
          <w:ilvl w:val="0"/>
          <w:numId w:val="23"/>
        </w:numPr>
        <w:spacing w:after="200"/>
        <w:rPr>
          <w:rFonts w:ascii="Arial" w:hAnsi="Arial" w:cs="Arial"/>
          <w:b/>
          <w:bCs/>
          <w:sz w:val="22"/>
          <w:szCs w:val="22"/>
          <w:shd w:val="clear" w:color="auto" w:fill="FFFFFF"/>
        </w:rPr>
      </w:pPr>
      <w:r w:rsidRPr="00577A82">
        <w:rPr>
          <w:rFonts w:ascii="Arial" w:hAnsi="Arial" w:cs="Arial"/>
          <w:sz w:val="22"/>
          <w:szCs w:val="22"/>
        </w:rPr>
        <w:t>D</w:t>
      </w:r>
      <w:r w:rsidR="004A514A" w:rsidRPr="00577A82">
        <w:rPr>
          <w:rFonts w:ascii="Arial" w:hAnsi="Arial" w:cs="Arial"/>
          <w:sz w:val="22"/>
          <w:szCs w:val="22"/>
        </w:rPr>
        <w:t xml:space="preserve">emonstrate the ability to hold boundaries and demonstrate professional </w:t>
      </w:r>
      <w:r w:rsidR="001A6680">
        <w:rPr>
          <w:rFonts w:ascii="Arial" w:hAnsi="Arial" w:cs="Arial"/>
          <w:sz w:val="22"/>
          <w:szCs w:val="22"/>
        </w:rPr>
        <w:t xml:space="preserve">behaviours </w:t>
      </w:r>
      <w:r w:rsidR="004A514A" w:rsidRPr="00577A82">
        <w:rPr>
          <w:rFonts w:ascii="Arial" w:hAnsi="Arial" w:cs="Arial"/>
          <w:sz w:val="22"/>
          <w:szCs w:val="22"/>
        </w:rPr>
        <w:t xml:space="preserve">with </w:t>
      </w:r>
      <w:r w:rsidR="001A6680">
        <w:rPr>
          <w:rFonts w:ascii="Arial" w:hAnsi="Arial" w:cs="Arial"/>
          <w:sz w:val="22"/>
          <w:szCs w:val="22"/>
        </w:rPr>
        <w:t xml:space="preserve">staff and </w:t>
      </w:r>
      <w:r w:rsidR="004A514A" w:rsidRPr="00577A82">
        <w:rPr>
          <w:rFonts w:ascii="Arial" w:hAnsi="Arial" w:cs="Arial"/>
          <w:sz w:val="22"/>
          <w:szCs w:val="22"/>
        </w:rPr>
        <w:t>students</w:t>
      </w:r>
      <w:r w:rsidR="001A6680">
        <w:rPr>
          <w:rFonts w:ascii="Arial" w:hAnsi="Arial" w:cs="Arial"/>
          <w:sz w:val="22"/>
          <w:szCs w:val="22"/>
        </w:rPr>
        <w:t xml:space="preserve"> in accordance with BACP ethical framework</w:t>
      </w:r>
      <w:r w:rsidR="004A514A" w:rsidRPr="00577A82">
        <w:rPr>
          <w:rFonts w:ascii="Arial" w:hAnsi="Arial" w:cs="Arial"/>
          <w:sz w:val="22"/>
          <w:szCs w:val="22"/>
        </w:rPr>
        <w:t>. </w:t>
      </w:r>
    </w:p>
    <w:p w14:paraId="6D631EA3" w14:textId="565D650B" w:rsidR="00ED0BC7" w:rsidRPr="008A0ECB" w:rsidRDefault="008A0ECB" w:rsidP="008A0ECB">
      <w:pPr>
        <w:spacing w:after="200"/>
        <w:ind w:left="360"/>
        <w:rPr>
          <w:rFonts w:ascii="Arial" w:hAnsi="Arial" w:cs="Arial"/>
          <w:b/>
          <w:bCs/>
          <w:sz w:val="22"/>
          <w:szCs w:val="22"/>
          <w:shd w:val="clear" w:color="auto" w:fill="FFFFFF"/>
        </w:rPr>
      </w:pPr>
      <w:r w:rsidRPr="008A0ECB">
        <w:rPr>
          <w:rFonts w:ascii="Arial" w:hAnsi="Arial" w:cs="Arial"/>
          <w:b/>
          <w:bCs/>
          <w:sz w:val="22"/>
          <w:szCs w:val="22"/>
        </w:rPr>
        <w:t>Please note:</w:t>
      </w:r>
      <w:r>
        <w:rPr>
          <w:rFonts w:ascii="Arial" w:hAnsi="Arial" w:cs="Arial"/>
          <w:sz w:val="22"/>
          <w:szCs w:val="22"/>
        </w:rPr>
        <w:t xml:space="preserve"> </w:t>
      </w:r>
      <w:r w:rsidR="006A74C3" w:rsidRPr="00C2539C">
        <w:rPr>
          <w:rFonts w:ascii="Arial" w:hAnsi="Arial" w:cs="Arial"/>
          <w:i/>
          <w:iCs/>
          <w:sz w:val="22"/>
          <w:szCs w:val="22"/>
        </w:rPr>
        <w:t xml:space="preserve">Supervisors do not hold </w:t>
      </w:r>
      <w:r w:rsidR="00645971" w:rsidRPr="00C2539C">
        <w:rPr>
          <w:rFonts w:ascii="Arial" w:hAnsi="Arial" w:cs="Arial"/>
          <w:i/>
          <w:iCs/>
          <w:sz w:val="22"/>
          <w:szCs w:val="22"/>
        </w:rPr>
        <w:t xml:space="preserve">clinical responsibility and do not advice or guide. It is the responsibility </w:t>
      </w:r>
      <w:r w:rsidRPr="00C2539C">
        <w:rPr>
          <w:rFonts w:ascii="Arial" w:hAnsi="Arial" w:cs="Arial"/>
          <w:i/>
          <w:iCs/>
          <w:sz w:val="22"/>
          <w:szCs w:val="22"/>
        </w:rPr>
        <w:t>of the Agency to have the final say for client work.</w:t>
      </w:r>
    </w:p>
    <w:p w14:paraId="3736028B" w14:textId="5312A91E"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0B412DEE" w14:textId="77777777" w:rsidR="00353B63" w:rsidRPr="00BA6EEF"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BA6EEF">
        <w:rPr>
          <w:rFonts w:ascii="Arial" w:eastAsia="Times New Roman" w:hAnsi="Arial" w:cs="Arial"/>
          <w:sz w:val="22"/>
          <w:szCs w:val="22"/>
          <w:lang w:eastAsia="en-GB"/>
        </w:rPr>
        <w:t>A discounted on-site gym, sports hall, fitness class, osteopathy and day nursery</w:t>
      </w:r>
    </w:p>
    <w:p w14:paraId="5E8BA819" w14:textId="77777777" w:rsidR="00353B63" w:rsidRPr="00BA6EEF"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BA6EEF">
        <w:rPr>
          <w:rFonts w:ascii="Arial" w:eastAsia="Times New Roman" w:hAnsi="Arial" w:cs="Arial"/>
          <w:sz w:val="22"/>
          <w:szCs w:val="22"/>
          <w:lang w:eastAsia="en-GB"/>
        </w:rPr>
        <w:t>5-minute walk from Ewell East Station</w:t>
      </w:r>
    </w:p>
    <w:p w14:paraId="2EBCC078" w14:textId="77777777" w:rsidR="00353B63" w:rsidRPr="00BA6EEF"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BA6EEF">
        <w:rPr>
          <w:rFonts w:ascii="Arial" w:eastAsia="Times New Roman" w:hAnsi="Arial" w:cs="Arial"/>
          <w:sz w:val="22"/>
          <w:szCs w:val="22"/>
          <w:lang w:eastAsia="en-GB"/>
        </w:rPr>
        <w:t>Discounted Starbucks</w:t>
      </w:r>
    </w:p>
    <w:p w14:paraId="1A3078F6" w14:textId="77777777" w:rsidR="00353B63" w:rsidRPr="00BA6EEF"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BA6EEF">
        <w:rPr>
          <w:rFonts w:ascii="Arial" w:eastAsia="Times New Roman" w:hAnsi="Arial" w:cs="Arial"/>
          <w:sz w:val="22"/>
          <w:szCs w:val="22"/>
          <w:lang w:eastAsia="en-GB"/>
        </w:rPr>
        <w:t>Modern hair and beauty salon offering employee discounts</w:t>
      </w:r>
    </w:p>
    <w:p w14:paraId="509D4624" w14:textId="77777777" w:rsidR="00353B63" w:rsidRPr="00BA6EEF"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BA6EEF">
        <w:rPr>
          <w:rFonts w:ascii="Arial" w:eastAsia="Times New Roman" w:hAnsi="Arial" w:cs="Arial"/>
          <w:sz w:val="22"/>
          <w:szCs w:val="22"/>
          <w:lang w:eastAsia="en-GB"/>
        </w:rPr>
        <w:t>Free online qualifications</w:t>
      </w:r>
    </w:p>
    <w:p w14:paraId="3C98A593" w14:textId="7828DB29" w:rsidR="00353B63" w:rsidRPr="00BA6EEF"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BA6EEF">
        <w:rPr>
          <w:rFonts w:ascii="Arial" w:eastAsia="Times New Roman" w:hAnsi="Arial" w:cs="Arial"/>
          <w:sz w:val="22"/>
          <w:szCs w:val="22"/>
          <w:lang w:eastAsia="en-GB"/>
        </w:rPr>
        <w:t>Free parking on-site</w:t>
      </w:r>
    </w:p>
    <w:p w14:paraId="26897DA9" w14:textId="564F1B02" w:rsidR="00CC066B" w:rsidRDefault="00E50763" w:rsidP="00CC066B">
      <w:pPr>
        <w:shd w:val="clear" w:color="auto" w:fill="FFFFFF"/>
        <w:jc w:val="both"/>
        <w:rPr>
          <w:rFonts w:ascii="Arial" w:eastAsia="Times New Roman" w:hAnsi="Arial" w:cs="Arial"/>
          <w:i/>
          <w:iCs/>
          <w:sz w:val="22"/>
          <w:szCs w:val="22"/>
          <w:bdr w:val="none" w:sz="0" w:space="0" w:color="auto" w:frame="1"/>
          <w:lang w:eastAsia="en-GB"/>
        </w:rPr>
      </w:pPr>
      <w:r w:rsidRPr="00E50763">
        <w:rPr>
          <w:rFonts w:ascii="Arial" w:eastAsia="Times New Roman" w:hAnsi="Arial" w:cs="Arial"/>
          <w:i/>
          <w:iCs/>
          <w:sz w:val="22"/>
          <w:szCs w:val="22"/>
          <w:bdr w:val="none" w:sz="0" w:space="0" w:color="auto" w:frame="1"/>
          <w:lang w:eastAsia="en-GB"/>
        </w:rPr>
        <w:t>Nescot is graded ‘Good’ by Ofsted following its latest inspection in January 2023. The report recognises that students “enjoy their courses and are motivated to succeed”, and benefit from “highly supportive relationships” with staff. At Nescot, we’re proud of our inclusive culture and we welcome all applications. Applicants must be willing to undergo child protection screening including checks with past employers and criminal record checks (enhanced DBS clearance).</w:t>
      </w:r>
    </w:p>
    <w:p w14:paraId="68768772" w14:textId="77777777" w:rsidR="00246544" w:rsidRDefault="00246544" w:rsidP="00CC066B">
      <w:pPr>
        <w:shd w:val="clear" w:color="auto" w:fill="FFFFFF"/>
        <w:jc w:val="both"/>
        <w:rPr>
          <w:rFonts w:ascii="Arial" w:hAnsi="Arial" w:cs="Arial"/>
          <w:b/>
          <w:sz w:val="22"/>
          <w:szCs w:val="22"/>
        </w:rPr>
      </w:pPr>
    </w:p>
    <w:p w14:paraId="04820B41" w14:textId="359779D3" w:rsidR="00733AB2" w:rsidRDefault="00437626" w:rsidP="00CC066B">
      <w:pPr>
        <w:shd w:val="clear" w:color="auto" w:fill="FFFFFF"/>
        <w:jc w:val="both"/>
        <w:rPr>
          <w:rFonts w:ascii="Arial" w:hAnsi="Arial" w:cs="Arial"/>
          <w:b/>
          <w:sz w:val="22"/>
          <w:szCs w:val="22"/>
        </w:rPr>
      </w:pPr>
      <w:r>
        <w:rPr>
          <w:rFonts w:ascii="Arial" w:hAnsi="Arial" w:cs="Arial"/>
          <w:b/>
          <w:sz w:val="22"/>
          <w:szCs w:val="22"/>
        </w:rPr>
        <w:t>Closing date 9</w:t>
      </w:r>
      <w:r w:rsidRPr="00437626">
        <w:rPr>
          <w:rFonts w:ascii="Arial" w:hAnsi="Arial" w:cs="Arial"/>
          <w:b/>
          <w:sz w:val="22"/>
          <w:szCs w:val="22"/>
          <w:vertAlign w:val="superscript"/>
        </w:rPr>
        <w:t>th</w:t>
      </w:r>
      <w:r>
        <w:rPr>
          <w:rFonts w:ascii="Arial" w:hAnsi="Arial" w:cs="Arial"/>
          <w:b/>
          <w:sz w:val="22"/>
          <w:szCs w:val="22"/>
        </w:rPr>
        <w:t xml:space="preserve"> September 2025</w:t>
      </w:r>
    </w:p>
    <w:p w14:paraId="40D0A9AC" w14:textId="77777777" w:rsidR="00437626" w:rsidRDefault="00437626" w:rsidP="00CC066B">
      <w:pPr>
        <w:shd w:val="clear" w:color="auto" w:fill="FFFFFF"/>
        <w:jc w:val="both"/>
        <w:rPr>
          <w:rFonts w:ascii="Arial" w:hAnsi="Arial" w:cs="Arial"/>
          <w:b/>
          <w:sz w:val="22"/>
          <w:szCs w:val="22"/>
        </w:rPr>
      </w:pPr>
    </w:p>
    <w:p w14:paraId="3D02013D" w14:textId="76BC2763" w:rsidR="00437626" w:rsidRPr="00A0241D" w:rsidRDefault="00437626" w:rsidP="00CC066B">
      <w:pPr>
        <w:shd w:val="clear" w:color="auto" w:fill="FFFFFF"/>
        <w:jc w:val="both"/>
        <w:rPr>
          <w:rFonts w:ascii="Arial" w:hAnsi="Arial" w:cs="Arial"/>
          <w:b/>
          <w:sz w:val="22"/>
          <w:szCs w:val="22"/>
        </w:rPr>
      </w:pPr>
      <w:r>
        <w:rPr>
          <w:rFonts w:ascii="Arial" w:hAnsi="Arial" w:cs="Arial"/>
          <w:b/>
          <w:sz w:val="22"/>
          <w:szCs w:val="22"/>
        </w:rPr>
        <w:t>Interview date 17</w:t>
      </w:r>
      <w:r w:rsidRPr="00437626">
        <w:rPr>
          <w:rFonts w:ascii="Arial" w:hAnsi="Arial" w:cs="Arial"/>
          <w:b/>
          <w:sz w:val="22"/>
          <w:szCs w:val="22"/>
          <w:vertAlign w:val="superscript"/>
        </w:rPr>
        <w:t>th</w:t>
      </w:r>
      <w:r>
        <w:rPr>
          <w:rFonts w:ascii="Arial" w:hAnsi="Arial" w:cs="Arial"/>
          <w:b/>
          <w:sz w:val="22"/>
          <w:szCs w:val="22"/>
        </w:rPr>
        <w:t xml:space="preserve"> September 2025</w:t>
      </w:r>
    </w:p>
    <w:p w14:paraId="3954670E" w14:textId="074D0117" w:rsidR="00CC066B" w:rsidRPr="001A6680" w:rsidRDefault="00BA6EEF" w:rsidP="00362CF9">
      <w:pPr>
        <w:rPr>
          <w:rFonts w:ascii="Arial" w:hAnsi="Arial" w:cs="Arial"/>
          <w:b/>
          <w:sz w:val="22"/>
          <w:szCs w:val="22"/>
        </w:rPr>
      </w:pPr>
      <w:r>
        <w:rPr>
          <w:rFonts w:ascii="Arial" w:hAnsi="Arial" w:cs="Arial"/>
          <w:b/>
          <w:bCs/>
          <w:color w:val="4E2C7A"/>
          <w:sz w:val="32"/>
          <w:szCs w:val="32"/>
        </w:rPr>
        <w:br w:type="page"/>
      </w:r>
      <w:r w:rsidR="00F92FAF">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037CE1DB" w:rsidR="00E76D3F" w:rsidRPr="0035301A" w:rsidRDefault="004003D3" w:rsidP="00AF7AA0">
            <w:pPr>
              <w:rPr>
                <w:rFonts w:ascii="Arial" w:hAnsi="Arial" w:cs="Arial"/>
                <w:sz w:val="22"/>
                <w:szCs w:val="22"/>
              </w:rPr>
            </w:pPr>
            <w:r w:rsidRPr="0035301A">
              <w:rPr>
                <w:rFonts w:ascii="Arial" w:hAnsi="Arial" w:cs="Arial"/>
                <w:sz w:val="22"/>
                <w:szCs w:val="22"/>
              </w:rPr>
              <w:t>Counselling Supervisor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5D9F1CA8" w:rsidR="00AF7AA0" w:rsidRPr="0035301A" w:rsidRDefault="004003D3" w:rsidP="00AF7AA0">
            <w:pPr>
              <w:rPr>
                <w:rFonts w:ascii="Arial" w:hAnsi="Arial" w:cs="Arial"/>
                <w:sz w:val="22"/>
                <w:szCs w:val="22"/>
              </w:rPr>
            </w:pPr>
            <w:r w:rsidRPr="0035301A">
              <w:rPr>
                <w:rFonts w:ascii="Arial" w:hAnsi="Arial" w:cs="Arial"/>
                <w:sz w:val="22"/>
                <w:szCs w:val="22"/>
              </w:rPr>
              <w:t>H</w:t>
            </w:r>
            <w:r w:rsidR="00DB2660">
              <w:rPr>
                <w:rFonts w:ascii="Arial" w:hAnsi="Arial" w:cs="Arial"/>
                <w:sz w:val="22"/>
                <w:szCs w:val="22"/>
              </w:rPr>
              <w:t>igher Education/</w:t>
            </w:r>
            <w:r w:rsidRPr="0035301A">
              <w:rPr>
                <w:rFonts w:ascii="Arial" w:hAnsi="Arial" w:cs="Arial"/>
                <w:sz w:val="22"/>
                <w:szCs w:val="22"/>
              </w:rPr>
              <w:t>Professional Studies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7BC5676E" w:rsidR="00AF7AA0" w:rsidRPr="0035301A" w:rsidRDefault="004003D3" w:rsidP="00AF7AA0">
            <w:pPr>
              <w:rPr>
                <w:rFonts w:ascii="Arial" w:hAnsi="Arial" w:cs="Arial"/>
                <w:sz w:val="22"/>
                <w:szCs w:val="22"/>
              </w:rPr>
            </w:pPr>
            <w:r w:rsidRPr="0035301A">
              <w:rPr>
                <w:rFonts w:ascii="Arial" w:hAnsi="Arial" w:cs="Arial"/>
                <w:sz w:val="22"/>
                <w:szCs w:val="22"/>
              </w:rPr>
              <w:t>Sessional</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364BF948" w:rsidR="00AF7AA0" w:rsidRPr="0035301A" w:rsidRDefault="00AF0A4A" w:rsidP="00AF7AA0">
            <w:pPr>
              <w:rPr>
                <w:rFonts w:ascii="Arial" w:hAnsi="Arial" w:cs="Arial"/>
                <w:sz w:val="22"/>
                <w:szCs w:val="22"/>
              </w:rPr>
            </w:pPr>
            <w:r>
              <w:rPr>
                <w:rFonts w:ascii="Arial" w:hAnsi="Arial" w:cs="Arial"/>
                <w:sz w:val="22"/>
                <w:szCs w:val="22"/>
              </w:rPr>
              <w:t xml:space="preserve">Term Time Only </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3FBD4567" w:rsidR="00AF7AA0" w:rsidRPr="0035301A" w:rsidRDefault="004003D3" w:rsidP="00AF7AA0">
            <w:pPr>
              <w:rPr>
                <w:rFonts w:ascii="Arial" w:hAnsi="Arial" w:cs="Arial"/>
                <w:sz w:val="22"/>
                <w:szCs w:val="22"/>
              </w:rPr>
            </w:pPr>
            <w:r w:rsidRPr="0035301A">
              <w:rPr>
                <w:rFonts w:ascii="Arial" w:hAnsi="Arial" w:cs="Arial"/>
                <w:sz w:val="22"/>
                <w:szCs w:val="22"/>
              </w:rPr>
              <w:t>HE Sessional Rate</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35301A" w:rsidRDefault="00AF7AA0" w:rsidP="00AF7AA0">
            <w:pPr>
              <w:rPr>
                <w:rFonts w:ascii="Arial" w:hAnsi="Arial" w:cs="Arial"/>
                <w:sz w:val="22"/>
                <w:szCs w:val="22"/>
              </w:rPr>
            </w:pPr>
            <w:r w:rsidRPr="0035301A">
              <w:rPr>
                <w:rFonts w:ascii="Arial" w:hAnsi="Arial" w:cs="Arial"/>
                <w:sz w:val="22"/>
                <w:szCs w:val="22"/>
              </w:rPr>
              <w:t xml:space="preserve">Yes </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7627A205" w:rsidR="00E76D3F" w:rsidRPr="0035301A" w:rsidRDefault="005B7D56" w:rsidP="0047740C">
            <w:pPr>
              <w:rPr>
                <w:rFonts w:ascii="Arial" w:hAnsi="Arial" w:cs="Arial"/>
                <w:sz w:val="22"/>
                <w:szCs w:val="22"/>
              </w:rPr>
            </w:pPr>
            <w:r>
              <w:rPr>
                <w:rFonts w:ascii="Arial" w:hAnsi="Arial" w:cs="Arial"/>
                <w:sz w:val="22"/>
                <w:szCs w:val="22"/>
              </w:rPr>
              <w:t>Curriculum Manager for Higher Education</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5F2D8499" w14:textId="77777777" w:rsidR="005B7D56" w:rsidRDefault="005B7D56" w:rsidP="0035301A">
            <w:pPr>
              <w:autoSpaceDE w:val="0"/>
              <w:autoSpaceDN w:val="0"/>
              <w:rPr>
                <w:rFonts w:ascii="Arial" w:hAnsi="Arial" w:cs="Arial"/>
                <w:sz w:val="22"/>
                <w:szCs w:val="22"/>
              </w:rPr>
            </w:pPr>
          </w:p>
          <w:p w14:paraId="50778023" w14:textId="77777777" w:rsidR="00FA28FA" w:rsidRPr="00BA6EEF" w:rsidRDefault="00FA28FA" w:rsidP="0035301A">
            <w:pPr>
              <w:autoSpaceDE w:val="0"/>
              <w:autoSpaceDN w:val="0"/>
              <w:rPr>
                <w:rFonts w:ascii="Arial" w:hAnsi="Arial" w:cs="Arial"/>
                <w:sz w:val="22"/>
                <w:szCs w:val="22"/>
              </w:rPr>
            </w:pPr>
            <w:r w:rsidRPr="00BA6EEF">
              <w:rPr>
                <w:rFonts w:ascii="Arial" w:hAnsi="Arial" w:cs="Arial"/>
                <w:sz w:val="22"/>
                <w:szCs w:val="22"/>
              </w:rPr>
              <w:t xml:space="preserve">The Psychodynamic Counselling Supervisor will provide </w:t>
            </w:r>
            <w:r w:rsidRPr="00C2539C">
              <w:rPr>
                <w:rFonts w:ascii="Arial" w:hAnsi="Arial" w:cs="Arial"/>
                <w:sz w:val="22"/>
                <w:szCs w:val="22"/>
              </w:rPr>
              <w:t>clinical supervision</w:t>
            </w:r>
            <w:r w:rsidRPr="00BA6EEF">
              <w:rPr>
                <w:rFonts w:ascii="Arial" w:hAnsi="Arial" w:cs="Arial"/>
                <w:sz w:val="22"/>
                <w:szCs w:val="22"/>
              </w:rPr>
              <w:t xml:space="preserve"> to student counsellors using psychodynamic approaches. </w:t>
            </w:r>
          </w:p>
          <w:p w14:paraId="0603037F" w14:textId="77777777" w:rsidR="00FA28FA" w:rsidRPr="00BA6EEF" w:rsidRDefault="00FA28FA" w:rsidP="0035301A">
            <w:pPr>
              <w:autoSpaceDE w:val="0"/>
              <w:autoSpaceDN w:val="0"/>
              <w:rPr>
                <w:rFonts w:ascii="Arial" w:hAnsi="Arial" w:cs="Arial"/>
                <w:sz w:val="22"/>
                <w:szCs w:val="22"/>
              </w:rPr>
            </w:pPr>
          </w:p>
          <w:p w14:paraId="21A9E04A" w14:textId="36499920" w:rsidR="00B70CCD" w:rsidRPr="00BA6EEF" w:rsidRDefault="00FA28FA" w:rsidP="0035301A">
            <w:pPr>
              <w:autoSpaceDE w:val="0"/>
              <w:autoSpaceDN w:val="0"/>
              <w:rPr>
                <w:rFonts w:ascii="Arial" w:hAnsi="Arial" w:cs="Arial"/>
                <w:sz w:val="22"/>
                <w:szCs w:val="22"/>
                <w:highlight w:val="yellow"/>
              </w:rPr>
            </w:pPr>
            <w:r w:rsidRPr="00BA6EEF">
              <w:rPr>
                <w:rFonts w:ascii="Arial" w:hAnsi="Arial" w:cs="Arial"/>
                <w:sz w:val="22"/>
                <w:szCs w:val="22"/>
              </w:rPr>
              <w:t xml:space="preserve">The role involves offering </w:t>
            </w:r>
            <w:r w:rsidR="003549F2">
              <w:rPr>
                <w:rFonts w:ascii="Arial" w:hAnsi="Arial" w:cs="Arial"/>
                <w:sz w:val="22"/>
                <w:szCs w:val="22"/>
              </w:rPr>
              <w:t>psych-education</w:t>
            </w:r>
            <w:r w:rsidRPr="00BA6EEF">
              <w:rPr>
                <w:rFonts w:ascii="Arial" w:hAnsi="Arial" w:cs="Arial"/>
                <w:sz w:val="22"/>
                <w:szCs w:val="22"/>
              </w:rPr>
              <w:t>, support, and professional development opportunities to ensure ethical and effective practice.</w:t>
            </w:r>
          </w:p>
          <w:p w14:paraId="762ADE2F" w14:textId="77777777" w:rsidR="00B70CCD" w:rsidRPr="00BA6EEF" w:rsidRDefault="00B70CCD" w:rsidP="0035301A">
            <w:pPr>
              <w:autoSpaceDE w:val="0"/>
              <w:autoSpaceDN w:val="0"/>
              <w:rPr>
                <w:rFonts w:ascii="Arial" w:hAnsi="Arial" w:cs="Arial"/>
                <w:sz w:val="22"/>
                <w:szCs w:val="22"/>
                <w:highlight w:val="yellow"/>
              </w:rPr>
            </w:pPr>
          </w:p>
          <w:p w14:paraId="726FF2F8" w14:textId="6977CB4E" w:rsidR="00993B2B" w:rsidRPr="003549F2" w:rsidRDefault="00993B2B" w:rsidP="0035301A">
            <w:pPr>
              <w:autoSpaceDE w:val="0"/>
              <w:autoSpaceDN w:val="0"/>
              <w:rPr>
                <w:rFonts w:ascii="Arial" w:hAnsi="Arial" w:cs="Arial"/>
                <w:sz w:val="22"/>
                <w:szCs w:val="22"/>
              </w:rPr>
            </w:pPr>
            <w:r w:rsidRPr="003549F2">
              <w:rPr>
                <w:rFonts w:ascii="Arial" w:hAnsi="Arial" w:cs="Arial"/>
                <w:sz w:val="22"/>
                <w:szCs w:val="22"/>
              </w:rPr>
              <w:t xml:space="preserve">To provide group supervision on </w:t>
            </w:r>
            <w:r w:rsidR="00C10E2E" w:rsidRPr="003549F2">
              <w:rPr>
                <w:rFonts w:ascii="Arial" w:hAnsi="Arial" w:cs="Arial"/>
                <w:sz w:val="22"/>
                <w:szCs w:val="22"/>
              </w:rPr>
              <w:t>weekly</w:t>
            </w:r>
            <w:r w:rsidR="00C84EE9">
              <w:rPr>
                <w:rFonts w:ascii="Arial" w:hAnsi="Arial" w:cs="Arial"/>
                <w:sz w:val="22"/>
                <w:szCs w:val="22"/>
              </w:rPr>
              <w:t xml:space="preserve"> </w:t>
            </w:r>
            <w:r w:rsidRPr="003549F2">
              <w:rPr>
                <w:rFonts w:ascii="Arial" w:hAnsi="Arial" w:cs="Arial"/>
                <w:sz w:val="22"/>
                <w:szCs w:val="22"/>
              </w:rPr>
              <w:t xml:space="preserve">basis </w:t>
            </w:r>
            <w:r w:rsidR="00C84EE9">
              <w:rPr>
                <w:rFonts w:ascii="Arial" w:hAnsi="Arial" w:cs="Arial"/>
                <w:sz w:val="22"/>
                <w:szCs w:val="22"/>
              </w:rPr>
              <w:t xml:space="preserve">(during term time) </w:t>
            </w:r>
            <w:r w:rsidRPr="003549F2">
              <w:rPr>
                <w:rFonts w:ascii="Arial" w:hAnsi="Arial" w:cs="Arial"/>
                <w:sz w:val="22"/>
                <w:szCs w:val="22"/>
              </w:rPr>
              <w:t xml:space="preserve">for students on Nescot’s BACP </w:t>
            </w:r>
            <w:r w:rsidR="000A511D" w:rsidRPr="003549F2">
              <w:rPr>
                <w:rFonts w:ascii="Arial" w:hAnsi="Arial" w:cs="Arial"/>
                <w:sz w:val="22"/>
                <w:szCs w:val="22"/>
              </w:rPr>
              <w:t>a</w:t>
            </w:r>
            <w:r w:rsidRPr="003549F2">
              <w:rPr>
                <w:rFonts w:ascii="Arial" w:hAnsi="Arial" w:cs="Arial"/>
                <w:sz w:val="22"/>
                <w:szCs w:val="22"/>
              </w:rPr>
              <w:t>ccredited Foundation Degree in Psychodynamic Counselling</w:t>
            </w:r>
            <w:r w:rsidR="0045220B">
              <w:rPr>
                <w:rFonts w:ascii="Arial" w:hAnsi="Arial" w:cs="Arial"/>
                <w:sz w:val="22"/>
                <w:szCs w:val="22"/>
              </w:rPr>
              <w:t>.</w:t>
            </w:r>
          </w:p>
          <w:p w14:paraId="54738E03" w14:textId="77777777" w:rsidR="00660079" w:rsidRPr="00BA6EEF" w:rsidRDefault="00660079" w:rsidP="0035301A">
            <w:pPr>
              <w:autoSpaceDE w:val="0"/>
              <w:autoSpaceDN w:val="0"/>
              <w:rPr>
                <w:rFonts w:ascii="Arial" w:hAnsi="Arial" w:cs="Arial"/>
                <w:sz w:val="22"/>
                <w:szCs w:val="22"/>
                <w:highlight w:val="yellow"/>
              </w:rPr>
            </w:pPr>
          </w:p>
          <w:p w14:paraId="7CC30941" w14:textId="2A390B6B" w:rsidR="00660079" w:rsidRPr="00BA6EEF" w:rsidRDefault="008F2E49" w:rsidP="0035301A">
            <w:pPr>
              <w:autoSpaceDE w:val="0"/>
              <w:autoSpaceDN w:val="0"/>
              <w:rPr>
                <w:rFonts w:ascii="Arial" w:hAnsi="Arial" w:cs="Arial"/>
                <w:sz w:val="22"/>
                <w:szCs w:val="22"/>
              </w:rPr>
            </w:pPr>
            <w:r w:rsidRPr="00C84EE9">
              <w:rPr>
                <w:rFonts w:ascii="Arial" w:hAnsi="Arial" w:cs="Arial"/>
                <w:sz w:val="22"/>
                <w:szCs w:val="22"/>
              </w:rPr>
              <w:t xml:space="preserve">Support </w:t>
            </w:r>
            <w:r w:rsidR="00C84EE9" w:rsidRPr="00C84EE9">
              <w:rPr>
                <w:rFonts w:ascii="Arial" w:hAnsi="Arial" w:cs="Arial"/>
                <w:sz w:val="22"/>
                <w:szCs w:val="22"/>
              </w:rPr>
              <w:t>students</w:t>
            </w:r>
            <w:r w:rsidRPr="00C84EE9">
              <w:rPr>
                <w:rFonts w:ascii="Arial" w:hAnsi="Arial" w:cs="Arial"/>
                <w:sz w:val="22"/>
                <w:szCs w:val="22"/>
              </w:rPr>
              <w:t xml:space="preserve"> to apply </w:t>
            </w:r>
            <w:r w:rsidR="00EA11A6">
              <w:rPr>
                <w:rFonts w:ascii="Arial" w:hAnsi="Arial" w:cs="Arial"/>
                <w:sz w:val="22"/>
                <w:szCs w:val="22"/>
              </w:rPr>
              <w:t xml:space="preserve">psychodynamic </w:t>
            </w:r>
            <w:r w:rsidRPr="00C84EE9">
              <w:rPr>
                <w:rFonts w:ascii="Arial" w:hAnsi="Arial" w:cs="Arial"/>
                <w:sz w:val="22"/>
                <w:szCs w:val="22"/>
              </w:rPr>
              <w:t>theory in relation to practice</w:t>
            </w:r>
            <w:r w:rsidR="0045220B">
              <w:rPr>
                <w:rFonts w:ascii="Arial" w:hAnsi="Arial" w:cs="Arial"/>
                <w:sz w:val="22"/>
                <w:szCs w:val="22"/>
              </w:rPr>
              <w:t>.</w:t>
            </w:r>
          </w:p>
          <w:p w14:paraId="61FEFA0C" w14:textId="10B34428" w:rsidR="00E00160" w:rsidRPr="00A0241D" w:rsidRDefault="00E00160" w:rsidP="0035301A">
            <w:pPr>
              <w:rPr>
                <w:rFonts w:ascii="Arial" w:hAnsi="Arial" w:cs="Arial"/>
                <w:szCs w:val="22"/>
              </w:rPr>
            </w:pP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35301A" w:rsidRDefault="00E00160" w:rsidP="00FC38AC">
            <w:pPr>
              <w:shd w:val="clear" w:color="auto" w:fill="FFFFFF"/>
              <w:autoSpaceDE w:val="0"/>
              <w:autoSpaceDN w:val="0"/>
              <w:adjustRightInd w:val="0"/>
              <w:rPr>
                <w:rFonts w:ascii="Arial" w:hAnsi="Arial" w:cs="Arial"/>
                <w:color w:val="3B3838" w:themeColor="background2" w:themeShade="40"/>
                <w:sz w:val="22"/>
                <w:szCs w:val="22"/>
              </w:rPr>
            </w:pPr>
          </w:p>
          <w:p w14:paraId="7CFEC52D" w14:textId="41794C88" w:rsidR="000F02B1" w:rsidRDefault="0035301A" w:rsidP="00FC38AC">
            <w:pPr>
              <w:numPr>
                <w:ilvl w:val="0"/>
                <w:numId w:val="26"/>
              </w:numPr>
              <w:autoSpaceDE w:val="0"/>
              <w:autoSpaceDN w:val="0"/>
              <w:adjustRightInd w:val="0"/>
              <w:rPr>
                <w:rFonts w:ascii="Arial" w:hAnsi="Arial" w:cs="Arial"/>
                <w:sz w:val="22"/>
                <w:szCs w:val="22"/>
              </w:rPr>
            </w:pPr>
            <w:r w:rsidRPr="00AE1FF7">
              <w:rPr>
                <w:rFonts w:ascii="Arial" w:hAnsi="Arial" w:cs="Arial"/>
                <w:sz w:val="22"/>
                <w:szCs w:val="22"/>
                <w:lang w:eastAsia="en-GB"/>
              </w:rPr>
              <w:t xml:space="preserve">To take responsibility for students </w:t>
            </w:r>
            <w:r w:rsidR="00C10E2E">
              <w:rPr>
                <w:rFonts w:ascii="Arial" w:hAnsi="Arial" w:cs="Arial"/>
                <w:sz w:val="22"/>
                <w:szCs w:val="22"/>
                <w:lang w:eastAsia="en-GB"/>
              </w:rPr>
              <w:t xml:space="preserve">clinical practice development </w:t>
            </w:r>
            <w:r w:rsidR="00EA08BA">
              <w:rPr>
                <w:rFonts w:ascii="Arial" w:hAnsi="Arial" w:cs="Arial"/>
                <w:sz w:val="22"/>
                <w:szCs w:val="22"/>
                <w:lang w:eastAsia="en-GB"/>
              </w:rPr>
              <w:t>on the Foundation Degree in Psychodynamic Counselling</w:t>
            </w:r>
          </w:p>
          <w:p w14:paraId="1CC494B0" w14:textId="2595C04B" w:rsidR="000F02B1" w:rsidRDefault="00EA08BA" w:rsidP="00FC38AC">
            <w:pPr>
              <w:autoSpaceDE w:val="0"/>
              <w:autoSpaceDN w:val="0"/>
              <w:adjustRightInd w:val="0"/>
              <w:ind w:left="720"/>
              <w:rPr>
                <w:rFonts w:ascii="Arial" w:hAnsi="Arial" w:cs="Arial"/>
                <w:sz w:val="22"/>
                <w:szCs w:val="22"/>
              </w:rPr>
            </w:pPr>
            <w:r>
              <w:rPr>
                <w:rFonts w:ascii="Arial" w:hAnsi="Arial" w:cs="Arial"/>
                <w:sz w:val="22"/>
                <w:szCs w:val="22"/>
                <w:lang w:eastAsia="en-GB"/>
              </w:rPr>
              <w:t xml:space="preserve"> </w:t>
            </w:r>
          </w:p>
          <w:p w14:paraId="0A4FDE85" w14:textId="77777777" w:rsidR="00497C47" w:rsidRDefault="000F02B1" w:rsidP="00FC38AC">
            <w:pPr>
              <w:numPr>
                <w:ilvl w:val="0"/>
                <w:numId w:val="26"/>
              </w:numPr>
              <w:autoSpaceDE w:val="0"/>
              <w:autoSpaceDN w:val="0"/>
              <w:adjustRightInd w:val="0"/>
              <w:rPr>
                <w:rFonts w:ascii="Arial" w:hAnsi="Arial" w:cs="Arial"/>
                <w:sz w:val="22"/>
                <w:szCs w:val="22"/>
              </w:rPr>
            </w:pPr>
            <w:r>
              <w:rPr>
                <w:rFonts w:ascii="Arial" w:hAnsi="Arial" w:cs="Arial"/>
                <w:sz w:val="22"/>
                <w:szCs w:val="22"/>
              </w:rPr>
              <w:t xml:space="preserve">Manage own supervision group as part of the Counselling </w:t>
            </w:r>
            <w:r w:rsidR="00591987">
              <w:rPr>
                <w:rFonts w:ascii="Arial" w:hAnsi="Arial" w:cs="Arial"/>
                <w:sz w:val="22"/>
                <w:szCs w:val="22"/>
              </w:rPr>
              <w:t>team</w:t>
            </w:r>
          </w:p>
          <w:p w14:paraId="3518434C" w14:textId="77777777" w:rsidR="00497C47" w:rsidRDefault="00497C47" w:rsidP="00FC38AC">
            <w:pPr>
              <w:pStyle w:val="ListParagraph"/>
              <w:rPr>
                <w:rFonts w:ascii="Arial" w:hAnsi="Arial" w:cs="Arial"/>
                <w:sz w:val="22"/>
                <w:szCs w:val="22"/>
              </w:rPr>
            </w:pPr>
          </w:p>
          <w:p w14:paraId="5B6BD487" w14:textId="7EDA902D" w:rsidR="004E7329" w:rsidRDefault="004E7329" w:rsidP="00FC38AC">
            <w:pPr>
              <w:numPr>
                <w:ilvl w:val="0"/>
                <w:numId w:val="26"/>
              </w:numPr>
              <w:autoSpaceDE w:val="0"/>
              <w:autoSpaceDN w:val="0"/>
              <w:adjustRightInd w:val="0"/>
              <w:rPr>
                <w:rFonts w:ascii="Arial" w:hAnsi="Arial" w:cs="Arial"/>
                <w:sz w:val="22"/>
                <w:szCs w:val="22"/>
              </w:rPr>
            </w:pPr>
            <w:r w:rsidRPr="00497C47">
              <w:rPr>
                <w:rFonts w:ascii="Arial" w:hAnsi="Arial" w:cs="Arial"/>
                <w:sz w:val="22"/>
                <w:szCs w:val="22"/>
              </w:rPr>
              <w:t>Work according to the BACP ethical framework</w:t>
            </w:r>
          </w:p>
          <w:p w14:paraId="545B006E" w14:textId="77777777" w:rsidR="00092195" w:rsidRDefault="00092195" w:rsidP="00FC38AC">
            <w:pPr>
              <w:pStyle w:val="ListParagraph"/>
              <w:rPr>
                <w:rFonts w:ascii="Arial" w:hAnsi="Arial" w:cs="Arial"/>
                <w:sz w:val="22"/>
                <w:szCs w:val="22"/>
              </w:rPr>
            </w:pPr>
          </w:p>
          <w:p w14:paraId="2A8D42DD" w14:textId="76879E93" w:rsidR="00092195" w:rsidRPr="00092195" w:rsidRDefault="00092195" w:rsidP="00FC38AC">
            <w:pPr>
              <w:numPr>
                <w:ilvl w:val="0"/>
                <w:numId w:val="26"/>
              </w:numPr>
              <w:autoSpaceDE w:val="0"/>
              <w:autoSpaceDN w:val="0"/>
              <w:adjustRightInd w:val="0"/>
              <w:rPr>
                <w:rFonts w:ascii="Arial" w:hAnsi="Arial" w:cs="Arial"/>
                <w:sz w:val="22"/>
                <w:szCs w:val="22"/>
              </w:rPr>
            </w:pPr>
            <w:r w:rsidRPr="00092195">
              <w:rPr>
                <w:rFonts w:ascii="Arial" w:hAnsi="Arial" w:cs="Arial"/>
                <w:sz w:val="22"/>
                <w:szCs w:val="22"/>
              </w:rPr>
              <w:t xml:space="preserve">Provide </w:t>
            </w:r>
            <w:r w:rsidR="00541D28">
              <w:rPr>
                <w:rFonts w:ascii="Arial" w:hAnsi="Arial" w:cs="Arial"/>
                <w:sz w:val="22"/>
                <w:szCs w:val="22"/>
              </w:rPr>
              <w:t>weekly</w:t>
            </w:r>
            <w:r w:rsidRPr="00092195">
              <w:rPr>
                <w:rFonts w:ascii="Arial" w:hAnsi="Arial" w:cs="Arial"/>
                <w:sz w:val="22"/>
                <w:szCs w:val="22"/>
              </w:rPr>
              <w:t xml:space="preserve"> supervision sessions to </w:t>
            </w:r>
            <w:r>
              <w:rPr>
                <w:rFonts w:ascii="Arial" w:hAnsi="Arial" w:cs="Arial"/>
                <w:sz w:val="22"/>
                <w:szCs w:val="22"/>
              </w:rPr>
              <w:t xml:space="preserve">student </w:t>
            </w:r>
            <w:r w:rsidRPr="00092195">
              <w:rPr>
                <w:rFonts w:ascii="Arial" w:hAnsi="Arial" w:cs="Arial"/>
                <w:sz w:val="22"/>
                <w:szCs w:val="22"/>
              </w:rPr>
              <w:t xml:space="preserve">counsellors, offering </w:t>
            </w:r>
            <w:r w:rsidR="00FC38AC">
              <w:rPr>
                <w:rFonts w:ascii="Arial" w:hAnsi="Arial" w:cs="Arial"/>
                <w:sz w:val="22"/>
                <w:szCs w:val="22"/>
              </w:rPr>
              <w:t>psychoeducation</w:t>
            </w:r>
            <w:r w:rsidR="0003620B">
              <w:rPr>
                <w:rFonts w:ascii="Arial" w:hAnsi="Arial" w:cs="Arial"/>
                <w:sz w:val="22"/>
                <w:szCs w:val="22"/>
              </w:rPr>
              <w:t>al</w:t>
            </w:r>
            <w:r w:rsidRPr="00092195">
              <w:rPr>
                <w:rFonts w:ascii="Arial" w:hAnsi="Arial" w:cs="Arial"/>
                <w:sz w:val="22"/>
                <w:szCs w:val="22"/>
              </w:rPr>
              <w:t xml:space="preserve"> support on </w:t>
            </w:r>
            <w:r w:rsidR="00F23ABF">
              <w:rPr>
                <w:rFonts w:ascii="Arial" w:hAnsi="Arial" w:cs="Arial"/>
                <w:sz w:val="22"/>
                <w:szCs w:val="22"/>
              </w:rPr>
              <w:t>their</w:t>
            </w:r>
            <w:r w:rsidRPr="00092195">
              <w:rPr>
                <w:rFonts w:ascii="Arial" w:hAnsi="Arial" w:cs="Arial"/>
                <w:sz w:val="22"/>
                <w:szCs w:val="22"/>
              </w:rPr>
              <w:t xml:space="preserve"> cases.</w:t>
            </w:r>
          </w:p>
          <w:p w14:paraId="4BCE776D" w14:textId="77777777" w:rsidR="00092195" w:rsidRDefault="00092195" w:rsidP="00FC38AC">
            <w:pPr>
              <w:autoSpaceDE w:val="0"/>
              <w:autoSpaceDN w:val="0"/>
              <w:adjustRightInd w:val="0"/>
              <w:ind w:left="720"/>
              <w:rPr>
                <w:rFonts w:ascii="Arial" w:hAnsi="Arial" w:cs="Arial"/>
                <w:sz w:val="22"/>
                <w:szCs w:val="22"/>
              </w:rPr>
            </w:pPr>
          </w:p>
          <w:p w14:paraId="084AD462" w14:textId="5D316A78" w:rsidR="00092195" w:rsidRDefault="00092195" w:rsidP="00FC38AC">
            <w:pPr>
              <w:numPr>
                <w:ilvl w:val="0"/>
                <w:numId w:val="26"/>
              </w:numPr>
              <w:autoSpaceDE w:val="0"/>
              <w:autoSpaceDN w:val="0"/>
              <w:adjustRightInd w:val="0"/>
              <w:rPr>
                <w:rFonts w:ascii="Arial" w:hAnsi="Arial" w:cs="Arial"/>
                <w:sz w:val="22"/>
                <w:szCs w:val="22"/>
              </w:rPr>
            </w:pPr>
            <w:r w:rsidRPr="00092195">
              <w:rPr>
                <w:rFonts w:ascii="Arial" w:hAnsi="Arial" w:cs="Arial"/>
                <w:sz w:val="22"/>
                <w:szCs w:val="22"/>
              </w:rPr>
              <w:lastRenderedPageBreak/>
              <w:t>Ensure that all counselling practices adhere to ethical standards and professional guidelines.</w:t>
            </w:r>
          </w:p>
          <w:p w14:paraId="4097FE5E" w14:textId="77777777" w:rsidR="00F23ABF" w:rsidRPr="00092195" w:rsidRDefault="00F23ABF" w:rsidP="00FC38AC">
            <w:pPr>
              <w:autoSpaceDE w:val="0"/>
              <w:autoSpaceDN w:val="0"/>
              <w:adjustRightInd w:val="0"/>
              <w:rPr>
                <w:rFonts w:ascii="Arial" w:hAnsi="Arial" w:cs="Arial"/>
                <w:sz w:val="22"/>
                <w:szCs w:val="22"/>
              </w:rPr>
            </w:pPr>
          </w:p>
          <w:p w14:paraId="39C25AA4" w14:textId="5D4A8F34" w:rsidR="00092195" w:rsidRDefault="00092195" w:rsidP="00FC38AC">
            <w:pPr>
              <w:numPr>
                <w:ilvl w:val="0"/>
                <w:numId w:val="26"/>
              </w:numPr>
              <w:autoSpaceDE w:val="0"/>
              <w:autoSpaceDN w:val="0"/>
              <w:adjustRightInd w:val="0"/>
              <w:rPr>
                <w:rFonts w:ascii="Arial" w:hAnsi="Arial" w:cs="Arial"/>
                <w:sz w:val="22"/>
                <w:szCs w:val="22"/>
              </w:rPr>
            </w:pPr>
            <w:r w:rsidRPr="00092195">
              <w:rPr>
                <w:rFonts w:ascii="Arial" w:hAnsi="Arial" w:cs="Arial"/>
                <w:sz w:val="22"/>
                <w:szCs w:val="22"/>
              </w:rPr>
              <w:t xml:space="preserve">Facilitate the professional development of </w:t>
            </w:r>
            <w:r w:rsidR="00F23ABF">
              <w:rPr>
                <w:rFonts w:ascii="Arial" w:hAnsi="Arial" w:cs="Arial"/>
                <w:sz w:val="22"/>
                <w:szCs w:val="22"/>
              </w:rPr>
              <w:t xml:space="preserve">student </w:t>
            </w:r>
            <w:r w:rsidRPr="00092195">
              <w:rPr>
                <w:rFonts w:ascii="Arial" w:hAnsi="Arial" w:cs="Arial"/>
                <w:sz w:val="22"/>
                <w:szCs w:val="22"/>
              </w:rPr>
              <w:t>counsellors through feedback</w:t>
            </w:r>
            <w:r w:rsidR="00557809">
              <w:rPr>
                <w:rFonts w:ascii="Arial" w:hAnsi="Arial" w:cs="Arial"/>
                <w:sz w:val="22"/>
                <w:szCs w:val="22"/>
              </w:rPr>
              <w:t xml:space="preserve"> assessment and reports</w:t>
            </w:r>
            <w:r w:rsidRPr="00092195">
              <w:rPr>
                <w:rFonts w:ascii="Arial" w:hAnsi="Arial" w:cs="Arial"/>
                <w:sz w:val="22"/>
                <w:szCs w:val="22"/>
              </w:rPr>
              <w:t>.</w:t>
            </w:r>
          </w:p>
          <w:p w14:paraId="06FFE68D" w14:textId="77777777" w:rsidR="00F23ABF" w:rsidRPr="00092195" w:rsidRDefault="00F23ABF" w:rsidP="00FC38AC">
            <w:pPr>
              <w:autoSpaceDE w:val="0"/>
              <w:autoSpaceDN w:val="0"/>
              <w:adjustRightInd w:val="0"/>
              <w:rPr>
                <w:rFonts w:ascii="Arial" w:hAnsi="Arial" w:cs="Arial"/>
                <w:sz w:val="22"/>
                <w:szCs w:val="22"/>
              </w:rPr>
            </w:pPr>
          </w:p>
          <w:p w14:paraId="701C1167" w14:textId="1FBC3075" w:rsidR="00092195" w:rsidRDefault="00092195" w:rsidP="00FC38AC">
            <w:pPr>
              <w:numPr>
                <w:ilvl w:val="0"/>
                <w:numId w:val="26"/>
              </w:numPr>
              <w:autoSpaceDE w:val="0"/>
              <w:autoSpaceDN w:val="0"/>
              <w:adjustRightInd w:val="0"/>
              <w:rPr>
                <w:rFonts w:ascii="Arial" w:hAnsi="Arial" w:cs="Arial"/>
                <w:sz w:val="22"/>
                <w:szCs w:val="22"/>
              </w:rPr>
            </w:pPr>
            <w:r w:rsidRPr="00092195">
              <w:rPr>
                <w:rFonts w:ascii="Arial" w:hAnsi="Arial" w:cs="Arial"/>
                <w:sz w:val="22"/>
                <w:szCs w:val="22"/>
              </w:rPr>
              <w:t xml:space="preserve">Assist in </w:t>
            </w:r>
            <w:r w:rsidR="00F23ABF">
              <w:rPr>
                <w:rFonts w:ascii="Arial" w:hAnsi="Arial" w:cs="Arial"/>
                <w:sz w:val="22"/>
                <w:szCs w:val="22"/>
              </w:rPr>
              <w:t xml:space="preserve">student </w:t>
            </w:r>
            <w:r w:rsidRPr="00092195">
              <w:rPr>
                <w:rFonts w:ascii="Arial" w:hAnsi="Arial" w:cs="Arial"/>
                <w:sz w:val="22"/>
                <w:szCs w:val="22"/>
              </w:rPr>
              <w:t>case management by providing insights and strategies for effective counselling.</w:t>
            </w:r>
          </w:p>
          <w:p w14:paraId="691C0210" w14:textId="77777777" w:rsidR="00F23ABF" w:rsidRPr="00092195" w:rsidRDefault="00F23ABF" w:rsidP="00FC38AC">
            <w:pPr>
              <w:autoSpaceDE w:val="0"/>
              <w:autoSpaceDN w:val="0"/>
              <w:adjustRightInd w:val="0"/>
              <w:rPr>
                <w:rFonts w:ascii="Arial" w:hAnsi="Arial" w:cs="Arial"/>
                <w:sz w:val="22"/>
                <w:szCs w:val="22"/>
              </w:rPr>
            </w:pPr>
          </w:p>
          <w:p w14:paraId="7FD495B9" w14:textId="3577A7DB" w:rsidR="00092195" w:rsidRDefault="00092195" w:rsidP="00FC38AC">
            <w:pPr>
              <w:numPr>
                <w:ilvl w:val="0"/>
                <w:numId w:val="26"/>
              </w:numPr>
              <w:autoSpaceDE w:val="0"/>
              <w:autoSpaceDN w:val="0"/>
              <w:adjustRightInd w:val="0"/>
              <w:rPr>
                <w:rFonts w:ascii="Arial" w:hAnsi="Arial" w:cs="Arial"/>
                <w:sz w:val="22"/>
                <w:szCs w:val="22"/>
              </w:rPr>
            </w:pPr>
            <w:r w:rsidRPr="00092195">
              <w:rPr>
                <w:rFonts w:ascii="Arial" w:hAnsi="Arial" w:cs="Arial"/>
                <w:sz w:val="22"/>
                <w:szCs w:val="22"/>
              </w:rPr>
              <w:t xml:space="preserve">Encourage reflective practice among </w:t>
            </w:r>
            <w:r w:rsidR="00F23ABF">
              <w:rPr>
                <w:rFonts w:ascii="Arial" w:hAnsi="Arial" w:cs="Arial"/>
                <w:sz w:val="22"/>
                <w:szCs w:val="22"/>
              </w:rPr>
              <w:t xml:space="preserve">student </w:t>
            </w:r>
            <w:r w:rsidRPr="00092195">
              <w:rPr>
                <w:rFonts w:ascii="Arial" w:hAnsi="Arial" w:cs="Arial"/>
                <w:sz w:val="22"/>
                <w:szCs w:val="22"/>
              </w:rPr>
              <w:t>counsellors to critically evaluate and improve their techniques.</w:t>
            </w:r>
          </w:p>
          <w:p w14:paraId="297DF951" w14:textId="77777777" w:rsidR="00F23ABF" w:rsidRPr="00092195" w:rsidRDefault="00F23ABF" w:rsidP="00FC38AC">
            <w:pPr>
              <w:autoSpaceDE w:val="0"/>
              <w:autoSpaceDN w:val="0"/>
              <w:adjustRightInd w:val="0"/>
              <w:ind w:left="720"/>
              <w:rPr>
                <w:rFonts w:ascii="Arial" w:hAnsi="Arial" w:cs="Arial"/>
                <w:sz w:val="22"/>
                <w:szCs w:val="22"/>
              </w:rPr>
            </w:pPr>
          </w:p>
          <w:p w14:paraId="1980DD69" w14:textId="0E4CCCC1" w:rsidR="00092195" w:rsidRPr="00092195" w:rsidRDefault="00092195" w:rsidP="00FC38AC">
            <w:pPr>
              <w:numPr>
                <w:ilvl w:val="0"/>
                <w:numId w:val="26"/>
              </w:numPr>
              <w:autoSpaceDE w:val="0"/>
              <w:autoSpaceDN w:val="0"/>
              <w:adjustRightInd w:val="0"/>
              <w:rPr>
                <w:rFonts w:ascii="Arial" w:hAnsi="Arial" w:cs="Arial"/>
                <w:sz w:val="22"/>
                <w:szCs w:val="22"/>
              </w:rPr>
            </w:pPr>
            <w:r w:rsidRPr="00092195">
              <w:rPr>
                <w:rFonts w:ascii="Arial" w:hAnsi="Arial" w:cs="Arial"/>
                <w:sz w:val="22"/>
                <w:szCs w:val="22"/>
              </w:rPr>
              <w:t xml:space="preserve">Maintain accurate records of supervision sessions and </w:t>
            </w:r>
            <w:r w:rsidR="00F23ABF">
              <w:rPr>
                <w:rFonts w:ascii="Arial" w:hAnsi="Arial" w:cs="Arial"/>
                <w:sz w:val="22"/>
                <w:szCs w:val="22"/>
              </w:rPr>
              <w:t xml:space="preserve">student </w:t>
            </w:r>
            <w:r w:rsidRPr="00092195">
              <w:rPr>
                <w:rFonts w:ascii="Arial" w:hAnsi="Arial" w:cs="Arial"/>
                <w:sz w:val="22"/>
                <w:szCs w:val="22"/>
              </w:rPr>
              <w:t>counsellor progress.</w:t>
            </w:r>
          </w:p>
          <w:p w14:paraId="4AACE008" w14:textId="77777777" w:rsidR="00F23ABF" w:rsidRDefault="00F23ABF" w:rsidP="00FC38AC">
            <w:pPr>
              <w:autoSpaceDE w:val="0"/>
              <w:autoSpaceDN w:val="0"/>
              <w:adjustRightInd w:val="0"/>
              <w:ind w:left="720"/>
              <w:rPr>
                <w:rFonts w:ascii="Arial" w:hAnsi="Arial" w:cs="Arial"/>
                <w:sz w:val="22"/>
                <w:szCs w:val="22"/>
              </w:rPr>
            </w:pPr>
          </w:p>
          <w:p w14:paraId="754C5DE8" w14:textId="39FB592E" w:rsidR="0035301A" w:rsidRPr="00AF4EFF" w:rsidRDefault="00092195" w:rsidP="00FC38AC">
            <w:pPr>
              <w:numPr>
                <w:ilvl w:val="0"/>
                <w:numId w:val="26"/>
              </w:numPr>
              <w:autoSpaceDE w:val="0"/>
              <w:autoSpaceDN w:val="0"/>
              <w:adjustRightInd w:val="0"/>
              <w:rPr>
                <w:rFonts w:ascii="Arial" w:hAnsi="Arial" w:cs="Arial"/>
                <w:sz w:val="22"/>
                <w:szCs w:val="22"/>
              </w:rPr>
            </w:pPr>
            <w:r w:rsidRPr="00092195">
              <w:rPr>
                <w:rFonts w:ascii="Arial" w:hAnsi="Arial" w:cs="Arial"/>
                <w:sz w:val="22"/>
                <w:szCs w:val="22"/>
              </w:rPr>
              <w:t>Stay updated with the latest developments in psychodynamic counselling and supervision practices.</w:t>
            </w:r>
          </w:p>
          <w:p w14:paraId="0DBB877E" w14:textId="77777777" w:rsidR="0035301A" w:rsidRPr="00AE1FF7" w:rsidRDefault="0035301A" w:rsidP="00FC38AC">
            <w:pPr>
              <w:rPr>
                <w:rFonts w:ascii="Arial" w:hAnsi="Arial" w:cs="Arial"/>
                <w:sz w:val="22"/>
                <w:szCs w:val="22"/>
              </w:rPr>
            </w:pPr>
          </w:p>
          <w:p w14:paraId="6404A20A" w14:textId="77777777" w:rsidR="00AF4EFF" w:rsidRDefault="0035301A" w:rsidP="00FC38AC">
            <w:pPr>
              <w:numPr>
                <w:ilvl w:val="0"/>
                <w:numId w:val="26"/>
              </w:numPr>
              <w:autoSpaceDE w:val="0"/>
              <w:autoSpaceDN w:val="0"/>
              <w:rPr>
                <w:rFonts w:ascii="Arial" w:hAnsi="Arial" w:cs="Arial"/>
                <w:sz w:val="22"/>
                <w:szCs w:val="22"/>
              </w:rPr>
            </w:pPr>
            <w:r w:rsidRPr="00AE1FF7">
              <w:rPr>
                <w:rFonts w:ascii="Arial" w:hAnsi="Arial" w:cs="Arial"/>
                <w:sz w:val="22"/>
                <w:szCs w:val="22"/>
              </w:rPr>
              <w:t xml:space="preserve">To comply with the relevant Health and Safety legislation in connection with your </w:t>
            </w:r>
            <w:r w:rsidR="00AF4EFF">
              <w:rPr>
                <w:rFonts w:ascii="Arial" w:hAnsi="Arial" w:cs="Arial"/>
                <w:sz w:val="22"/>
                <w:szCs w:val="22"/>
              </w:rPr>
              <w:t>role</w:t>
            </w:r>
            <w:r w:rsidRPr="00AE1FF7">
              <w:rPr>
                <w:rFonts w:ascii="Arial" w:hAnsi="Arial" w:cs="Arial"/>
                <w:sz w:val="22"/>
                <w:szCs w:val="22"/>
              </w:rPr>
              <w:t xml:space="preserve">.  </w:t>
            </w:r>
          </w:p>
          <w:p w14:paraId="20C94DD9" w14:textId="77777777" w:rsidR="00AF4EFF" w:rsidRDefault="00AF4EFF" w:rsidP="00FC38AC">
            <w:pPr>
              <w:pStyle w:val="ListParagraph"/>
              <w:rPr>
                <w:rFonts w:ascii="Arial" w:hAnsi="Arial" w:cs="Arial"/>
                <w:sz w:val="22"/>
                <w:szCs w:val="22"/>
              </w:rPr>
            </w:pPr>
          </w:p>
          <w:p w14:paraId="6E49AA23" w14:textId="7E028EDD" w:rsidR="0035301A" w:rsidRPr="00AE1FF7" w:rsidRDefault="0035301A" w:rsidP="00FC38AC">
            <w:pPr>
              <w:numPr>
                <w:ilvl w:val="0"/>
                <w:numId w:val="26"/>
              </w:numPr>
              <w:autoSpaceDE w:val="0"/>
              <w:autoSpaceDN w:val="0"/>
              <w:rPr>
                <w:rFonts w:ascii="Arial" w:hAnsi="Arial" w:cs="Arial"/>
                <w:sz w:val="22"/>
                <w:szCs w:val="22"/>
              </w:rPr>
            </w:pPr>
            <w:r w:rsidRPr="00AE1FF7">
              <w:rPr>
                <w:rFonts w:ascii="Arial" w:hAnsi="Arial" w:cs="Arial"/>
                <w:sz w:val="22"/>
                <w:szCs w:val="22"/>
              </w:rPr>
              <w:t xml:space="preserve">To be aware of any special requirements of your </w:t>
            </w:r>
            <w:r w:rsidR="009F1499" w:rsidRPr="00AE1FF7">
              <w:rPr>
                <w:rFonts w:ascii="Arial" w:hAnsi="Arial" w:cs="Arial"/>
                <w:sz w:val="22"/>
                <w:szCs w:val="22"/>
              </w:rPr>
              <w:t>area</w:t>
            </w:r>
            <w:r w:rsidRPr="00AE1FF7">
              <w:rPr>
                <w:rFonts w:ascii="Arial" w:hAnsi="Arial" w:cs="Arial"/>
                <w:sz w:val="22"/>
                <w:szCs w:val="22"/>
              </w:rPr>
              <w:t xml:space="preserve"> of work and to assume a level of responsibility appropriate to your role as set out in College Policies and Procedures.</w:t>
            </w:r>
          </w:p>
          <w:p w14:paraId="1B10F7DA" w14:textId="77777777" w:rsidR="0035301A" w:rsidRPr="00AE1FF7" w:rsidRDefault="0035301A" w:rsidP="00FC38AC">
            <w:pPr>
              <w:rPr>
                <w:rFonts w:ascii="Arial" w:hAnsi="Arial" w:cs="Arial"/>
                <w:sz w:val="22"/>
                <w:szCs w:val="22"/>
              </w:rPr>
            </w:pPr>
          </w:p>
          <w:p w14:paraId="750138D7" w14:textId="77777777" w:rsidR="0035301A" w:rsidRPr="00AE1FF7" w:rsidRDefault="0035301A" w:rsidP="00FC38AC">
            <w:pPr>
              <w:numPr>
                <w:ilvl w:val="0"/>
                <w:numId w:val="26"/>
              </w:numPr>
              <w:autoSpaceDE w:val="0"/>
              <w:autoSpaceDN w:val="0"/>
              <w:rPr>
                <w:rFonts w:ascii="Arial" w:hAnsi="Arial" w:cs="Arial"/>
                <w:sz w:val="22"/>
                <w:szCs w:val="22"/>
              </w:rPr>
            </w:pPr>
            <w:r w:rsidRPr="00AE1FF7">
              <w:rPr>
                <w:rFonts w:ascii="Arial" w:hAnsi="Arial" w:cs="Arial"/>
                <w:sz w:val="22"/>
                <w:szCs w:val="22"/>
              </w:rPr>
              <w:t>To work within the security guidelines and any relevant codes of practice and rules laid down by the College.</w:t>
            </w:r>
          </w:p>
          <w:p w14:paraId="4AEE775B" w14:textId="77777777" w:rsidR="0035301A" w:rsidRPr="00AE1FF7" w:rsidRDefault="0035301A" w:rsidP="00FC38AC">
            <w:pPr>
              <w:rPr>
                <w:rFonts w:ascii="Arial" w:hAnsi="Arial" w:cs="Arial"/>
                <w:sz w:val="22"/>
                <w:szCs w:val="22"/>
              </w:rPr>
            </w:pPr>
          </w:p>
          <w:p w14:paraId="3965C396" w14:textId="77777777" w:rsidR="0035301A" w:rsidRPr="00AE1FF7" w:rsidRDefault="0035301A" w:rsidP="00FC38AC">
            <w:pPr>
              <w:pStyle w:val="BodyTextIndent3"/>
              <w:numPr>
                <w:ilvl w:val="0"/>
                <w:numId w:val="26"/>
              </w:numPr>
              <w:autoSpaceDE w:val="0"/>
              <w:autoSpaceDN w:val="0"/>
              <w:spacing w:after="0"/>
              <w:rPr>
                <w:rFonts w:ascii="Arial" w:hAnsi="Arial" w:cs="Arial"/>
                <w:sz w:val="22"/>
                <w:szCs w:val="22"/>
              </w:rPr>
            </w:pPr>
            <w:r w:rsidRPr="00AE1FF7">
              <w:rPr>
                <w:rFonts w:ascii="Arial" w:hAnsi="Arial" w:cs="Arial"/>
                <w:sz w:val="22"/>
                <w:szCs w:val="22"/>
              </w:rPr>
              <w:t>To promote student welfare.</w:t>
            </w:r>
          </w:p>
          <w:p w14:paraId="100D300E" w14:textId="77777777" w:rsidR="0035301A" w:rsidRPr="00AE1FF7" w:rsidRDefault="0035301A" w:rsidP="00FC38AC">
            <w:pPr>
              <w:pStyle w:val="BodyTextIndent3"/>
              <w:autoSpaceDE w:val="0"/>
              <w:autoSpaceDN w:val="0"/>
              <w:spacing w:after="0"/>
              <w:ind w:left="360"/>
              <w:rPr>
                <w:rFonts w:ascii="Arial" w:hAnsi="Arial" w:cs="Arial"/>
                <w:sz w:val="22"/>
                <w:szCs w:val="22"/>
              </w:rPr>
            </w:pPr>
          </w:p>
          <w:p w14:paraId="712D1761" w14:textId="5C0ED8B3" w:rsidR="002C719E" w:rsidRDefault="005E3650" w:rsidP="000C2E0F">
            <w:pPr>
              <w:pStyle w:val="BodyTextIndent3"/>
              <w:numPr>
                <w:ilvl w:val="0"/>
                <w:numId w:val="26"/>
              </w:numPr>
              <w:autoSpaceDE w:val="0"/>
              <w:autoSpaceDN w:val="0"/>
              <w:spacing w:after="0"/>
              <w:rPr>
                <w:rFonts w:ascii="Arial" w:hAnsi="Arial" w:cs="Arial"/>
                <w:sz w:val="22"/>
                <w:szCs w:val="22"/>
              </w:rPr>
            </w:pPr>
            <w:r w:rsidRPr="00F66CD0">
              <w:rPr>
                <w:rFonts w:ascii="Arial" w:hAnsi="Arial" w:cs="Arial"/>
                <w:sz w:val="22"/>
                <w:szCs w:val="22"/>
              </w:rPr>
              <w:t>To undertake supervision related administration</w:t>
            </w:r>
            <w:r w:rsidR="00287CAD">
              <w:rPr>
                <w:rFonts w:ascii="Arial" w:hAnsi="Arial" w:cs="Arial"/>
                <w:sz w:val="22"/>
                <w:szCs w:val="22"/>
              </w:rPr>
              <w:t>.</w:t>
            </w:r>
          </w:p>
          <w:p w14:paraId="4316951C" w14:textId="77777777" w:rsidR="00287CAD" w:rsidRDefault="00287CAD" w:rsidP="00287CAD">
            <w:pPr>
              <w:pStyle w:val="BodyTextIndent3"/>
              <w:autoSpaceDE w:val="0"/>
              <w:autoSpaceDN w:val="0"/>
              <w:spacing w:after="0"/>
              <w:ind w:left="0"/>
              <w:rPr>
                <w:rFonts w:ascii="Arial" w:hAnsi="Arial" w:cs="Arial"/>
                <w:sz w:val="22"/>
                <w:szCs w:val="22"/>
              </w:rPr>
            </w:pPr>
          </w:p>
          <w:p w14:paraId="7DE855B3" w14:textId="6F5ACB8D" w:rsidR="00B83E81" w:rsidRDefault="0035301A" w:rsidP="00FC38AC">
            <w:pPr>
              <w:pStyle w:val="BodyTextIndent3"/>
              <w:numPr>
                <w:ilvl w:val="0"/>
                <w:numId w:val="26"/>
              </w:numPr>
              <w:autoSpaceDE w:val="0"/>
              <w:autoSpaceDN w:val="0"/>
              <w:spacing w:after="0"/>
              <w:rPr>
                <w:rFonts w:ascii="Arial" w:hAnsi="Arial" w:cs="Arial"/>
                <w:sz w:val="22"/>
                <w:szCs w:val="22"/>
              </w:rPr>
            </w:pPr>
            <w:r w:rsidRPr="00AE1FF7">
              <w:rPr>
                <w:rFonts w:ascii="Arial" w:hAnsi="Arial" w:cs="Arial"/>
                <w:sz w:val="22"/>
                <w:szCs w:val="22"/>
              </w:rPr>
              <w:t xml:space="preserve">To comply with the College’s Code of Conduct for employees and any regulations which the College may from </w:t>
            </w:r>
            <w:r w:rsidR="00B83E81" w:rsidRPr="00AE1FF7">
              <w:rPr>
                <w:rFonts w:ascii="Arial" w:hAnsi="Arial" w:cs="Arial"/>
                <w:sz w:val="22"/>
                <w:szCs w:val="22"/>
              </w:rPr>
              <w:t>time-to-time</w:t>
            </w:r>
            <w:r w:rsidRPr="00AE1FF7">
              <w:rPr>
                <w:rFonts w:ascii="Arial" w:hAnsi="Arial" w:cs="Arial"/>
                <w:sz w:val="22"/>
                <w:szCs w:val="22"/>
              </w:rPr>
              <w:t xml:space="preserve"> issue to ensure the efficient and safe operation of its business and the welfare and interests of its employees and students. </w:t>
            </w:r>
          </w:p>
          <w:p w14:paraId="552CA278" w14:textId="77777777" w:rsidR="00B83E81" w:rsidRDefault="00B83E81" w:rsidP="00FC38AC">
            <w:pPr>
              <w:pStyle w:val="ListParagraph"/>
              <w:rPr>
                <w:rFonts w:ascii="Arial" w:hAnsi="Arial" w:cs="Arial"/>
                <w:sz w:val="22"/>
                <w:szCs w:val="22"/>
              </w:rPr>
            </w:pPr>
          </w:p>
          <w:p w14:paraId="73203908" w14:textId="053FDC05" w:rsidR="0035301A" w:rsidRPr="00AE1FF7" w:rsidRDefault="00B83E81" w:rsidP="00FC38AC">
            <w:pPr>
              <w:pStyle w:val="BodyTextIndent3"/>
              <w:numPr>
                <w:ilvl w:val="0"/>
                <w:numId w:val="26"/>
              </w:numPr>
              <w:autoSpaceDE w:val="0"/>
              <w:autoSpaceDN w:val="0"/>
              <w:spacing w:after="0"/>
              <w:rPr>
                <w:rFonts w:ascii="Arial" w:hAnsi="Arial" w:cs="Arial"/>
                <w:sz w:val="22"/>
                <w:szCs w:val="22"/>
              </w:rPr>
            </w:pPr>
            <w:r w:rsidRPr="00AE1FF7">
              <w:rPr>
                <w:rFonts w:ascii="Arial" w:hAnsi="Arial" w:cs="Arial"/>
                <w:sz w:val="22"/>
                <w:szCs w:val="22"/>
              </w:rPr>
              <w:t>To</w:t>
            </w:r>
            <w:r w:rsidR="0035301A" w:rsidRPr="00AE1FF7">
              <w:rPr>
                <w:rFonts w:ascii="Arial" w:hAnsi="Arial" w:cs="Arial"/>
                <w:sz w:val="22"/>
                <w:szCs w:val="22"/>
              </w:rPr>
              <w:t xml:space="preserve"> be responsible for the safe custody and proper use of all furniture, equipment, tools, materials etc used by your </w:t>
            </w:r>
            <w:r w:rsidR="00DF66D9">
              <w:rPr>
                <w:rFonts w:ascii="Arial" w:hAnsi="Arial" w:cs="Arial"/>
                <w:sz w:val="22"/>
                <w:szCs w:val="22"/>
              </w:rPr>
              <w:t>students.</w:t>
            </w:r>
          </w:p>
          <w:p w14:paraId="3638E257" w14:textId="77777777" w:rsidR="0035301A" w:rsidRPr="00AE1FF7" w:rsidRDefault="0035301A" w:rsidP="00FC38AC">
            <w:pPr>
              <w:pStyle w:val="BodyTextIndent3"/>
              <w:ind w:left="0"/>
              <w:rPr>
                <w:rFonts w:ascii="Arial" w:hAnsi="Arial" w:cs="Arial"/>
                <w:sz w:val="22"/>
                <w:szCs w:val="22"/>
              </w:rPr>
            </w:pPr>
          </w:p>
          <w:p w14:paraId="424C7CBC" w14:textId="77777777" w:rsidR="007C7152" w:rsidRPr="007C7152" w:rsidRDefault="0035301A" w:rsidP="007C7152">
            <w:pPr>
              <w:numPr>
                <w:ilvl w:val="0"/>
                <w:numId w:val="26"/>
              </w:numPr>
              <w:autoSpaceDE w:val="0"/>
              <w:autoSpaceDN w:val="0"/>
              <w:rPr>
                <w:rFonts w:ascii="Arial" w:hAnsi="Arial" w:cs="Arial"/>
                <w:sz w:val="22"/>
                <w:szCs w:val="22"/>
              </w:rPr>
            </w:pPr>
            <w:r w:rsidRPr="00AE1FF7">
              <w:rPr>
                <w:rFonts w:ascii="Arial" w:hAnsi="Arial"/>
                <w:sz w:val="22"/>
                <w:szCs w:val="22"/>
              </w:rPr>
              <w:t>To participate in and co-operate with own Performance Review Interview to ensure that job related targets are met.</w:t>
            </w:r>
          </w:p>
          <w:p w14:paraId="36B02FBE" w14:textId="77777777" w:rsidR="00320669" w:rsidRPr="00401D0B" w:rsidRDefault="00320669" w:rsidP="00401D0B">
            <w:pPr>
              <w:rPr>
                <w:rFonts w:ascii="Arial" w:hAnsi="Arial" w:cs="Arial"/>
                <w:sz w:val="22"/>
                <w:szCs w:val="22"/>
              </w:rPr>
            </w:pPr>
          </w:p>
          <w:p w14:paraId="145996CB" w14:textId="756A4218" w:rsidR="0035301A" w:rsidRDefault="0035301A" w:rsidP="00320669">
            <w:pPr>
              <w:numPr>
                <w:ilvl w:val="0"/>
                <w:numId w:val="26"/>
              </w:numPr>
              <w:autoSpaceDE w:val="0"/>
              <w:autoSpaceDN w:val="0"/>
              <w:rPr>
                <w:rFonts w:ascii="Arial" w:hAnsi="Arial" w:cs="Arial"/>
                <w:sz w:val="22"/>
                <w:szCs w:val="22"/>
              </w:rPr>
            </w:pPr>
            <w:r w:rsidRPr="00320669">
              <w:rPr>
                <w:rFonts w:ascii="Arial" w:hAnsi="Arial" w:cs="Arial"/>
                <w:sz w:val="22"/>
                <w:szCs w:val="22"/>
              </w:rPr>
              <w:lastRenderedPageBreak/>
              <w:t xml:space="preserve">To be responsible for the conduct of your </w:t>
            </w:r>
            <w:r w:rsidR="005F6667" w:rsidRPr="00320669">
              <w:rPr>
                <w:rFonts w:ascii="Arial" w:hAnsi="Arial" w:cs="Arial"/>
                <w:sz w:val="22"/>
                <w:szCs w:val="22"/>
              </w:rPr>
              <w:t>group</w:t>
            </w:r>
            <w:r w:rsidRPr="00320669">
              <w:rPr>
                <w:rFonts w:ascii="Arial" w:hAnsi="Arial" w:cs="Arial"/>
                <w:sz w:val="22"/>
                <w:szCs w:val="22"/>
              </w:rPr>
              <w:t xml:space="preserve"> and to support and discipline students within the College Policy and Procedures to maintain an effective learning environment for all (using the support of line managers and cross college facilities where necessary). To report any instances of misconduct, including by a student damaging equipment, furniture or premises, to your </w:t>
            </w:r>
            <w:r w:rsidR="00320669">
              <w:rPr>
                <w:rFonts w:ascii="Arial" w:hAnsi="Arial" w:cs="Arial"/>
                <w:sz w:val="22"/>
                <w:szCs w:val="22"/>
              </w:rPr>
              <w:t xml:space="preserve">Course Coordinator </w:t>
            </w:r>
            <w:r w:rsidR="00955241">
              <w:rPr>
                <w:rFonts w:ascii="Arial" w:hAnsi="Arial" w:cs="Arial"/>
                <w:sz w:val="22"/>
                <w:szCs w:val="22"/>
              </w:rPr>
              <w:t xml:space="preserve">or </w:t>
            </w:r>
            <w:r w:rsidR="00320669" w:rsidRPr="00320669">
              <w:rPr>
                <w:rFonts w:ascii="Arial" w:hAnsi="Arial" w:cs="Arial"/>
                <w:sz w:val="22"/>
                <w:szCs w:val="22"/>
              </w:rPr>
              <w:t>Curriculum Manager</w:t>
            </w:r>
            <w:r w:rsidRPr="00320669">
              <w:rPr>
                <w:rFonts w:ascii="Arial" w:hAnsi="Arial" w:cs="Arial"/>
                <w:sz w:val="22"/>
                <w:szCs w:val="22"/>
              </w:rPr>
              <w:t>.</w:t>
            </w:r>
            <w:r w:rsidR="00D32835" w:rsidRPr="00320669">
              <w:rPr>
                <w:rFonts w:ascii="Arial" w:hAnsi="Arial" w:cs="Arial"/>
                <w:sz w:val="22"/>
                <w:szCs w:val="22"/>
              </w:rPr>
              <w:t xml:space="preserve"> </w:t>
            </w:r>
          </w:p>
          <w:p w14:paraId="302AF809" w14:textId="77777777" w:rsidR="00320669" w:rsidRPr="00320669" w:rsidRDefault="00320669" w:rsidP="00716F72">
            <w:pPr>
              <w:autoSpaceDE w:val="0"/>
              <w:autoSpaceDN w:val="0"/>
              <w:rPr>
                <w:rFonts w:ascii="Arial" w:hAnsi="Arial" w:cs="Arial"/>
                <w:sz w:val="22"/>
                <w:szCs w:val="22"/>
              </w:rPr>
            </w:pPr>
          </w:p>
          <w:p w14:paraId="7EC4C54F" w14:textId="35045947" w:rsidR="00716F72" w:rsidRPr="00716F72" w:rsidRDefault="0035301A" w:rsidP="00716F72">
            <w:pPr>
              <w:pStyle w:val="ListParagraph"/>
              <w:numPr>
                <w:ilvl w:val="0"/>
                <w:numId w:val="26"/>
              </w:numPr>
              <w:rPr>
                <w:rFonts w:ascii="Arial" w:eastAsia="Times New Roman" w:hAnsi="Arial" w:cs="Arial"/>
                <w:sz w:val="22"/>
                <w:szCs w:val="22"/>
              </w:rPr>
            </w:pPr>
            <w:r w:rsidRPr="00716F72">
              <w:rPr>
                <w:rFonts w:ascii="Arial" w:hAnsi="Arial" w:cs="Arial"/>
                <w:sz w:val="22"/>
                <w:szCs w:val="22"/>
              </w:rPr>
              <w:t xml:space="preserve">To </w:t>
            </w:r>
            <w:r w:rsidR="005F6667" w:rsidRPr="00716F72">
              <w:rPr>
                <w:rFonts w:ascii="Arial" w:hAnsi="Arial" w:cs="Arial"/>
                <w:sz w:val="22"/>
                <w:szCs w:val="22"/>
              </w:rPr>
              <w:t xml:space="preserve">report </w:t>
            </w:r>
            <w:r w:rsidRPr="00716F72">
              <w:rPr>
                <w:rFonts w:ascii="Arial" w:hAnsi="Arial" w:cs="Arial"/>
                <w:sz w:val="22"/>
                <w:szCs w:val="22"/>
              </w:rPr>
              <w:t xml:space="preserve">student absences, withdrawals and destinations, by telephone, letter or other appropriate means and to inform </w:t>
            </w:r>
            <w:r w:rsidR="00716F72" w:rsidRPr="00716F72">
              <w:rPr>
                <w:rFonts w:ascii="Arial" w:eastAsia="Times New Roman" w:hAnsi="Arial" w:cs="Arial"/>
                <w:sz w:val="22"/>
                <w:szCs w:val="22"/>
              </w:rPr>
              <w:t xml:space="preserve">your Course Coordinator or Curriculum Manager. </w:t>
            </w:r>
          </w:p>
          <w:p w14:paraId="6A377E78" w14:textId="77777777" w:rsidR="0035301A" w:rsidRPr="00AE1FF7" w:rsidRDefault="0035301A" w:rsidP="00FC38AC">
            <w:pPr>
              <w:pStyle w:val="BodyTextIndent3"/>
              <w:ind w:left="0"/>
              <w:rPr>
                <w:rFonts w:ascii="Arial" w:hAnsi="Arial" w:cs="Arial"/>
                <w:sz w:val="22"/>
                <w:szCs w:val="22"/>
              </w:rPr>
            </w:pPr>
          </w:p>
          <w:p w14:paraId="6DFBB8A7" w14:textId="56E35B05" w:rsidR="0035301A" w:rsidRPr="00AE1FF7" w:rsidRDefault="0035301A" w:rsidP="00FC38AC">
            <w:pPr>
              <w:pStyle w:val="BodyTextIndent3"/>
              <w:numPr>
                <w:ilvl w:val="0"/>
                <w:numId w:val="26"/>
              </w:numPr>
              <w:autoSpaceDE w:val="0"/>
              <w:autoSpaceDN w:val="0"/>
              <w:spacing w:after="0"/>
              <w:rPr>
                <w:rFonts w:ascii="Arial" w:hAnsi="Arial" w:cs="Arial"/>
                <w:sz w:val="22"/>
                <w:szCs w:val="22"/>
              </w:rPr>
            </w:pPr>
            <w:r w:rsidRPr="00AE1FF7">
              <w:rPr>
                <w:rFonts w:ascii="Arial" w:hAnsi="Arial" w:cs="Arial"/>
                <w:sz w:val="22"/>
                <w:szCs w:val="22"/>
              </w:rPr>
              <w:t>As part of course teams to achieve enrolment, retention and achievement targets agreed with the</w:t>
            </w:r>
            <w:r w:rsidR="0041494C">
              <w:rPr>
                <w:rFonts w:ascii="Arial" w:hAnsi="Arial" w:cs="Arial"/>
                <w:sz w:val="22"/>
                <w:szCs w:val="22"/>
              </w:rPr>
              <w:t xml:space="preserve"> Curriculum Manager</w:t>
            </w:r>
            <w:r w:rsidRPr="00AE1FF7">
              <w:rPr>
                <w:rFonts w:ascii="Arial" w:hAnsi="Arial" w:cs="Arial"/>
                <w:sz w:val="22"/>
                <w:szCs w:val="22"/>
              </w:rPr>
              <w:t>.</w:t>
            </w:r>
          </w:p>
          <w:p w14:paraId="6CE7D08E" w14:textId="77777777" w:rsidR="0035301A" w:rsidRPr="00AE1FF7" w:rsidRDefault="0035301A" w:rsidP="00FC38AC">
            <w:pPr>
              <w:pStyle w:val="BodyTextIndent3"/>
              <w:ind w:left="0"/>
              <w:rPr>
                <w:rFonts w:ascii="Arial" w:hAnsi="Arial" w:cs="Arial"/>
                <w:sz w:val="22"/>
                <w:szCs w:val="22"/>
              </w:rPr>
            </w:pPr>
          </w:p>
          <w:p w14:paraId="70BFF510" w14:textId="2763FB43" w:rsidR="00E00160" w:rsidRPr="00A0241D" w:rsidRDefault="0035301A" w:rsidP="00FC38AC">
            <w:pPr>
              <w:pStyle w:val="BodyText"/>
              <w:numPr>
                <w:ilvl w:val="0"/>
                <w:numId w:val="26"/>
              </w:numPr>
              <w:jc w:val="left"/>
              <w:rPr>
                <w:rFonts w:ascii="Arial" w:hAnsi="Arial"/>
                <w:bCs/>
              </w:rPr>
            </w:pPr>
            <w:r w:rsidRPr="007565EB">
              <w:rPr>
                <w:rFonts w:ascii="Arial" w:hAnsi="Arial" w:cs="Arial"/>
                <w:sz w:val="22"/>
                <w:szCs w:val="22"/>
              </w:rPr>
              <w:t>To co-operate with the</w:t>
            </w:r>
            <w:r w:rsidR="00C31C87">
              <w:rPr>
                <w:rFonts w:ascii="Arial" w:hAnsi="Arial" w:cs="Arial"/>
                <w:sz w:val="22"/>
                <w:szCs w:val="22"/>
              </w:rPr>
              <w:t xml:space="preserve"> colleges </w:t>
            </w:r>
            <w:r w:rsidRPr="007565EB">
              <w:rPr>
                <w:rFonts w:ascii="Arial" w:hAnsi="Arial" w:cs="Arial"/>
                <w:sz w:val="22"/>
                <w:szCs w:val="22"/>
              </w:rPr>
              <w:t xml:space="preserve">quality improvement programme as required and </w:t>
            </w:r>
            <w:r w:rsidR="00CD7DDE">
              <w:rPr>
                <w:rFonts w:ascii="Arial" w:hAnsi="Arial" w:cs="Arial"/>
                <w:sz w:val="22"/>
                <w:szCs w:val="22"/>
              </w:rPr>
              <w:t>comply with the Course Coordinator</w:t>
            </w:r>
            <w:r w:rsidR="00C31C87">
              <w:rPr>
                <w:rFonts w:ascii="Arial" w:hAnsi="Arial" w:cs="Arial"/>
                <w:sz w:val="22"/>
                <w:szCs w:val="22"/>
              </w:rPr>
              <w:t>’s role in sampling Supervisor</w:t>
            </w:r>
            <w:r w:rsidR="00B13947">
              <w:rPr>
                <w:rFonts w:ascii="Arial" w:hAnsi="Arial" w:cs="Arial"/>
                <w:sz w:val="22"/>
                <w:szCs w:val="22"/>
              </w:rPr>
              <w:t>’</w:t>
            </w:r>
            <w:r w:rsidR="00C31C87">
              <w:rPr>
                <w:rFonts w:ascii="Arial" w:hAnsi="Arial" w:cs="Arial"/>
                <w:sz w:val="22"/>
                <w:szCs w:val="22"/>
              </w:rPr>
              <w:t>s reports</w:t>
            </w:r>
            <w:r w:rsidR="00A83055">
              <w:rPr>
                <w:rFonts w:ascii="Arial" w:hAnsi="Arial" w:cs="Arial"/>
                <w:sz w:val="22"/>
                <w:szCs w:val="22"/>
              </w:rPr>
              <w:t xml:space="preserve"> and supervision group visits</w:t>
            </w:r>
            <w:r w:rsidR="00287CAD">
              <w:rPr>
                <w:rFonts w:ascii="Arial" w:hAnsi="Arial" w:cs="Arial"/>
                <w:sz w:val="22"/>
                <w:szCs w:val="22"/>
              </w:rPr>
              <w:t>.</w:t>
            </w:r>
          </w:p>
        </w:tc>
      </w:tr>
    </w:tbl>
    <w:p w14:paraId="13CCE288" w14:textId="306B3145" w:rsidR="006F20A0" w:rsidRDefault="006F20A0" w:rsidP="00FC38A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6A4D5469" w:rsidR="00F03DC3" w:rsidRPr="00CC7742" w:rsidRDefault="00134282" w:rsidP="00FC38AC">
            <w:pPr>
              <w:numPr>
                <w:ilvl w:val="0"/>
                <w:numId w:val="11"/>
              </w:numPr>
              <w:shd w:val="clear" w:color="auto" w:fill="FFFFFF"/>
              <w:spacing w:after="240"/>
              <w:jc w:val="both"/>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r w:rsidR="0041494C" w:rsidRPr="00CC7742">
              <w:rPr>
                <w:rFonts w:ascii="Arial" w:hAnsi="Arial" w:cs="Arial"/>
                <w:bCs/>
                <w:sz w:val="22"/>
                <w:szCs w:val="22"/>
              </w:rPr>
              <w:t>ongoing</w:t>
            </w:r>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C38AC">
            <w:pPr>
              <w:numPr>
                <w:ilvl w:val="0"/>
                <w:numId w:val="11"/>
              </w:numPr>
              <w:shd w:val="clear" w:color="auto" w:fill="FFFFFF"/>
              <w:spacing w:after="240"/>
              <w:jc w:val="both"/>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EF15B6" w:rsidRDefault="00E41EB5" w:rsidP="00FC38AC">
            <w:pPr>
              <w:numPr>
                <w:ilvl w:val="0"/>
                <w:numId w:val="11"/>
              </w:numPr>
              <w:shd w:val="clear" w:color="auto" w:fill="FFFFFF"/>
              <w:spacing w:after="240"/>
              <w:jc w:val="both"/>
              <w:rPr>
                <w:rFonts w:ascii="Arial" w:hAnsi="Arial" w:cs="Arial"/>
                <w:bCs/>
                <w:sz w:val="22"/>
                <w:szCs w:val="22"/>
              </w:rPr>
            </w:pPr>
            <w:r w:rsidRPr="00EF15B6">
              <w:rPr>
                <w:rFonts w:ascii="Arial" w:hAnsi="Arial" w:cs="Arial"/>
                <w:bCs/>
                <w:sz w:val="22"/>
                <w:szCs w:val="22"/>
              </w:rPr>
              <w:t>To work within the security guidelines and any relevant codes of practice and rules laid down by the College.</w:t>
            </w:r>
          </w:p>
          <w:p w14:paraId="080965E7" w14:textId="6C603A90" w:rsidR="006F20A0" w:rsidRPr="00EF15B6" w:rsidRDefault="00EF15B6" w:rsidP="00EF15B6">
            <w:pPr>
              <w:numPr>
                <w:ilvl w:val="0"/>
                <w:numId w:val="11"/>
              </w:numPr>
              <w:shd w:val="clear" w:color="auto" w:fill="FFFFFF"/>
              <w:spacing w:after="240"/>
              <w:jc w:val="both"/>
              <w:rPr>
                <w:bCs/>
                <w:sz w:val="22"/>
                <w:szCs w:val="22"/>
              </w:rPr>
            </w:pPr>
            <w:r w:rsidRPr="00EF15B6">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5818AA" w:rsidRDefault="005818AA" w:rsidP="00FC38AC">
            <w:pPr>
              <w:numPr>
                <w:ilvl w:val="0"/>
                <w:numId w:val="11"/>
              </w:numPr>
              <w:shd w:val="clear" w:color="auto" w:fill="FFFFFF"/>
              <w:spacing w:after="240"/>
              <w:jc w:val="both"/>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FC38AC">
            <w:pPr>
              <w:numPr>
                <w:ilvl w:val="0"/>
                <w:numId w:val="11"/>
              </w:numPr>
              <w:shd w:val="clear" w:color="auto" w:fill="FFFFFF"/>
              <w:spacing w:after="240"/>
              <w:jc w:val="both"/>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lastRenderedPageBreak/>
              <w:t>The post holder will undertake their duties in full accordance with the College’s policies and procedures relating to equal opportunity and diversity and Nescot Values.</w:t>
            </w:r>
          </w:p>
        </w:tc>
      </w:tr>
    </w:tbl>
    <w:p w14:paraId="2EEA3366" w14:textId="69C2AA91" w:rsidR="0035301A" w:rsidRDefault="0035301A">
      <w:pPr>
        <w:rPr>
          <w:rFonts w:ascii="Arial" w:hAnsi="Arial" w:cs="Arial"/>
          <w:color w:val="3B3838" w:themeColor="background2" w:themeShade="40"/>
          <w:sz w:val="22"/>
          <w:szCs w:val="22"/>
        </w:rPr>
      </w:pPr>
    </w:p>
    <w:p w14:paraId="6C1666B2" w14:textId="326EBBB1" w:rsidR="0035301A" w:rsidRDefault="0035301A">
      <w:pPr>
        <w:rPr>
          <w:rFonts w:ascii="Arial" w:hAnsi="Arial" w:cs="Arial"/>
          <w:color w:val="3B3838" w:themeColor="background2" w:themeShade="40"/>
          <w:sz w:val="22"/>
          <w:szCs w:val="22"/>
        </w:rPr>
      </w:pPr>
    </w:p>
    <w:p w14:paraId="5D23470C" w14:textId="77777777" w:rsidR="0035301A" w:rsidRDefault="0035301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FC38AC">
            <w:pPr>
              <w:shd w:val="clear" w:color="auto" w:fill="FFFFFF"/>
              <w:autoSpaceDE w:val="0"/>
              <w:autoSpaceDN w:val="0"/>
              <w:adjustRightInd w:val="0"/>
              <w:ind w:left="360"/>
              <w:rPr>
                <w:rFonts w:ascii="Arial" w:hAnsi="Arial" w:cs="Arial"/>
                <w:color w:val="3B3838" w:themeColor="background2" w:themeShade="40"/>
                <w:sz w:val="22"/>
                <w:szCs w:val="22"/>
              </w:rPr>
            </w:pPr>
          </w:p>
          <w:p w14:paraId="74060AE5" w14:textId="77777777" w:rsidR="003E19FD" w:rsidRPr="0035301A" w:rsidRDefault="003E19FD" w:rsidP="00FC38AC">
            <w:pPr>
              <w:numPr>
                <w:ilvl w:val="0"/>
                <w:numId w:val="11"/>
              </w:numPr>
              <w:shd w:val="clear" w:color="auto" w:fill="FFFFFF"/>
              <w:spacing w:after="240"/>
              <w:rPr>
                <w:rFonts w:ascii="Arial" w:hAnsi="Arial" w:cs="Arial"/>
                <w:bCs/>
                <w:sz w:val="22"/>
                <w:szCs w:val="22"/>
              </w:rPr>
            </w:pPr>
            <w:r w:rsidRPr="0035301A">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FC38AC">
            <w:pPr>
              <w:numPr>
                <w:ilvl w:val="0"/>
                <w:numId w:val="11"/>
              </w:numPr>
              <w:shd w:val="clear" w:color="auto" w:fill="FFFFFF"/>
              <w:spacing w:after="240"/>
              <w:rPr>
                <w:rFonts w:ascii="Arial" w:hAnsi="Arial" w:cs="Arial"/>
                <w:bCs/>
                <w:color w:val="3B3838" w:themeColor="background2" w:themeShade="40"/>
                <w:sz w:val="22"/>
                <w:szCs w:val="22"/>
              </w:rPr>
            </w:pPr>
            <w:r w:rsidRPr="0035301A">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rsidP="00FC38A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35301A" w:rsidRDefault="008D1B84" w:rsidP="0047740C">
            <w:pPr>
              <w:shd w:val="clear" w:color="auto" w:fill="FFFFFF"/>
              <w:autoSpaceDE w:val="0"/>
              <w:autoSpaceDN w:val="0"/>
              <w:adjustRightInd w:val="0"/>
              <w:ind w:left="360"/>
              <w:jc w:val="both"/>
              <w:rPr>
                <w:rFonts w:ascii="Arial" w:hAnsi="Arial" w:cs="Arial"/>
                <w:sz w:val="22"/>
                <w:szCs w:val="22"/>
              </w:rPr>
            </w:pPr>
          </w:p>
          <w:p w14:paraId="3B87358B" w14:textId="738C6FAB" w:rsidR="008D1B84" w:rsidRPr="0035301A" w:rsidRDefault="00A55CF7" w:rsidP="008D1B84">
            <w:pPr>
              <w:shd w:val="clear" w:color="auto" w:fill="FFFFFF"/>
              <w:spacing w:after="240"/>
              <w:rPr>
                <w:rFonts w:ascii="Arial" w:hAnsi="Arial" w:cs="Arial"/>
                <w:bCs/>
                <w:sz w:val="22"/>
                <w:szCs w:val="22"/>
              </w:rPr>
            </w:pPr>
            <w:r w:rsidRPr="0035301A">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35301A" w:rsidRDefault="00EC14AA" w:rsidP="00FC38AC">
            <w:pPr>
              <w:shd w:val="clear" w:color="auto" w:fill="FFFFFF"/>
              <w:autoSpaceDE w:val="0"/>
              <w:autoSpaceDN w:val="0"/>
              <w:adjustRightInd w:val="0"/>
              <w:ind w:left="360"/>
              <w:rPr>
                <w:rFonts w:ascii="Arial" w:hAnsi="Arial" w:cs="Arial"/>
                <w:sz w:val="22"/>
                <w:szCs w:val="22"/>
              </w:rPr>
            </w:pPr>
          </w:p>
          <w:p w14:paraId="16068B5C" w14:textId="304C058A" w:rsidR="003D5A66" w:rsidRPr="0035301A" w:rsidRDefault="003D5A66" w:rsidP="00FC38AC">
            <w:pPr>
              <w:shd w:val="clear" w:color="auto" w:fill="FFFFFF"/>
              <w:spacing w:after="240"/>
              <w:rPr>
                <w:rFonts w:ascii="Arial" w:hAnsi="Arial" w:cs="Arial"/>
                <w:bCs/>
                <w:sz w:val="22"/>
                <w:szCs w:val="22"/>
              </w:rPr>
            </w:pPr>
            <w:r w:rsidRPr="0035301A">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6AAF84BB" w14:textId="529C5619" w:rsidR="00EC14AA" w:rsidRPr="0035301A" w:rsidRDefault="003D5A66" w:rsidP="00FC38AC">
            <w:pPr>
              <w:shd w:val="clear" w:color="auto" w:fill="FFFFFF"/>
              <w:spacing w:after="240"/>
              <w:rPr>
                <w:rFonts w:ascii="Arial" w:hAnsi="Arial" w:cs="Arial"/>
                <w:bCs/>
                <w:sz w:val="22"/>
                <w:szCs w:val="22"/>
              </w:rPr>
            </w:pPr>
            <w:r w:rsidRPr="0035301A">
              <w:rPr>
                <w:rFonts w:ascii="Arial" w:hAnsi="Arial" w:cs="Arial"/>
                <w:bCs/>
                <w:sz w:val="22"/>
                <w:szCs w:val="22"/>
              </w:rPr>
              <w:t>Copies of Nescot’s Health &amp; Safety Policy are available in every Department and/or from Human Resources.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35301A" w:rsidRDefault="00F938E4" w:rsidP="0047740C">
            <w:pPr>
              <w:shd w:val="clear" w:color="auto" w:fill="FFFFFF"/>
              <w:autoSpaceDE w:val="0"/>
              <w:autoSpaceDN w:val="0"/>
              <w:adjustRightInd w:val="0"/>
              <w:ind w:left="360"/>
              <w:jc w:val="both"/>
              <w:rPr>
                <w:rFonts w:ascii="Arial" w:hAnsi="Arial" w:cs="Arial"/>
                <w:sz w:val="22"/>
                <w:szCs w:val="22"/>
              </w:rPr>
            </w:pPr>
          </w:p>
          <w:p w14:paraId="1A366F10" w14:textId="414AD9D5" w:rsidR="001527B7" w:rsidRPr="0035301A" w:rsidRDefault="001527B7" w:rsidP="001527B7">
            <w:pPr>
              <w:shd w:val="clear" w:color="auto" w:fill="FFFFFF"/>
              <w:spacing w:after="240"/>
              <w:rPr>
                <w:rFonts w:ascii="Arial" w:hAnsi="Arial" w:cs="Arial"/>
                <w:bCs/>
                <w:sz w:val="22"/>
                <w:szCs w:val="22"/>
              </w:rPr>
            </w:pPr>
            <w:r w:rsidRPr="0035301A">
              <w:rPr>
                <w:rFonts w:ascii="Arial" w:hAnsi="Arial" w:cs="Arial"/>
                <w:bCs/>
                <w:sz w:val="22"/>
                <w:szCs w:val="22"/>
              </w:rPr>
              <w:t xml:space="preserve">Please note that it is expected that post holders will take their annual leave at times convenient to the department and </w:t>
            </w:r>
            <w:r w:rsidR="00FC38AC" w:rsidRPr="0035301A">
              <w:rPr>
                <w:rFonts w:ascii="Arial" w:hAnsi="Arial" w:cs="Arial"/>
                <w:bCs/>
                <w:sz w:val="22"/>
                <w:szCs w:val="22"/>
              </w:rPr>
              <w:t>its</w:t>
            </w:r>
            <w:r w:rsidRPr="0035301A">
              <w:rPr>
                <w:rFonts w:ascii="Arial" w:hAnsi="Arial" w:cs="Arial"/>
                <w:bCs/>
                <w:sz w:val="22"/>
                <w:szCs w:val="22"/>
              </w:rPr>
              <w:t xml:space="preserve"> students, which will normally therefore be at times when students are not in </w:t>
            </w:r>
            <w:r w:rsidR="00D04498" w:rsidRPr="0035301A">
              <w:rPr>
                <w:rFonts w:ascii="Arial" w:hAnsi="Arial" w:cs="Arial"/>
                <w:bCs/>
                <w:sz w:val="22"/>
                <w:szCs w:val="22"/>
              </w:rPr>
              <w:t>college</w:t>
            </w:r>
            <w:r w:rsidRPr="0035301A">
              <w:rPr>
                <w:rFonts w:ascii="Arial" w:hAnsi="Arial" w:cs="Arial"/>
                <w:bCs/>
                <w:sz w:val="22"/>
                <w:szCs w:val="22"/>
              </w:rPr>
              <w:t>.</w:t>
            </w:r>
          </w:p>
          <w:p w14:paraId="354F6851" w14:textId="7DC66691" w:rsidR="001527B7" w:rsidRPr="0035301A" w:rsidRDefault="001527B7" w:rsidP="001527B7">
            <w:pPr>
              <w:shd w:val="clear" w:color="auto" w:fill="FFFFFF"/>
              <w:spacing w:after="240"/>
              <w:rPr>
                <w:rFonts w:ascii="Arial" w:hAnsi="Arial" w:cs="Arial"/>
                <w:bCs/>
                <w:sz w:val="22"/>
                <w:szCs w:val="22"/>
              </w:rPr>
            </w:pPr>
            <w:r w:rsidRPr="0035301A">
              <w:rPr>
                <w:rFonts w:ascii="Arial" w:hAnsi="Arial" w:cs="Arial"/>
                <w:bCs/>
                <w:sz w:val="22"/>
                <w:szCs w:val="22"/>
              </w:rPr>
              <w:t xml:space="preserve">This job description is current as dated.  In consultation with the post </w:t>
            </w:r>
            <w:r w:rsidR="00FC38AC" w:rsidRPr="0035301A">
              <w:rPr>
                <w:rFonts w:ascii="Arial" w:hAnsi="Arial" w:cs="Arial"/>
                <w:bCs/>
                <w:sz w:val="22"/>
                <w:szCs w:val="22"/>
              </w:rPr>
              <w:t>holder,</w:t>
            </w:r>
            <w:r w:rsidRPr="0035301A">
              <w:rPr>
                <w:rFonts w:ascii="Arial" w:hAnsi="Arial" w:cs="Arial"/>
                <w:bCs/>
                <w:sz w:val="22"/>
                <w:szCs w:val="22"/>
              </w:rPr>
              <w:t xml:space="preserve"> it is liable to variation by the College to reflect actual, contemplated or proposed changes in or to the job.</w:t>
            </w:r>
          </w:p>
          <w:p w14:paraId="2AE3F29E" w14:textId="16549D37" w:rsidR="00171010" w:rsidRPr="0035301A" w:rsidRDefault="00171010" w:rsidP="00171010">
            <w:pPr>
              <w:shd w:val="clear" w:color="auto" w:fill="FFFFFF"/>
              <w:jc w:val="both"/>
              <w:rPr>
                <w:rFonts w:ascii="Arial" w:hAnsi="Arial" w:cs="Arial"/>
                <w:sz w:val="22"/>
                <w:szCs w:val="22"/>
              </w:rPr>
            </w:pPr>
            <w:r w:rsidRPr="0035301A">
              <w:rPr>
                <w:rFonts w:ascii="Arial" w:hAnsi="Arial" w:cs="Arial"/>
                <w:sz w:val="22"/>
                <w:szCs w:val="22"/>
              </w:rPr>
              <w:t>UPDATED BY:</w:t>
            </w:r>
            <w:r w:rsidRPr="0035301A">
              <w:rPr>
                <w:rFonts w:ascii="Arial" w:hAnsi="Arial" w:cs="Arial"/>
                <w:sz w:val="22"/>
                <w:szCs w:val="22"/>
              </w:rPr>
              <w:tab/>
            </w:r>
            <w:r w:rsidR="005E218A">
              <w:rPr>
                <w:rFonts w:ascii="Arial" w:hAnsi="Arial" w:cs="Arial"/>
                <w:sz w:val="22"/>
                <w:szCs w:val="22"/>
              </w:rPr>
              <w:t>Curriculum Manager</w:t>
            </w:r>
            <w:r w:rsidRPr="0035301A">
              <w:rPr>
                <w:rFonts w:ascii="Arial" w:hAnsi="Arial" w:cs="Arial"/>
                <w:sz w:val="22"/>
                <w:szCs w:val="22"/>
              </w:rPr>
              <w:tab/>
            </w:r>
            <w:r w:rsidRPr="0035301A">
              <w:rPr>
                <w:rFonts w:ascii="Arial" w:hAnsi="Arial" w:cs="Arial"/>
                <w:sz w:val="22"/>
                <w:szCs w:val="22"/>
              </w:rPr>
              <w:tab/>
            </w:r>
            <w:r w:rsidRPr="0035301A">
              <w:rPr>
                <w:rFonts w:ascii="Arial" w:hAnsi="Arial" w:cs="Arial"/>
                <w:sz w:val="22"/>
                <w:szCs w:val="22"/>
              </w:rPr>
              <w:tab/>
              <w:t xml:space="preserve">Date: </w:t>
            </w:r>
            <w:r w:rsidR="005E218A">
              <w:rPr>
                <w:rFonts w:ascii="Arial" w:hAnsi="Arial" w:cs="Arial"/>
                <w:sz w:val="22"/>
                <w:szCs w:val="22"/>
              </w:rPr>
              <w:t xml:space="preserve"> May 2025</w:t>
            </w:r>
          </w:p>
          <w:p w14:paraId="05DF613F" w14:textId="77777777" w:rsidR="00171010" w:rsidRPr="0035301A" w:rsidRDefault="00171010" w:rsidP="00171010">
            <w:pPr>
              <w:shd w:val="clear" w:color="auto" w:fill="FFFFFF"/>
              <w:rPr>
                <w:rFonts w:ascii="Arial" w:hAnsi="Arial" w:cs="Arial"/>
                <w:b/>
                <w:sz w:val="22"/>
                <w:szCs w:val="22"/>
              </w:rPr>
            </w:pPr>
          </w:p>
          <w:p w14:paraId="39F182DA" w14:textId="60C4443C" w:rsidR="003E6195" w:rsidRPr="0035301A" w:rsidRDefault="00171010" w:rsidP="00A0241D">
            <w:pPr>
              <w:shd w:val="clear" w:color="auto" w:fill="FFFFFF"/>
              <w:jc w:val="both"/>
              <w:rPr>
                <w:rFonts w:ascii="Arial" w:hAnsi="Arial" w:cs="Arial"/>
                <w:sz w:val="22"/>
                <w:szCs w:val="22"/>
              </w:rPr>
            </w:pPr>
            <w:r w:rsidRPr="0035301A">
              <w:rPr>
                <w:rFonts w:ascii="Arial" w:hAnsi="Arial" w:cs="Arial"/>
                <w:sz w:val="22"/>
                <w:szCs w:val="22"/>
              </w:rPr>
              <w:t>UPDATED BY:</w:t>
            </w:r>
            <w:r w:rsidRPr="0035301A">
              <w:rPr>
                <w:rFonts w:ascii="Arial" w:hAnsi="Arial" w:cs="Arial"/>
                <w:sz w:val="22"/>
                <w:szCs w:val="22"/>
              </w:rPr>
              <w:tab/>
              <w:t xml:space="preserve"> HR</w:t>
            </w:r>
            <w:r w:rsidRPr="0035301A">
              <w:rPr>
                <w:rFonts w:ascii="Arial" w:hAnsi="Arial" w:cs="Arial"/>
                <w:sz w:val="22"/>
                <w:szCs w:val="22"/>
              </w:rPr>
              <w:tab/>
            </w:r>
            <w:r w:rsidRPr="0035301A">
              <w:rPr>
                <w:rFonts w:ascii="Arial" w:hAnsi="Arial" w:cs="Arial"/>
                <w:sz w:val="22"/>
                <w:szCs w:val="22"/>
              </w:rPr>
              <w:tab/>
            </w:r>
            <w:r w:rsidRPr="0035301A">
              <w:rPr>
                <w:rFonts w:ascii="Arial" w:hAnsi="Arial" w:cs="Arial"/>
                <w:sz w:val="22"/>
                <w:szCs w:val="22"/>
              </w:rPr>
              <w:tab/>
            </w:r>
            <w:r w:rsidR="005E218A">
              <w:rPr>
                <w:rFonts w:ascii="Arial" w:hAnsi="Arial" w:cs="Arial"/>
                <w:sz w:val="22"/>
                <w:szCs w:val="22"/>
              </w:rPr>
              <w:t xml:space="preserve">                        </w:t>
            </w:r>
            <w:r w:rsidRPr="0035301A">
              <w:rPr>
                <w:rFonts w:ascii="Arial" w:hAnsi="Arial" w:cs="Arial"/>
                <w:sz w:val="22"/>
                <w:szCs w:val="22"/>
              </w:rPr>
              <w:t>Date:</w:t>
            </w:r>
            <w:r w:rsidR="00A0241D" w:rsidRPr="0035301A">
              <w:rPr>
                <w:rFonts w:ascii="Arial" w:hAnsi="Arial" w:cs="Arial"/>
                <w:sz w:val="22"/>
                <w:szCs w:val="22"/>
              </w:rPr>
              <w:t xml:space="preserve"> </w:t>
            </w:r>
            <w:r w:rsidR="00235500">
              <w:rPr>
                <w:rFonts w:ascii="Arial" w:hAnsi="Arial" w:cs="Arial"/>
                <w:sz w:val="22"/>
                <w:szCs w:val="22"/>
              </w:rPr>
              <w:t>May 2025</w:t>
            </w:r>
          </w:p>
          <w:p w14:paraId="0758BDA6" w14:textId="77777777" w:rsidR="003E6195" w:rsidRPr="0035301A" w:rsidRDefault="003E6195" w:rsidP="003E6195">
            <w:pPr>
              <w:jc w:val="center"/>
              <w:rPr>
                <w:rFonts w:ascii="Arial" w:hAnsi="Arial" w:cs="Arial"/>
                <w:sz w:val="22"/>
                <w:szCs w:val="22"/>
              </w:rPr>
            </w:pPr>
          </w:p>
          <w:p w14:paraId="597383D3" w14:textId="77777777" w:rsidR="003E6195" w:rsidRPr="0035301A" w:rsidRDefault="003E6195" w:rsidP="003E6195">
            <w:pPr>
              <w:jc w:val="center"/>
              <w:rPr>
                <w:rFonts w:ascii="Arial" w:hAnsi="Arial" w:cs="Arial"/>
                <w:sz w:val="22"/>
                <w:szCs w:val="22"/>
              </w:rPr>
            </w:pPr>
          </w:p>
          <w:p w14:paraId="422297F3" w14:textId="77777777" w:rsidR="00171010" w:rsidRDefault="00171010" w:rsidP="00A0241D">
            <w:pPr>
              <w:rPr>
                <w:rFonts w:ascii="Arial" w:hAnsi="Arial" w:cs="Arial"/>
                <w:bCs/>
                <w:sz w:val="22"/>
                <w:szCs w:val="22"/>
              </w:rPr>
            </w:pPr>
          </w:p>
          <w:p w14:paraId="69A48B3C" w14:textId="77777777" w:rsidR="0035301A" w:rsidRDefault="0035301A" w:rsidP="00A0241D">
            <w:pPr>
              <w:rPr>
                <w:rFonts w:ascii="Arial" w:hAnsi="Arial" w:cs="Arial"/>
                <w:bCs/>
                <w:sz w:val="22"/>
                <w:szCs w:val="22"/>
              </w:rPr>
            </w:pPr>
          </w:p>
          <w:p w14:paraId="5585F214" w14:textId="77777777" w:rsidR="0035301A" w:rsidRDefault="0035301A" w:rsidP="00A0241D">
            <w:pPr>
              <w:rPr>
                <w:rFonts w:ascii="Arial" w:hAnsi="Arial" w:cs="Arial"/>
                <w:bCs/>
                <w:sz w:val="22"/>
                <w:szCs w:val="22"/>
              </w:rPr>
            </w:pPr>
          </w:p>
          <w:p w14:paraId="6458F7E6" w14:textId="77777777" w:rsidR="0035301A" w:rsidRDefault="0035301A" w:rsidP="00A0241D">
            <w:pPr>
              <w:rPr>
                <w:rFonts w:ascii="Arial" w:hAnsi="Arial" w:cs="Arial"/>
                <w:bCs/>
                <w:sz w:val="22"/>
                <w:szCs w:val="22"/>
              </w:rPr>
            </w:pPr>
          </w:p>
          <w:p w14:paraId="344AA479" w14:textId="77777777" w:rsidR="005E218A" w:rsidRDefault="005E218A" w:rsidP="00A0241D">
            <w:pPr>
              <w:rPr>
                <w:rFonts w:ascii="Arial" w:hAnsi="Arial" w:cs="Arial"/>
                <w:bCs/>
                <w:sz w:val="22"/>
                <w:szCs w:val="22"/>
              </w:rPr>
            </w:pPr>
          </w:p>
          <w:p w14:paraId="146BB623" w14:textId="77777777" w:rsidR="005E218A" w:rsidRDefault="005E218A" w:rsidP="00A0241D">
            <w:pPr>
              <w:rPr>
                <w:rFonts w:ascii="Arial" w:hAnsi="Arial" w:cs="Arial"/>
                <w:bCs/>
                <w:sz w:val="22"/>
                <w:szCs w:val="22"/>
              </w:rPr>
            </w:pPr>
          </w:p>
          <w:p w14:paraId="750CFB98" w14:textId="77777777" w:rsidR="005E218A" w:rsidRDefault="005E218A" w:rsidP="00A0241D">
            <w:pPr>
              <w:rPr>
                <w:rFonts w:ascii="Arial" w:hAnsi="Arial" w:cs="Arial"/>
                <w:bCs/>
                <w:sz w:val="22"/>
                <w:szCs w:val="22"/>
              </w:rPr>
            </w:pPr>
          </w:p>
          <w:p w14:paraId="09264A7A" w14:textId="77777777" w:rsidR="005E218A" w:rsidRDefault="005E218A" w:rsidP="00A0241D">
            <w:pPr>
              <w:rPr>
                <w:rFonts w:ascii="Arial" w:hAnsi="Arial" w:cs="Arial"/>
                <w:bCs/>
                <w:sz w:val="22"/>
                <w:szCs w:val="22"/>
              </w:rPr>
            </w:pPr>
          </w:p>
          <w:p w14:paraId="3A85B415" w14:textId="77777777" w:rsidR="005E218A" w:rsidRDefault="005E218A" w:rsidP="00A0241D">
            <w:pPr>
              <w:rPr>
                <w:rFonts w:ascii="Arial" w:hAnsi="Arial" w:cs="Arial"/>
                <w:bCs/>
                <w:sz w:val="22"/>
                <w:szCs w:val="22"/>
              </w:rPr>
            </w:pPr>
          </w:p>
          <w:p w14:paraId="03F57D4C" w14:textId="0EA4D3AB" w:rsidR="0035301A" w:rsidRPr="0035301A" w:rsidRDefault="0035301A" w:rsidP="00A0241D">
            <w:pPr>
              <w:rPr>
                <w:rFonts w:ascii="Arial" w:hAnsi="Arial" w:cs="Arial"/>
                <w:bCs/>
                <w:sz w:val="22"/>
                <w:szCs w:val="22"/>
              </w:rPr>
            </w:pPr>
          </w:p>
        </w:tc>
      </w:tr>
    </w:tbl>
    <w:p w14:paraId="180D8252" w14:textId="77777777" w:rsidR="00C10D18" w:rsidRDefault="00C10D18">
      <w: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E218A" w:rsidRPr="00171010" w14:paraId="389E6188" w14:textId="77777777" w:rsidTr="0047740C">
        <w:trPr>
          <w:trHeight w:val="454"/>
        </w:trPr>
        <w:tc>
          <w:tcPr>
            <w:tcW w:w="9016" w:type="dxa"/>
            <w:vAlign w:val="center"/>
          </w:tcPr>
          <w:p w14:paraId="208C1215" w14:textId="5C6E8C69" w:rsidR="005E218A" w:rsidRPr="0035301A" w:rsidRDefault="005E218A" w:rsidP="0047740C">
            <w:pPr>
              <w:shd w:val="clear" w:color="auto" w:fill="FFFFFF"/>
              <w:autoSpaceDE w:val="0"/>
              <w:autoSpaceDN w:val="0"/>
              <w:adjustRightInd w:val="0"/>
              <w:ind w:left="360"/>
              <w:jc w:val="both"/>
              <w:rPr>
                <w:rFonts w:ascii="Arial" w:hAnsi="Arial" w:cs="Arial"/>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630D16AD"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r w:rsidR="0035301A">
              <w:rPr>
                <w:rFonts w:ascii="Arial" w:hAnsi="Arial" w:cs="Arial"/>
                <w:b/>
                <w:bCs/>
                <w:color w:val="FFFFFF" w:themeColor="background1"/>
                <w:sz w:val="22"/>
                <w:szCs w:val="22"/>
              </w:rPr>
              <w:t>Counselling Supervisor</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332EABC2" w14:textId="705CBC5C" w:rsidR="00170ABB" w:rsidRDefault="00BC6A13" w:rsidP="0035301A">
            <w:pPr>
              <w:rPr>
                <w:rFonts w:ascii="Arial" w:hAnsi="Arial" w:cs="Arial"/>
                <w:sz w:val="22"/>
                <w:szCs w:val="22"/>
              </w:rPr>
            </w:pPr>
            <w:r>
              <w:rPr>
                <w:rFonts w:ascii="Arial" w:hAnsi="Arial" w:cs="Arial"/>
                <w:sz w:val="22"/>
                <w:szCs w:val="22"/>
              </w:rPr>
              <w:t>3</w:t>
            </w:r>
            <w:r w:rsidR="0035301A" w:rsidRPr="00437FEB">
              <w:rPr>
                <w:rFonts w:ascii="Arial" w:hAnsi="Arial" w:cs="Arial"/>
                <w:sz w:val="22"/>
                <w:szCs w:val="22"/>
              </w:rPr>
              <w:t xml:space="preserve"> Years </w:t>
            </w:r>
            <w:r>
              <w:rPr>
                <w:rFonts w:ascii="Arial" w:hAnsi="Arial" w:cs="Arial"/>
                <w:sz w:val="22"/>
                <w:szCs w:val="22"/>
              </w:rPr>
              <w:t xml:space="preserve">post </w:t>
            </w:r>
            <w:r w:rsidR="00C10D18">
              <w:rPr>
                <w:rFonts w:ascii="Arial" w:hAnsi="Arial" w:cs="Arial"/>
                <w:sz w:val="22"/>
                <w:szCs w:val="22"/>
              </w:rPr>
              <w:t xml:space="preserve">qualification experience with </w:t>
            </w:r>
            <w:r w:rsidR="0035301A" w:rsidRPr="00437FEB">
              <w:rPr>
                <w:rFonts w:ascii="Arial" w:hAnsi="Arial" w:cs="Arial"/>
                <w:sz w:val="22"/>
                <w:szCs w:val="22"/>
              </w:rPr>
              <w:t>Psychodynamic Counselling</w:t>
            </w:r>
            <w:r w:rsidR="00C10D18">
              <w:rPr>
                <w:rFonts w:ascii="Arial" w:hAnsi="Arial" w:cs="Arial"/>
                <w:sz w:val="22"/>
                <w:szCs w:val="22"/>
              </w:rPr>
              <w:t xml:space="preserve"> of</w:t>
            </w:r>
            <w:r w:rsidR="0035301A" w:rsidRPr="00437FEB">
              <w:rPr>
                <w:rFonts w:ascii="Arial" w:hAnsi="Arial" w:cs="Arial"/>
                <w:sz w:val="22"/>
                <w:szCs w:val="22"/>
              </w:rPr>
              <w:t xml:space="preserve"> clients</w:t>
            </w:r>
          </w:p>
          <w:p w14:paraId="697028EB" w14:textId="77777777" w:rsidR="00B23549" w:rsidRDefault="00B23549" w:rsidP="0035301A">
            <w:pPr>
              <w:rPr>
                <w:rFonts w:ascii="Arial" w:hAnsi="Arial" w:cs="Arial"/>
                <w:color w:val="3B3838" w:themeColor="background2" w:themeShade="40"/>
                <w:sz w:val="22"/>
                <w:szCs w:val="22"/>
              </w:rPr>
            </w:pPr>
          </w:p>
          <w:p w14:paraId="4BD8B5FF" w14:textId="5193A14B" w:rsidR="00B23549" w:rsidRPr="00C12006" w:rsidRDefault="00E07A9A" w:rsidP="0035301A">
            <w:pPr>
              <w:rPr>
                <w:rFonts w:ascii="Arial" w:hAnsi="Arial" w:cs="Arial"/>
                <w:color w:val="3B3838" w:themeColor="background2" w:themeShade="40"/>
                <w:sz w:val="22"/>
                <w:szCs w:val="22"/>
              </w:rPr>
            </w:pPr>
            <w:r w:rsidRPr="00E07A9A">
              <w:rPr>
                <w:rFonts w:ascii="Arial" w:hAnsi="Arial" w:cs="Arial"/>
                <w:color w:val="3B3838" w:themeColor="background2" w:themeShade="40"/>
                <w:sz w:val="22"/>
                <w:szCs w:val="22"/>
              </w:rPr>
              <w:t>Hold or be willing to work towards a Supervision Qualification</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29246EA4"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 xml:space="preserve">A </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53CAE64E" w14:textId="49803F61" w:rsidR="00483C73" w:rsidRPr="00C12006" w:rsidRDefault="00A0241D"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9F2230B" w14:textId="04471131" w:rsidR="00170ABB" w:rsidRPr="00C12006" w:rsidRDefault="00D1580E" w:rsidP="00C10D18">
            <w:pPr>
              <w:rPr>
                <w:rFonts w:ascii="Arial" w:hAnsi="Arial" w:cs="Arial"/>
                <w:color w:val="3B3838" w:themeColor="background2" w:themeShade="40"/>
                <w:sz w:val="22"/>
                <w:szCs w:val="22"/>
              </w:rPr>
            </w:pPr>
            <w:r w:rsidRPr="00D1580E">
              <w:rPr>
                <w:rFonts w:ascii="Arial" w:hAnsi="Arial" w:cs="Arial"/>
                <w:color w:val="3B3838" w:themeColor="background2" w:themeShade="40"/>
                <w:sz w:val="22"/>
                <w:szCs w:val="22"/>
              </w:rPr>
              <w:t xml:space="preserve">Relevant </w:t>
            </w:r>
            <w:r>
              <w:rPr>
                <w:rFonts w:ascii="Arial" w:hAnsi="Arial" w:cs="Arial"/>
                <w:color w:val="3B3838" w:themeColor="background2" w:themeShade="40"/>
                <w:sz w:val="22"/>
                <w:szCs w:val="22"/>
              </w:rPr>
              <w:t xml:space="preserve">experience </w:t>
            </w:r>
            <w:r w:rsidRPr="00D1580E">
              <w:rPr>
                <w:rFonts w:ascii="Arial" w:hAnsi="Arial" w:cs="Arial"/>
                <w:color w:val="3B3838" w:themeColor="background2" w:themeShade="40"/>
                <w:sz w:val="22"/>
                <w:szCs w:val="22"/>
              </w:rPr>
              <w:t xml:space="preserve">on Counselling or related </w:t>
            </w:r>
            <w:r>
              <w:rPr>
                <w:rFonts w:ascii="Arial" w:hAnsi="Arial" w:cs="Arial"/>
                <w:color w:val="3B3838" w:themeColor="background2" w:themeShade="40"/>
                <w:sz w:val="22"/>
                <w:szCs w:val="22"/>
              </w:rPr>
              <w:t xml:space="preserve">psycho-educational </w:t>
            </w:r>
            <w:r w:rsidRPr="00D1580E">
              <w:rPr>
                <w:rFonts w:ascii="Arial" w:hAnsi="Arial" w:cs="Arial"/>
                <w:color w:val="3B3838" w:themeColor="background2" w:themeShade="40"/>
                <w:sz w:val="22"/>
                <w:szCs w:val="22"/>
              </w:rPr>
              <w:t>programme.</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9371544" w14:textId="462618A9" w:rsidR="00C54AFA" w:rsidRPr="00C12006" w:rsidRDefault="00C54AFA" w:rsidP="00C54AFA">
            <w:pPr>
              <w:jc w:val="center"/>
              <w:rPr>
                <w:rFonts w:ascii="Arial" w:hAnsi="Arial" w:cs="Arial"/>
                <w:color w:val="3B3838" w:themeColor="background2" w:themeShade="40"/>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F9168FF" w14:textId="380C04FA" w:rsidR="0045220B" w:rsidRPr="00BA6EEF" w:rsidRDefault="00041FA5" w:rsidP="0045220B">
            <w:pPr>
              <w:autoSpaceDE w:val="0"/>
              <w:autoSpaceDN w:val="0"/>
              <w:rPr>
                <w:rFonts w:ascii="Arial" w:hAnsi="Arial" w:cs="Arial"/>
                <w:sz w:val="22"/>
                <w:szCs w:val="22"/>
                <w:highlight w:val="yellow"/>
              </w:rPr>
            </w:pPr>
            <w:r>
              <w:rPr>
                <w:rFonts w:ascii="Arial" w:hAnsi="Arial" w:cs="Arial"/>
                <w:sz w:val="22"/>
                <w:szCs w:val="22"/>
              </w:rPr>
              <w:t xml:space="preserve">Able to </w:t>
            </w:r>
            <w:r w:rsidR="0045220B" w:rsidRPr="00BA6EEF">
              <w:rPr>
                <w:rFonts w:ascii="Arial" w:hAnsi="Arial" w:cs="Arial"/>
                <w:sz w:val="22"/>
                <w:szCs w:val="22"/>
              </w:rPr>
              <w:t xml:space="preserve">offer </w:t>
            </w:r>
            <w:r w:rsidR="0045220B">
              <w:rPr>
                <w:rFonts w:ascii="Arial" w:hAnsi="Arial" w:cs="Arial"/>
                <w:sz w:val="22"/>
                <w:szCs w:val="22"/>
              </w:rPr>
              <w:t>psych-education</w:t>
            </w:r>
            <w:r w:rsidR="0045220B" w:rsidRPr="00BA6EEF">
              <w:rPr>
                <w:rFonts w:ascii="Arial" w:hAnsi="Arial" w:cs="Arial"/>
                <w:sz w:val="22"/>
                <w:szCs w:val="22"/>
              </w:rPr>
              <w:t>, support, and professional development opportunities to ensure ethical and effective practice.</w:t>
            </w:r>
          </w:p>
          <w:p w14:paraId="6BF2C525" w14:textId="77777777" w:rsidR="0035301A" w:rsidRDefault="0035301A" w:rsidP="0035301A">
            <w:pPr>
              <w:ind w:left="-108"/>
              <w:rPr>
                <w:rFonts w:ascii="Arial" w:hAnsi="Arial" w:cs="Arial"/>
                <w:sz w:val="22"/>
                <w:szCs w:val="22"/>
              </w:rPr>
            </w:pPr>
          </w:p>
          <w:p w14:paraId="5B82166C" w14:textId="77777777" w:rsidR="0035301A" w:rsidRPr="008620E4" w:rsidRDefault="0035301A" w:rsidP="0035301A">
            <w:pPr>
              <w:rPr>
                <w:rFonts w:ascii="Arial" w:hAnsi="Arial" w:cs="Arial"/>
                <w:sz w:val="22"/>
                <w:szCs w:val="22"/>
              </w:rPr>
            </w:pPr>
            <w:r w:rsidRPr="008620E4">
              <w:rPr>
                <w:rFonts w:ascii="Arial" w:hAnsi="Arial" w:cs="Arial"/>
                <w:sz w:val="22"/>
                <w:szCs w:val="22"/>
              </w:rPr>
              <w:t>Able to interact well with all levels of staff, students and counselling agencies</w:t>
            </w:r>
          </w:p>
          <w:p w14:paraId="28A32259" w14:textId="77777777" w:rsidR="0035301A" w:rsidRDefault="0035301A" w:rsidP="0035301A">
            <w:pPr>
              <w:ind w:left="-108"/>
              <w:rPr>
                <w:rFonts w:ascii="Arial" w:hAnsi="Arial" w:cs="Arial"/>
                <w:sz w:val="22"/>
                <w:szCs w:val="22"/>
              </w:rPr>
            </w:pPr>
          </w:p>
          <w:p w14:paraId="339E9E02" w14:textId="77777777" w:rsidR="00C54AFA" w:rsidRDefault="0035301A" w:rsidP="0035301A">
            <w:pPr>
              <w:rPr>
                <w:rFonts w:ascii="Arial" w:hAnsi="Arial" w:cs="Arial"/>
                <w:sz w:val="22"/>
                <w:szCs w:val="22"/>
              </w:rPr>
            </w:pPr>
            <w:r>
              <w:rPr>
                <w:rFonts w:ascii="Arial" w:hAnsi="Arial" w:cs="Arial"/>
                <w:sz w:val="22"/>
                <w:szCs w:val="22"/>
              </w:rPr>
              <w:t>Willingness and commitment to undertake training/mentoring to support students on HE programmes</w:t>
            </w:r>
          </w:p>
          <w:p w14:paraId="65E2F22D" w14:textId="77777777" w:rsidR="0045220B" w:rsidRDefault="0045220B" w:rsidP="0035301A">
            <w:pPr>
              <w:rPr>
                <w:rFonts w:ascii="Arial" w:hAnsi="Arial" w:cs="Arial"/>
                <w:sz w:val="22"/>
                <w:szCs w:val="22"/>
              </w:rPr>
            </w:pPr>
          </w:p>
          <w:p w14:paraId="5BEE22F0" w14:textId="53C6449E" w:rsidR="0045220B" w:rsidRPr="00C12006" w:rsidRDefault="0045220B" w:rsidP="0035301A">
            <w:pPr>
              <w:rPr>
                <w:rFonts w:ascii="Arial" w:hAnsi="Arial" w:cs="Arial"/>
                <w:color w:val="3B3838" w:themeColor="background2" w:themeShade="40"/>
                <w:sz w:val="22"/>
                <w:szCs w:val="22"/>
              </w:rPr>
            </w:pPr>
            <w:r w:rsidRPr="0045220B">
              <w:rPr>
                <w:rFonts w:ascii="Arial" w:hAnsi="Arial" w:cs="Arial"/>
                <w:color w:val="3B3838" w:themeColor="background2" w:themeShade="40"/>
                <w:sz w:val="22"/>
                <w:szCs w:val="22"/>
              </w:rPr>
              <w:t>Computer literacy in MS Office packages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26EC782A" w:rsidR="00C54AFA" w:rsidRPr="00C12006" w:rsidRDefault="00C12006"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58CAAE09" w:rsidR="00C54AFA" w:rsidRPr="00C12006" w:rsidRDefault="00C12006"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7777777" w:rsidR="00C12006" w:rsidRPr="00C12006" w:rsidRDefault="00C12006" w:rsidP="00EF295A">
            <w:pPr>
              <w:jc w:val="center"/>
              <w:rPr>
                <w:rFonts w:ascii="Arial" w:hAnsi="Arial" w:cs="Arial"/>
                <w:color w:val="3B3838" w:themeColor="background2" w:themeShade="40"/>
                <w:sz w:val="22"/>
                <w:szCs w:val="22"/>
              </w:rPr>
            </w:pPr>
          </w:p>
          <w:p w14:paraId="6C9AE03B" w14:textId="0856EB77" w:rsidR="00EF295A" w:rsidRPr="00C12006"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 xml:space="preserve"> I</w:t>
            </w:r>
          </w:p>
          <w:p w14:paraId="1987EEC4" w14:textId="77777777" w:rsidR="00EF295A" w:rsidRPr="00C12006" w:rsidRDefault="00EF295A" w:rsidP="00EF295A">
            <w:pPr>
              <w:jc w:val="center"/>
              <w:rPr>
                <w:rFonts w:ascii="Arial" w:hAnsi="Arial" w:cs="Arial"/>
                <w:color w:val="3B3838" w:themeColor="background2" w:themeShade="40"/>
                <w:sz w:val="22"/>
                <w:szCs w:val="22"/>
              </w:rPr>
            </w:pPr>
          </w:p>
          <w:p w14:paraId="333A855A" w14:textId="77777777" w:rsidR="00EF295A" w:rsidRPr="00C12006" w:rsidRDefault="00EF295A" w:rsidP="00EF295A">
            <w:pPr>
              <w:jc w:val="center"/>
              <w:rPr>
                <w:rFonts w:ascii="Arial" w:hAnsi="Arial" w:cs="Arial"/>
                <w:color w:val="3B3838" w:themeColor="background2" w:themeShade="40"/>
                <w:sz w:val="22"/>
                <w:szCs w:val="22"/>
              </w:rPr>
            </w:pPr>
          </w:p>
          <w:p w14:paraId="18B87ED7" w14:textId="77777777" w:rsidR="00C54AFA" w:rsidRPr="00C12006" w:rsidRDefault="00C54AFA" w:rsidP="00EF295A">
            <w:pPr>
              <w:jc w:val="center"/>
              <w:rPr>
                <w:rFonts w:ascii="Arial" w:hAnsi="Arial" w:cs="Arial"/>
                <w:color w:val="3B3838" w:themeColor="background2" w:themeShade="40"/>
                <w:sz w:val="22"/>
                <w:szCs w:val="22"/>
              </w:rPr>
            </w:pPr>
          </w:p>
          <w:p w14:paraId="2117F042" w14:textId="77777777" w:rsidR="00041FA5" w:rsidRDefault="00041FA5" w:rsidP="00EF295A">
            <w:pPr>
              <w:jc w:val="center"/>
              <w:rPr>
                <w:rFonts w:ascii="Arial" w:hAnsi="Arial" w:cs="Arial"/>
                <w:color w:val="3B3838" w:themeColor="background2" w:themeShade="40"/>
                <w:sz w:val="22"/>
                <w:szCs w:val="22"/>
              </w:rPr>
            </w:pPr>
          </w:p>
          <w:p w14:paraId="627B3185" w14:textId="0655B546" w:rsidR="00EF295A" w:rsidRDefault="00041FA5"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97AC6BB" w14:textId="77777777" w:rsidR="00041FA5" w:rsidRDefault="00041FA5" w:rsidP="00EF295A">
            <w:pPr>
              <w:jc w:val="center"/>
              <w:rPr>
                <w:rFonts w:ascii="Arial" w:hAnsi="Arial" w:cs="Arial"/>
                <w:color w:val="3B3838" w:themeColor="background2" w:themeShade="40"/>
                <w:sz w:val="22"/>
                <w:szCs w:val="22"/>
              </w:rPr>
            </w:pPr>
          </w:p>
          <w:p w14:paraId="7597C5CD" w14:textId="77777777" w:rsidR="00041FA5" w:rsidRDefault="00041FA5" w:rsidP="00EF295A">
            <w:pPr>
              <w:jc w:val="center"/>
              <w:rPr>
                <w:rFonts w:ascii="Arial" w:hAnsi="Arial" w:cs="Arial"/>
                <w:color w:val="3B3838" w:themeColor="background2" w:themeShade="40"/>
                <w:sz w:val="22"/>
                <w:szCs w:val="22"/>
              </w:rPr>
            </w:pPr>
          </w:p>
          <w:p w14:paraId="54159675" w14:textId="77777777" w:rsidR="00041FA5" w:rsidRDefault="00041FA5" w:rsidP="00EF295A">
            <w:pPr>
              <w:jc w:val="center"/>
              <w:rPr>
                <w:rFonts w:ascii="Arial" w:hAnsi="Arial" w:cs="Arial"/>
                <w:color w:val="3B3838" w:themeColor="background2" w:themeShade="40"/>
                <w:sz w:val="22"/>
                <w:szCs w:val="22"/>
              </w:rPr>
            </w:pPr>
          </w:p>
          <w:p w14:paraId="572C7875" w14:textId="77777777" w:rsidR="00041FA5" w:rsidRDefault="00041FA5" w:rsidP="00EF295A">
            <w:pPr>
              <w:jc w:val="center"/>
              <w:rPr>
                <w:rFonts w:ascii="Arial" w:hAnsi="Arial" w:cs="Arial"/>
                <w:color w:val="3B3838" w:themeColor="background2" w:themeShade="40"/>
                <w:sz w:val="22"/>
                <w:szCs w:val="22"/>
              </w:rPr>
            </w:pPr>
          </w:p>
          <w:p w14:paraId="48459BB7" w14:textId="77777777" w:rsidR="00041FA5" w:rsidRDefault="00041FA5" w:rsidP="00EF295A">
            <w:pPr>
              <w:jc w:val="center"/>
              <w:rPr>
                <w:rFonts w:ascii="Arial" w:hAnsi="Arial" w:cs="Arial"/>
                <w:color w:val="3B3838" w:themeColor="background2" w:themeShade="40"/>
                <w:sz w:val="22"/>
                <w:szCs w:val="22"/>
              </w:rPr>
            </w:pPr>
          </w:p>
          <w:p w14:paraId="3ADDD4D5" w14:textId="77777777" w:rsidR="00041FA5" w:rsidRDefault="00041FA5" w:rsidP="00EF295A">
            <w:pPr>
              <w:jc w:val="center"/>
              <w:rPr>
                <w:rFonts w:ascii="Arial" w:hAnsi="Arial" w:cs="Arial"/>
                <w:color w:val="3B3838" w:themeColor="background2" w:themeShade="40"/>
                <w:sz w:val="22"/>
                <w:szCs w:val="22"/>
              </w:rPr>
            </w:pPr>
          </w:p>
          <w:p w14:paraId="4743B22A" w14:textId="77777777" w:rsidR="00041FA5" w:rsidRDefault="00041FA5" w:rsidP="00EF295A">
            <w:pPr>
              <w:jc w:val="center"/>
              <w:rPr>
                <w:rFonts w:ascii="Arial" w:hAnsi="Arial" w:cs="Arial"/>
                <w:color w:val="3B3838" w:themeColor="background2" w:themeShade="40"/>
                <w:sz w:val="22"/>
                <w:szCs w:val="22"/>
              </w:rPr>
            </w:pPr>
          </w:p>
          <w:p w14:paraId="59BF4819" w14:textId="0B16D77E" w:rsidR="00041FA5" w:rsidRPr="00C12006" w:rsidRDefault="00041FA5"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C12006" w:rsidRDefault="00C54AFA" w:rsidP="00C54AFA">
            <w:pPr>
              <w:rPr>
                <w:rFonts w:ascii="Arial" w:hAnsi="Arial" w:cs="Arial"/>
                <w:color w:val="3B3838" w:themeColor="background2" w:themeShade="40"/>
                <w:sz w:val="22"/>
                <w:szCs w:val="22"/>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445CD117" w14:textId="77777777" w:rsidR="0035301A" w:rsidRDefault="0035301A" w:rsidP="0035301A">
            <w:pPr>
              <w:rPr>
                <w:rFonts w:ascii="Arial" w:hAnsi="Arial" w:cs="Arial"/>
                <w:bCs/>
                <w:sz w:val="22"/>
                <w:szCs w:val="22"/>
              </w:rPr>
            </w:pPr>
            <w:r w:rsidRPr="008620E4">
              <w:rPr>
                <w:rFonts w:ascii="Arial" w:hAnsi="Arial" w:cs="Arial"/>
                <w:bCs/>
                <w:sz w:val="22"/>
                <w:szCs w:val="22"/>
              </w:rPr>
              <w:t>Psychoanalytic Psychotherapist or Diploma in Psychodynamic Counselling</w:t>
            </w:r>
          </w:p>
          <w:p w14:paraId="37CE2E1B" w14:textId="77777777" w:rsidR="0035301A" w:rsidRPr="008620E4" w:rsidRDefault="0035301A" w:rsidP="0035301A">
            <w:pPr>
              <w:ind w:left="176"/>
              <w:rPr>
                <w:rFonts w:ascii="Arial" w:hAnsi="Arial" w:cs="Arial"/>
                <w:bCs/>
                <w:sz w:val="22"/>
                <w:szCs w:val="22"/>
              </w:rPr>
            </w:pPr>
          </w:p>
          <w:p w14:paraId="7BCB97F9" w14:textId="77777777" w:rsidR="0035301A" w:rsidRDefault="0035301A" w:rsidP="0035301A">
            <w:pPr>
              <w:rPr>
                <w:rFonts w:ascii="Arial" w:hAnsi="Arial" w:cs="Arial"/>
                <w:bCs/>
                <w:sz w:val="22"/>
                <w:szCs w:val="22"/>
              </w:rPr>
            </w:pPr>
            <w:r w:rsidRPr="008620E4">
              <w:rPr>
                <w:rFonts w:ascii="Arial" w:hAnsi="Arial" w:cs="Arial"/>
                <w:bCs/>
                <w:sz w:val="22"/>
                <w:szCs w:val="22"/>
              </w:rPr>
              <w:t xml:space="preserve">Member of a counselling professional body that incorporates an ethical code. (e.g. BACP, UKCP or </w:t>
            </w:r>
            <w:proofErr w:type="gramStart"/>
            <w:r w:rsidRPr="008620E4">
              <w:rPr>
                <w:rFonts w:ascii="Arial" w:hAnsi="Arial" w:cs="Arial"/>
                <w:bCs/>
                <w:sz w:val="22"/>
                <w:szCs w:val="22"/>
              </w:rPr>
              <w:t>other</w:t>
            </w:r>
            <w:proofErr w:type="gramEnd"/>
            <w:r w:rsidRPr="008620E4">
              <w:rPr>
                <w:rFonts w:ascii="Arial" w:hAnsi="Arial" w:cs="Arial"/>
                <w:bCs/>
                <w:sz w:val="22"/>
                <w:szCs w:val="22"/>
              </w:rPr>
              <w:t xml:space="preserve"> relevant institute</w:t>
            </w:r>
            <w:r>
              <w:rPr>
                <w:rFonts w:ascii="Arial" w:hAnsi="Arial" w:cs="Arial"/>
                <w:bCs/>
                <w:sz w:val="22"/>
                <w:szCs w:val="22"/>
              </w:rPr>
              <w:t>)</w:t>
            </w:r>
          </w:p>
          <w:p w14:paraId="4C922750" w14:textId="77777777" w:rsidR="0035301A" w:rsidRDefault="0035301A" w:rsidP="0035301A">
            <w:pPr>
              <w:rPr>
                <w:rFonts w:ascii="Arial" w:hAnsi="Arial" w:cs="Arial"/>
                <w:bCs/>
                <w:sz w:val="22"/>
                <w:szCs w:val="22"/>
              </w:rPr>
            </w:pPr>
          </w:p>
          <w:p w14:paraId="42FA7BC7" w14:textId="77777777" w:rsidR="0035301A" w:rsidRDefault="0035301A" w:rsidP="0035301A">
            <w:pPr>
              <w:ind w:left="-108"/>
              <w:rPr>
                <w:rFonts w:ascii="Arial" w:hAnsi="Arial" w:cs="Arial"/>
                <w:bCs/>
                <w:sz w:val="22"/>
                <w:szCs w:val="22"/>
              </w:rPr>
            </w:pPr>
          </w:p>
          <w:p w14:paraId="48C2E7E8" w14:textId="1E6B5C09" w:rsidR="009633D8" w:rsidRPr="00C12006" w:rsidRDefault="0035301A" w:rsidP="0035301A">
            <w:pPr>
              <w:rPr>
                <w:rFonts w:ascii="Arial" w:hAnsi="Arial" w:cs="Arial"/>
                <w:color w:val="3B3838" w:themeColor="background2" w:themeShade="40"/>
                <w:sz w:val="22"/>
                <w:szCs w:val="22"/>
              </w:rPr>
            </w:pPr>
            <w:r>
              <w:rPr>
                <w:rFonts w:ascii="Arial" w:hAnsi="Arial" w:cs="Arial"/>
                <w:bCs/>
                <w:sz w:val="22"/>
                <w:szCs w:val="22"/>
              </w:rPr>
              <w:t>Academic and/or professional qualifications appropriate to the subject area taught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55C096B5"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A</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543C97C5" w14:textId="77777777" w:rsidR="00FA7101"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4CDEEB7C" w14:textId="77777777" w:rsidR="0035301A" w:rsidRDefault="0035301A" w:rsidP="0047740C">
            <w:pPr>
              <w:jc w:val="center"/>
              <w:rPr>
                <w:rFonts w:ascii="Arial" w:hAnsi="Arial" w:cs="Arial"/>
                <w:color w:val="3B3838" w:themeColor="background2" w:themeShade="40"/>
                <w:sz w:val="22"/>
                <w:szCs w:val="22"/>
              </w:rPr>
            </w:pPr>
          </w:p>
          <w:p w14:paraId="65AC7587" w14:textId="77777777" w:rsidR="0035301A" w:rsidRDefault="0035301A" w:rsidP="0047740C">
            <w:pPr>
              <w:jc w:val="center"/>
              <w:rPr>
                <w:rFonts w:ascii="Arial" w:hAnsi="Arial" w:cs="Arial"/>
                <w:color w:val="3B3838" w:themeColor="background2" w:themeShade="40"/>
                <w:sz w:val="22"/>
                <w:szCs w:val="22"/>
              </w:rPr>
            </w:pPr>
          </w:p>
          <w:p w14:paraId="5515A12E" w14:textId="77777777" w:rsidR="0035301A" w:rsidRDefault="0035301A" w:rsidP="0047740C">
            <w:pPr>
              <w:jc w:val="center"/>
              <w:rPr>
                <w:rFonts w:ascii="Arial" w:hAnsi="Arial" w:cs="Arial"/>
                <w:color w:val="3B3838" w:themeColor="background2" w:themeShade="40"/>
                <w:sz w:val="22"/>
                <w:szCs w:val="22"/>
              </w:rPr>
            </w:pPr>
          </w:p>
          <w:p w14:paraId="46FB03A2" w14:textId="77777777" w:rsidR="0035301A" w:rsidRDefault="0035301A" w:rsidP="0047740C">
            <w:pPr>
              <w:jc w:val="center"/>
              <w:rPr>
                <w:rFonts w:ascii="Arial" w:hAnsi="Arial" w:cs="Arial"/>
                <w:color w:val="3B3838" w:themeColor="background2" w:themeShade="40"/>
                <w:sz w:val="22"/>
                <w:szCs w:val="22"/>
              </w:rPr>
            </w:pPr>
          </w:p>
          <w:p w14:paraId="42D5DCCD" w14:textId="77777777" w:rsidR="0035301A" w:rsidRDefault="0035301A" w:rsidP="0047740C">
            <w:pPr>
              <w:jc w:val="center"/>
              <w:rPr>
                <w:rFonts w:ascii="Arial" w:hAnsi="Arial" w:cs="Arial"/>
                <w:color w:val="3B3838" w:themeColor="background2" w:themeShade="40"/>
                <w:sz w:val="22"/>
                <w:szCs w:val="22"/>
              </w:rPr>
            </w:pPr>
          </w:p>
          <w:p w14:paraId="73CECAA5" w14:textId="77777777" w:rsidR="0035301A" w:rsidRDefault="0035301A" w:rsidP="0047740C">
            <w:pPr>
              <w:jc w:val="center"/>
              <w:rPr>
                <w:rFonts w:ascii="Arial" w:hAnsi="Arial" w:cs="Arial"/>
                <w:color w:val="3B3838" w:themeColor="background2" w:themeShade="40"/>
                <w:sz w:val="22"/>
                <w:szCs w:val="22"/>
              </w:rPr>
            </w:pPr>
          </w:p>
          <w:p w14:paraId="5DA2A30D" w14:textId="77777777" w:rsidR="0035301A" w:rsidRDefault="0035301A" w:rsidP="0047740C">
            <w:pPr>
              <w:jc w:val="center"/>
              <w:rPr>
                <w:rFonts w:ascii="Arial" w:hAnsi="Arial" w:cs="Arial"/>
                <w:color w:val="3B3838" w:themeColor="background2" w:themeShade="40"/>
                <w:sz w:val="22"/>
                <w:szCs w:val="22"/>
              </w:rPr>
            </w:pPr>
          </w:p>
          <w:p w14:paraId="1B75FBF4" w14:textId="77777777" w:rsidR="0035301A" w:rsidRDefault="0035301A"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3A5C3EF1" w14:textId="77777777" w:rsidR="0035301A" w:rsidRDefault="0035301A" w:rsidP="0047740C">
            <w:pPr>
              <w:jc w:val="center"/>
              <w:rPr>
                <w:rFonts w:ascii="Arial" w:hAnsi="Arial" w:cs="Arial"/>
                <w:color w:val="3B3838" w:themeColor="background2" w:themeShade="40"/>
                <w:sz w:val="22"/>
                <w:szCs w:val="22"/>
              </w:rPr>
            </w:pPr>
          </w:p>
          <w:p w14:paraId="6F660FA0" w14:textId="77777777" w:rsidR="0035301A" w:rsidRDefault="0035301A" w:rsidP="0047740C">
            <w:pPr>
              <w:jc w:val="center"/>
              <w:rPr>
                <w:rFonts w:ascii="Arial" w:hAnsi="Arial" w:cs="Arial"/>
                <w:color w:val="3B3838" w:themeColor="background2" w:themeShade="40"/>
                <w:sz w:val="22"/>
                <w:szCs w:val="22"/>
              </w:rPr>
            </w:pPr>
          </w:p>
          <w:p w14:paraId="75158A0E" w14:textId="77777777" w:rsidR="0035301A" w:rsidRDefault="0035301A" w:rsidP="0047740C">
            <w:pPr>
              <w:jc w:val="center"/>
              <w:rPr>
                <w:rFonts w:ascii="Arial" w:hAnsi="Arial" w:cs="Arial"/>
                <w:color w:val="3B3838" w:themeColor="background2" w:themeShade="40"/>
                <w:sz w:val="22"/>
                <w:szCs w:val="22"/>
              </w:rPr>
            </w:pPr>
          </w:p>
          <w:p w14:paraId="75101A7E" w14:textId="77777777" w:rsidR="0035301A" w:rsidRDefault="0035301A" w:rsidP="0047740C">
            <w:pPr>
              <w:jc w:val="center"/>
              <w:rPr>
                <w:rFonts w:ascii="Arial" w:hAnsi="Arial" w:cs="Arial"/>
                <w:color w:val="3B3838" w:themeColor="background2" w:themeShade="40"/>
                <w:sz w:val="22"/>
                <w:szCs w:val="22"/>
              </w:rPr>
            </w:pPr>
          </w:p>
          <w:p w14:paraId="5FB0C16E" w14:textId="77777777" w:rsidR="0035301A" w:rsidRDefault="0035301A" w:rsidP="0047740C">
            <w:pPr>
              <w:jc w:val="center"/>
              <w:rPr>
                <w:rFonts w:ascii="Arial" w:hAnsi="Arial" w:cs="Arial"/>
                <w:color w:val="3B3838" w:themeColor="background2" w:themeShade="40"/>
                <w:sz w:val="22"/>
                <w:szCs w:val="22"/>
              </w:rPr>
            </w:pPr>
          </w:p>
          <w:p w14:paraId="72C96532" w14:textId="77777777" w:rsidR="0035301A" w:rsidRDefault="0035301A" w:rsidP="0047740C">
            <w:pPr>
              <w:jc w:val="center"/>
              <w:rPr>
                <w:rFonts w:ascii="Arial" w:hAnsi="Arial" w:cs="Arial"/>
                <w:color w:val="3B3838" w:themeColor="background2" w:themeShade="40"/>
                <w:sz w:val="22"/>
                <w:szCs w:val="22"/>
              </w:rPr>
            </w:pPr>
          </w:p>
          <w:p w14:paraId="23A29674" w14:textId="333C2F25" w:rsidR="0035301A" w:rsidRPr="00C12006" w:rsidRDefault="0035301A"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7E2D1B8" w14:textId="0D481FBE" w:rsidR="0035301A" w:rsidRDefault="0035301A" w:rsidP="0035301A">
            <w:pPr>
              <w:pStyle w:val="Header"/>
              <w:tabs>
                <w:tab w:val="clear" w:pos="4513"/>
                <w:tab w:val="clear" w:pos="9026"/>
              </w:tabs>
              <w:rPr>
                <w:rFonts w:ascii="Arial" w:hAnsi="Arial" w:cs="Arial"/>
                <w:bCs/>
                <w:sz w:val="22"/>
                <w:szCs w:val="22"/>
              </w:rPr>
            </w:pPr>
            <w:r>
              <w:rPr>
                <w:rFonts w:ascii="Arial" w:hAnsi="Arial" w:cs="Arial"/>
                <w:bCs/>
                <w:sz w:val="22"/>
                <w:szCs w:val="22"/>
              </w:rPr>
              <w:lastRenderedPageBreak/>
              <w:t xml:space="preserve">Possess a recognised teaching qualification e.g. </w:t>
            </w:r>
            <w:proofErr w:type="gramStart"/>
            <w:r>
              <w:rPr>
                <w:rFonts w:ascii="Arial" w:hAnsi="Arial" w:cs="Arial"/>
                <w:bCs/>
                <w:sz w:val="22"/>
                <w:szCs w:val="22"/>
              </w:rPr>
              <w:t>PTLLS ,DTLLS</w:t>
            </w:r>
            <w:proofErr w:type="gramEnd"/>
            <w:r>
              <w:rPr>
                <w:rFonts w:ascii="Arial" w:hAnsi="Arial" w:cs="Arial"/>
                <w:bCs/>
                <w:sz w:val="22"/>
                <w:szCs w:val="22"/>
              </w:rPr>
              <w:t xml:space="preserve"> (Diploma to teach in </w:t>
            </w:r>
            <w:r w:rsidR="00D04498">
              <w:rPr>
                <w:rFonts w:ascii="Arial" w:hAnsi="Arial" w:cs="Arial"/>
                <w:bCs/>
                <w:sz w:val="22"/>
                <w:szCs w:val="22"/>
              </w:rPr>
              <w:t>lifelong</w:t>
            </w:r>
            <w:r>
              <w:rPr>
                <w:rFonts w:ascii="Arial" w:hAnsi="Arial" w:cs="Arial"/>
                <w:bCs/>
                <w:sz w:val="22"/>
                <w:szCs w:val="22"/>
              </w:rPr>
              <w:t xml:space="preserve"> learning sector), Cert ED (Stage 3)</w:t>
            </w:r>
          </w:p>
          <w:p w14:paraId="4394538A" w14:textId="77777777" w:rsidR="0035301A" w:rsidRDefault="0035301A" w:rsidP="0035301A">
            <w:pPr>
              <w:pStyle w:val="Header"/>
              <w:ind w:left="-108"/>
              <w:rPr>
                <w:rFonts w:ascii="Arial" w:hAnsi="Arial" w:cs="Arial"/>
                <w:bCs/>
                <w:sz w:val="22"/>
                <w:szCs w:val="22"/>
              </w:rPr>
            </w:pPr>
          </w:p>
          <w:p w14:paraId="2C55AADA" w14:textId="77777777" w:rsidR="0035301A" w:rsidRDefault="0035301A" w:rsidP="0035301A">
            <w:pPr>
              <w:pStyle w:val="Header"/>
              <w:tabs>
                <w:tab w:val="clear" w:pos="4513"/>
                <w:tab w:val="clear" w:pos="9026"/>
              </w:tabs>
              <w:rPr>
                <w:rFonts w:ascii="Arial" w:hAnsi="Arial" w:cs="Arial"/>
                <w:bCs/>
                <w:sz w:val="22"/>
                <w:szCs w:val="22"/>
              </w:rPr>
            </w:pPr>
            <w:r w:rsidRPr="008620E4">
              <w:rPr>
                <w:rFonts w:ascii="Arial" w:hAnsi="Arial" w:cs="Arial"/>
                <w:bCs/>
                <w:sz w:val="22"/>
                <w:szCs w:val="22"/>
              </w:rPr>
              <w:t>Supervision Certificate</w:t>
            </w:r>
          </w:p>
          <w:p w14:paraId="6D883F3D" w14:textId="77777777" w:rsidR="0035301A" w:rsidRDefault="0035301A" w:rsidP="0035301A">
            <w:pPr>
              <w:pStyle w:val="Header"/>
              <w:ind w:left="-108"/>
              <w:rPr>
                <w:rFonts w:ascii="Arial" w:hAnsi="Arial" w:cs="Arial"/>
                <w:bCs/>
                <w:sz w:val="22"/>
                <w:szCs w:val="22"/>
              </w:rPr>
            </w:pPr>
          </w:p>
          <w:p w14:paraId="29BF983E" w14:textId="77777777" w:rsidR="00B23549" w:rsidRDefault="00B23549" w:rsidP="0035301A">
            <w:pPr>
              <w:pStyle w:val="Header"/>
              <w:ind w:left="-108"/>
              <w:rPr>
                <w:rFonts w:ascii="Arial" w:hAnsi="Arial" w:cs="Arial"/>
                <w:bCs/>
                <w:sz w:val="22"/>
                <w:szCs w:val="22"/>
              </w:rPr>
            </w:pPr>
          </w:p>
          <w:p w14:paraId="5AE572D5" w14:textId="77777777" w:rsidR="00B23549" w:rsidRDefault="00B23549" w:rsidP="0035301A">
            <w:pPr>
              <w:pStyle w:val="Header"/>
              <w:ind w:left="-108"/>
              <w:rPr>
                <w:rFonts w:ascii="Arial" w:hAnsi="Arial" w:cs="Arial"/>
                <w:bCs/>
                <w:sz w:val="22"/>
                <w:szCs w:val="22"/>
              </w:rPr>
            </w:pPr>
          </w:p>
          <w:p w14:paraId="711826D0" w14:textId="77777777" w:rsidR="00B23549" w:rsidRDefault="00B23549" w:rsidP="0035301A">
            <w:pPr>
              <w:pStyle w:val="Header"/>
              <w:ind w:left="-108"/>
              <w:rPr>
                <w:rFonts w:ascii="Arial" w:hAnsi="Arial" w:cs="Arial"/>
                <w:bCs/>
                <w:sz w:val="22"/>
                <w:szCs w:val="22"/>
              </w:rPr>
            </w:pPr>
          </w:p>
          <w:p w14:paraId="038A3B4B" w14:textId="72AFA00C" w:rsidR="00B23549" w:rsidRDefault="00B23549" w:rsidP="0035301A">
            <w:pPr>
              <w:pStyle w:val="Header"/>
              <w:ind w:left="-108"/>
              <w:rPr>
                <w:rFonts w:ascii="Arial" w:hAnsi="Arial" w:cs="Arial"/>
                <w:bCs/>
                <w:sz w:val="22"/>
                <w:szCs w:val="22"/>
              </w:rPr>
            </w:pPr>
            <w:r w:rsidRPr="00B23549">
              <w:rPr>
                <w:rFonts w:ascii="Arial" w:hAnsi="Arial" w:cs="Arial"/>
                <w:bCs/>
                <w:sz w:val="22"/>
                <w:szCs w:val="22"/>
              </w:rPr>
              <w:t>Willingness and commitment to undertake training for teaching qualification if candidate does not possess recognised teaching qualification</w:t>
            </w:r>
          </w:p>
          <w:p w14:paraId="5D13110A" w14:textId="77777777" w:rsidR="00B23549" w:rsidRDefault="00B23549" w:rsidP="0035301A">
            <w:pPr>
              <w:pStyle w:val="Header"/>
              <w:ind w:left="-108"/>
              <w:rPr>
                <w:rFonts w:ascii="Arial" w:hAnsi="Arial" w:cs="Arial"/>
                <w:bCs/>
                <w:sz w:val="22"/>
                <w:szCs w:val="22"/>
              </w:rPr>
            </w:pPr>
          </w:p>
          <w:p w14:paraId="590251D1" w14:textId="4A5B43B1"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26E95B36" w:rsidR="009633D8" w:rsidRDefault="009633D8" w:rsidP="0047740C">
            <w:pPr>
              <w:jc w:val="center"/>
              <w:rPr>
                <w:rFonts w:ascii="Arial" w:hAnsi="Arial" w:cs="Arial"/>
                <w:color w:val="3B3838" w:themeColor="background2" w:themeShade="40"/>
                <w:sz w:val="22"/>
                <w:szCs w:val="22"/>
              </w:rPr>
            </w:pPr>
          </w:p>
          <w:p w14:paraId="615CE601" w14:textId="0A7F16D6" w:rsidR="0035301A" w:rsidRDefault="0035301A" w:rsidP="0047740C">
            <w:pPr>
              <w:jc w:val="center"/>
              <w:rPr>
                <w:rFonts w:ascii="Arial" w:hAnsi="Arial" w:cs="Arial"/>
                <w:color w:val="3B3838" w:themeColor="background2" w:themeShade="40"/>
                <w:sz w:val="22"/>
                <w:szCs w:val="22"/>
              </w:rPr>
            </w:pPr>
          </w:p>
          <w:p w14:paraId="489BD3A1" w14:textId="77777777" w:rsidR="0035301A" w:rsidRDefault="0035301A" w:rsidP="0047740C">
            <w:pPr>
              <w:jc w:val="center"/>
              <w:rPr>
                <w:rFonts w:ascii="Arial" w:hAnsi="Arial" w:cs="Arial"/>
                <w:color w:val="3B3838" w:themeColor="background2" w:themeShade="40"/>
                <w:sz w:val="22"/>
                <w:szCs w:val="22"/>
              </w:rPr>
            </w:pPr>
          </w:p>
          <w:p w14:paraId="02634656" w14:textId="77777777" w:rsidR="0035301A" w:rsidRPr="00C12006" w:rsidRDefault="0035301A" w:rsidP="0047740C">
            <w:pPr>
              <w:jc w:val="center"/>
              <w:rPr>
                <w:rFonts w:ascii="Arial" w:hAnsi="Arial" w:cs="Arial"/>
                <w:color w:val="3B3838" w:themeColor="background2" w:themeShade="40"/>
                <w:sz w:val="22"/>
                <w:szCs w:val="22"/>
              </w:rPr>
            </w:pPr>
          </w:p>
          <w:p w14:paraId="2268B496" w14:textId="084EF392" w:rsidR="009633D8" w:rsidRPr="00C12006"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E04628E" w14:textId="77777777" w:rsidR="0035301A" w:rsidRPr="0035301A" w:rsidRDefault="0035301A" w:rsidP="0035301A">
            <w:pPr>
              <w:rPr>
                <w:rFonts w:ascii="Arial" w:hAnsi="Arial" w:cs="Arial"/>
                <w:bCs/>
                <w:sz w:val="22"/>
                <w:szCs w:val="22"/>
              </w:rPr>
            </w:pPr>
            <w:r w:rsidRPr="0035301A">
              <w:rPr>
                <w:rFonts w:ascii="Arial" w:hAnsi="Arial" w:cs="Arial"/>
                <w:bCs/>
                <w:sz w:val="22"/>
                <w:szCs w:val="22"/>
              </w:rPr>
              <w:t>Proven communication skills, both written and oral</w:t>
            </w:r>
          </w:p>
          <w:p w14:paraId="59458B2C" w14:textId="77777777" w:rsidR="0035301A" w:rsidRPr="0035301A" w:rsidRDefault="0035301A" w:rsidP="0035301A">
            <w:pPr>
              <w:ind w:left="-108"/>
              <w:rPr>
                <w:rFonts w:ascii="Arial" w:hAnsi="Arial" w:cs="Arial"/>
                <w:bCs/>
                <w:sz w:val="22"/>
                <w:szCs w:val="22"/>
              </w:rPr>
            </w:pPr>
          </w:p>
          <w:p w14:paraId="5BF8E98E" w14:textId="77777777" w:rsidR="0035301A" w:rsidRPr="0035301A" w:rsidRDefault="0035301A" w:rsidP="0035301A">
            <w:pPr>
              <w:rPr>
                <w:rFonts w:ascii="Arial" w:hAnsi="Arial" w:cs="Arial"/>
                <w:bCs/>
                <w:sz w:val="22"/>
                <w:szCs w:val="22"/>
              </w:rPr>
            </w:pPr>
            <w:r w:rsidRPr="0035301A">
              <w:rPr>
                <w:rFonts w:ascii="Arial" w:hAnsi="Arial" w:cs="Arial"/>
                <w:bCs/>
                <w:sz w:val="22"/>
                <w:szCs w:val="22"/>
              </w:rPr>
              <w:t>Proven ability to work well within a team</w:t>
            </w:r>
          </w:p>
          <w:p w14:paraId="7724CCDE" w14:textId="77777777" w:rsidR="0035301A" w:rsidRPr="0035301A" w:rsidRDefault="0035301A" w:rsidP="0035301A">
            <w:pPr>
              <w:ind w:left="-108"/>
              <w:rPr>
                <w:rFonts w:ascii="Arial" w:hAnsi="Arial" w:cs="Arial"/>
                <w:bCs/>
                <w:sz w:val="22"/>
                <w:szCs w:val="22"/>
              </w:rPr>
            </w:pPr>
          </w:p>
          <w:p w14:paraId="35389FCF" w14:textId="77777777" w:rsidR="0035301A" w:rsidRPr="0035301A" w:rsidRDefault="0035301A" w:rsidP="0035301A">
            <w:pPr>
              <w:rPr>
                <w:rFonts w:ascii="Arial" w:hAnsi="Arial" w:cs="Arial"/>
                <w:bCs/>
                <w:sz w:val="22"/>
                <w:szCs w:val="22"/>
              </w:rPr>
            </w:pPr>
            <w:r w:rsidRPr="0035301A">
              <w:rPr>
                <w:rFonts w:ascii="Arial" w:hAnsi="Arial" w:cs="Arial"/>
                <w:bCs/>
                <w:sz w:val="22"/>
                <w:szCs w:val="22"/>
              </w:rPr>
              <w:t>Ability to motivate self and others within course team</w:t>
            </w:r>
          </w:p>
          <w:p w14:paraId="72C86CD7" w14:textId="77777777" w:rsidR="0035301A" w:rsidRPr="0035301A" w:rsidRDefault="0035301A" w:rsidP="009E1989">
            <w:pPr>
              <w:rPr>
                <w:rFonts w:ascii="Arial" w:hAnsi="Arial" w:cs="Arial"/>
                <w:bCs/>
                <w:sz w:val="22"/>
                <w:szCs w:val="22"/>
              </w:rPr>
            </w:pPr>
          </w:p>
          <w:p w14:paraId="2117AA7A" w14:textId="56541577" w:rsidR="009E1989" w:rsidRPr="0035301A" w:rsidRDefault="009E1989" w:rsidP="009E1989">
            <w:pPr>
              <w:rPr>
                <w:rFonts w:ascii="Arial" w:hAnsi="Arial" w:cs="Arial"/>
                <w:bCs/>
                <w:sz w:val="22"/>
                <w:szCs w:val="22"/>
              </w:rPr>
            </w:pPr>
            <w:r w:rsidRPr="0035301A">
              <w:rPr>
                <w:rFonts w:ascii="Arial" w:hAnsi="Arial" w:cs="Arial"/>
                <w:bCs/>
                <w:sz w:val="22"/>
                <w:szCs w:val="22"/>
              </w:rPr>
              <w:t>Commitment to continuing professional development</w:t>
            </w:r>
          </w:p>
          <w:p w14:paraId="23F3D89F" w14:textId="77777777" w:rsidR="009E1989" w:rsidRPr="0035301A" w:rsidRDefault="009E1989" w:rsidP="009E1989">
            <w:pPr>
              <w:rPr>
                <w:rFonts w:ascii="Arial" w:hAnsi="Arial" w:cs="Arial"/>
                <w:bCs/>
                <w:sz w:val="22"/>
                <w:szCs w:val="22"/>
              </w:rPr>
            </w:pPr>
          </w:p>
          <w:p w14:paraId="5B9AA4C8" w14:textId="77777777" w:rsidR="009633D8" w:rsidRPr="0035301A" w:rsidRDefault="009E1989" w:rsidP="009E1989">
            <w:pPr>
              <w:rPr>
                <w:rFonts w:ascii="Arial" w:hAnsi="Arial" w:cs="Arial"/>
                <w:bCs/>
                <w:sz w:val="22"/>
                <w:szCs w:val="22"/>
              </w:rPr>
            </w:pPr>
            <w:r w:rsidRPr="0035301A">
              <w:rPr>
                <w:rFonts w:ascii="Arial" w:hAnsi="Arial" w:cs="Arial"/>
                <w:bCs/>
                <w:sz w:val="22"/>
                <w:szCs w:val="22"/>
              </w:rPr>
              <w:t>A demonstrable commitment to Equality &amp; Diversity and Nescot Values</w:t>
            </w:r>
          </w:p>
          <w:p w14:paraId="4A1393E4" w14:textId="77777777" w:rsidR="00607E69" w:rsidRPr="0035301A" w:rsidRDefault="00607E69" w:rsidP="009E1989">
            <w:pPr>
              <w:rPr>
                <w:rFonts w:ascii="Arial" w:hAnsi="Arial" w:cs="Arial"/>
                <w:bCs/>
                <w:sz w:val="22"/>
                <w:szCs w:val="22"/>
              </w:rPr>
            </w:pPr>
          </w:p>
          <w:p w14:paraId="6C1D7CC0" w14:textId="77777777" w:rsidR="00607E69" w:rsidRPr="0035301A" w:rsidRDefault="00607E69" w:rsidP="00607E69">
            <w:pPr>
              <w:rPr>
                <w:rFonts w:ascii="Arial" w:hAnsi="Arial" w:cs="Arial"/>
                <w:bCs/>
                <w:sz w:val="22"/>
                <w:szCs w:val="22"/>
              </w:rPr>
            </w:pPr>
            <w:r w:rsidRPr="0035301A">
              <w:rPr>
                <w:rFonts w:ascii="Arial" w:hAnsi="Arial" w:cs="Arial"/>
                <w:bCs/>
                <w:sz w:val="22"/>
                <w:szCs w:val="22"/>
              </w:rPr>
              <w:t>Commitment to safeguarding, PREVENT &amp; promoting the welfare of students</w:t>
            </w:r>
          </w:p>
          <w:p w14:paraId="4247B34F" w14:textId="77777777" w:rsidR="00607E69" w:rsidRPr="0035301A" w:rsidRDefault="00607E69" w:rsidP="00607E69">
            <w:pPr>
              <w:rPr>
                <w:rFonts w:ascii="Arial" w:hAnsi="Arial" w:cs="Arial"/>
                <w:bCs/>
                <w:sz w:val="22"/>
                <w:szCs w:val="22"/>
              </w:rPr>
            </w:pPr>
          </w:p>
          <w:p w14:paraId="53B6A45B" w14:textId="77777777" w:rsidR="00607E69" w:rsidRPr="0035301A" w:rsidRDefault="00607E69" w:rsidP="00607E69">
            <w:pPr>
              <w:rPr>
                <w:rFonts w:ascii="Arial" w:hAnsi="Arial" w:cs="Arial"/>
                <w:sz w:val="22"/>
                <w:szCs w:val="22"/>
              </w:rPr>
            </w:pPr>
            <w:r w:rsidRPr="0035301A">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35301A" w:rsidRDefault="00607E69" w:rsidP="00607E69">
            <w:pPr>
              <w:rPr>
                <w:rFonts w:ascii="Arial" w:hAnsi="Arial" w:cs="Arial"/>
                <w:sz w:val="22"/>
                <w:szCs w:val="22"/>
              </w:rPr>
            </w:pPr>
          </w:p>
          <w:p w14:paraId="3FAE5F71" w14:textId="6FD64FB6" w:rsidR="00607E69" w:rsidRPr="0035301A" w:rsidRDefault="00607E69" w:rsidP="00607E69">
            <w:pPr>
              <w:rPr>
                <w:rFonts w:ascii="Arial" w:hAnsi="Arial" w:cs="Arial"/>
                <w:bCs/>
                <w:sz w:val="22"/>
                <w:szCs w:val="22"/>
              </w:rPr>
            </w:pPr>
            <w:r w:rsidRPr="0035301A">
              <w:rPr>
                <w:rFonts w:ascii="Arial" w:hAnsi="Arial" w:cs="Arial"/>
                <w:bCs/>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35301A" w:rsidRDefault="00C12006" w:rsidP="002E5875">
            <w:pPr>
              <w:jc w:val="center"/>
              <w:rPr>
                <w:rFonts w:ascii="Arial" w:hAnsi="Arial" w:cs="Arial"/>
                <w:sz w:val="22"/>
                <w:szCs w:val="22"/>
              </w:rPr>
            </w:pPr>
            <w:r w:rsidRPr="0035301A">
              <w:rPr>
                <w:rFonts w:ascii="Arial" w:hAnsi="Arial" w:cs="Arial"/>
                <w:sz w:val="22"/>
                <w:szCs w:val="22"/>
              </w:rPr>
              <w:t>I</w:t>
            </w:r>
          </w:p>
          <w:p w14:paraId="42CDBDE4" w14:textId="69FAA2BA" w:rsidR="00C12006" w:rsidRPr="0035301A" w:rsidRDefault="00C12006" w:rsidP="002E5875">
            <w:pPr>
              <w:jc w:val="center"/>
              <w:rPr>
                <w:rFonts w:ascii="Arial" w:hAnsi="Arial" w:cs="Arial"/>
                <w:sz w:val="22"/>
                <w:szCs w:val="22"/>
              </w:rPr>
            </w:pPr>
          </w:p>
          <w:p w14:paraId="4F419DAD" w14:textId="234AC31A" w:rsidR="00C12006" w:rsidRPr="0035301A" w:rsidRDefault="00C12006" w:rsidP="002E5875">
            <w:pPr>
              <w:jc w:val="center"/>
              <w:rPr>
                <w:rFonts w:ascii="Arial" w:hAnsi="Arial" w:cs="Arial"/>
                <w:sz w:val="22"/>
                <w:szCs w:val="22"/>
              </w:rPr>
            </w:pPr>
          </w:p>
          <w:p w14:paraId="062B7A57" w14:textId="4D01106E" w:rsidR="00C12006" w:rsidRPr="0035301A" w:rsidRDefault="00C12006" w:rsidP="002E5875">
            <w:pPr>
              <w:jc w:val="center"/>
              <w:rPr>
                <w:rFonts w:ascii="Arial" w:hAnsi="Arial" w:cs="Arial"/>
                <w:sz w:val="22"/>
                <w:szCs w:val="22"/>
              </w:rPr>
            </w:pPr>
          </w:p>
          <w:p w14:paraId="3CE027F9" w14:textId="7E6A5764" w:rsidR="00C12006" w:rsidRPr="0035301A" w:rsidRDefault="00C12006" w:rsidP="002E5875">
            <w:pPr>
              <w:jc w:val="center"/>
              <w:rPr>
                <w:rFonts w:ascii="Arial" w:hAnsi="Arial" w:cs="Arial"/>
                <w:sz w:val="22"/>
                <w:szCs w:val="22"/>
              </w:rPr>
            </w:pPr>
            <w:r w:rsidRPr="0035301A">
              <w:rPr>
                <w:rFonts w:ascii="Arial" w:hAnsi="Arial" w:cs="Arial"/>
                <w:sz w:val="22"/>
                <w:szCs w:val="22"/>
              </w:rPr>
              <w:t>I</w:t>
            </w:r>
          </w:p>
          <w:p w14:paraId="7AF63B71" w14:textId="77777777" w:rsidR="009633D8" w:rsidRPr="0035301A" w:rsidRDefault="009633D8" w:rsidP="002E5875">
            <w:pPr>
              <w:jc w:val="center"/>
              <w:rPr>
                <w:rFonts w:ascii="Arial" w:hAnsi="Arial" w:cs="Arial"/>
                <w:sz w:val="22"/>
                <w:szCs w:val="22"/>
              </w:rPr>
            </w:pPr>
          </w:p>
          <w:p w14:paraId="53534BE5" w14:textId="77777777" w:rsidR="009633D8" w:rsidRPr="0035301A" w:rsidRDefault="009633D8" w:rsidP="002E5875">
            <w:pPr>
              <w:jc w:val="center"/>
              <w:rPr>
                <w:rFonts w:ascii="Arial" w:hAnsi="Arial" w:cs="Arial"/>
                <w:sz w:val="22"/>
                <w:szCs w:val="22"/>
              </w:rPr>
            </w:pPr>
          </w:p>
          <w:p w14:paraId="3D93751F" w14:textId="77777777" w:rsidR="009633D8" w:rsidRPr="0035301A" w:rsidRDefault="009633D8" w:rsidP="002E5875">
            <w:pPr>
              <w:jc w:val="center"/>
              <w:rPr>
                <w:rFonts w:ascii="Arial" w:hAnsi="Arial" w:cs="Arial"/>
                <w:sz w:val="22"/>
                <w:szCs w:val="22"/>
              </w:rPr>
            </w:pPr>
          </w:p>
          <w:p w14:paraId="0F5399D8" w14:textId="1F1FCC99" w:rsidR="009633D8" w:rsidRPr="0035301A" w:rsidRDefault="009633D8" w:rsidP="002E5875">
            <w:pPr>
              <w:jc w:val="center"/>
              <w:rPr>
                <w:rFonts w:ascii="Arial" w:hAnsi="Arial" w:cs="Arial"/>
                <w:sz w:val="22"/>
                <w:szCs w:val="22"/>
              </w:rPr>
            </w:pPr>
            <w:r w:rsidRPr="0035301A">
              <w:rPr>
                <w:rFonts w:ascii="Arial" w:hAnsi="Arial" w:cs="Arial"/>
                <w:sz w:val="22"/>
                <w:szCs w:val="22"/>
              </w:rPr>
              <w:t>I</w:t>
            </w:r>
          </w:p>
          <w:p w14:paraId="1541AC91" w14:textId="77777777" w:rsidR="009633D8" w:rsidRPr="0035301A" w:rsidRDefault="009633D8" w:rsidP="002E5875">
            <w:pPr>
              <w:jc w:val="center"/>
              <w:rPr>
                <w:rFonts w:ascii="Arial" w:hAnsi="Arial" w:cs="Arial"/>
                <w:sz w:val="22"/>
                <w:szCs w:val="22"/>
              </w:rPr>
            </w:pPr>
          </w:p>
          <w:p w14:paraId="1385F9E4" w14:textId="77777777" w:rsidR="009633D8" w:rsidRPr="0035301A" w:rsidRDefault="009633D8" w:rsidP="002E5875">
            <w:pPr>
              <w:jc w:val="center"/>
              <w:rPr>
                <w:rFonts w:ascii="Arial" w:hAnsi="Arial" w:cs="Arial"/>
                <w:sz w:val="22"/>
                <w:szCs w:val="22"/>
              </w:rPr>
            </w:pPr>
          </w:p>
          <w:p w14:paraId="73B40D88" w14:textId="77777777" w:rsidR="009633D8" w:rsidRPr="0035301A" w:rsidRDefault="009633D8" w:rsidP="002E5875">
            <w:pPr>
              <w:jc w:val="center"/>
              <w:rPr>
                <w:rFonts w:ascii="Arial" w:hAnsi="Arial" w:cs="Arial"/>
                <w:sz w:val="22"/>
                <w:szCs w:val="22"/>
              </w:rPr>
            </w:pPr>
          </w:p>
          <w:p w14:paraId="5D7810F1" w14:textId="50A792A9" w:rsidR="009633D8" w:rsidRPr="0035301A" w:rsidRDefault="008A1D0D" w:rsidP="002E5875">
            <w:pPr>
              <w:jc w:val="center"/>
              <w:rPr>
                <w:rFonts w:ascii="Arial" w:hAnsi="Arial" w:cs="Arial"/>
                <w:sz w:val="22"/>
                <w:szCs w:val="22"/>
              </w:rPr>
            </w:pPr>
            <w:r w:rsidRPr="0035301A">
              <w:rPr>
                <w:rFonts w:ascii="Arial" w:hAnsi="Arial" w:cs="Arial"/>
                <w:sz w:val="22"/>
                <w:szCs w:val="22"/>
              </w:rPr>
              <w:t>I</w:t>
            </w:r>
          </w:p>
          <w:p w14:paraId="622ED52D" w14:textId="77777777" w:rsidR="009633D8" w:rsidRPr="0035301A" w:rsidRDefault="009633D8" w:rsidP="002E5875">
            <w:pPr>
              <w:jc w:val="center"/>
              <w:rPr>
                <w:rFonts w:ascii="Arial" w:hAnsi="Arial" w:cs="Arial"/>
                <w:sz w:val="22"/>
                <w:szCs w:val="22"/>
              </w:rPr>
            </w:pPr>
          </w:p>
          <w:p w14:paraId="39B50134" w14:textId="77777777" w:rsidR="009633D8" w:rsidRPr="0035301A" w:rsidRDefault="009633D8" w:rsidP="002E5875">
            <w:pPr>
              <w:jc w:val="center"/>
              <w:rPr>
                <w:rFonts w:ascii="Arial" w:hAnsi="Arial" w:cs="Arial"/>
                <w:sz w:val="22"/>
                <w:szCs w:val="22"/>
              </w:rPr>
            </w:pPr>
          </w:p>
          <w:p w14:paraId="5343D627" w14:textId="77777777" w:rsidR="002E5875" w:rsidRPr="0035301A" w:rsidRDefault="002E5875" w:rsidP="002E5875">
            <w:pPr>
              <w:jc w:val="center"/>
              <w:rPr>
                <w:rFonts w:ascii="Arial" w:hAnsi="Arial" w:cs="Arial"/>
                <w:sz w:val="22"/>
                <w:szCs w:val="22"/>
              </w:rPr>
            </w:pPr>
          </w:p>
          <w:p w14:paraId="6FFC0A45" w14:textId="2319E7DC" w:rsidR="009633D8" w:rsidRPr="0035301A" w:rsidRDefault="00C12006" w:rsidP="002E5875">
            <w:pPr>
              <w:jc w:val="center"/>
              <w:rPr>
                <w:rFonts w:ascii="Arial" w:hAnsi="Arial" w:cs="Arial"/>
                <w:sz w:val="22"/>
                <w:szCs w:val="22"/>
              </w:rPr>
            </w:pPr>
            <w:r w:rsidRPr="0035301A">
              <w:rPr>
                <w:rFonts w:ascii="Arial" w:hAnsi="Arial" w:cs="Arial"/>
                <w:sz w:val="22"/>
                <w:szCs w:val="22"/>
              </w:rPr>
              <w:t>I</w:t>
            </w:r>
          </w:p>
          <w:p w14:paraId="3322E5DD" w14:textId="77777777" w:rsidR="009633D8" w:rsidRPr="0035301A" w:rsidRDefault="009633D8" w:rsidP="002E5875">
            <w:pPr>
              <w:jc w:val="center"/>
              <w:rPr>
                <w:rFonts w:ascii="Arial" w:hAnsi="Arial" w:cs="Arial"/>
                <w:sz w:val="22"/>
                <w:szCs w:val="22"/>
              </w:rPr>
            </w:pPr>
          </w:p>
          <w:p w14:paraId="5CD91F3B" w14:textId="77777777" w:rsidR="009633D8" w:rsidRPr="0035301A" w:rsidRDefault="009633D8" w:rsidP="002E5875">
            <w:pPr>
              <w:jc w:val="center"/>
              <w:rPr>
                <w:rFonts w:ascii="Arial" w:hAnsi="Arial" w:cs="Arial"/>
                <w:sz w:val="22"/>
                <w:szCs w:val="22"/>
              </w:rPr>
            </w:pPr>
          </w:p>
          <w:p w14:paraId="1090135F" w14:textId="77777777" w:rsidR="009633D8" w:rsidRPr="0035301A" w:rsidRDefault="009633D8" w:rsidP="002E5875">
            <w:pPr>
              <w:jc w:val="center"/>
              <w:rPr>
                <w:rFonts w:ascii="Arial" w:hAnsi="Arial" w:cs="Arial"/>
                <w:sz w:val="22"/>
                <w:szCs w:val="22"/>
              </w:rPr>
            </w:pPr>
          </w:p>
          <w:p w14:paraId="0243DD6F" w14:textId="77777777" w:rsidR="009633D8" w:rsidRPr="0035301A" w:rsidRDefault="009633D8" w:rsidP="002E5875">
            <w:pPr>
              <w:jc w:val="center"/>
              <w:rPr>
                <w:rFonts w:ascii="Arial" w:hAnsi="Arial" w:cs="Arial"/>
                <w:sz w:val="22"/>
                <w:szCs w:val="22"/>
              </w:rPr>
            </w:pPr>
          </w:p>
          <w:p w14:paraId="0092AE77" w14:textId="77777777" w:rsidR="009633D8" w:rsidRPr="0035301A" w:rsidRDefault="009633D8" w:rsidP="002E5875">
            <w:pPr>
              <w:jc w:val="center"/>
              <w:rPr>
                <w:rFonts w:ascii="Arial" w:hAnsi="Arial" w:cs="Arial"/>
                <w:sz w:val="22"/>
                <w:szCs w:val="22"/>
              </w:rPr>
            </w:pPr>
            <w:r w:rsidRPr="0035301A">
              <w:rPr>
                <w:rFonts w:ascii="Arial" w:hAnsi="Arial" w:cs="Arial"/>
                <w:sz w:val="22"/>
                <w:szCs w:val="22"/>
              </w:rPr>
              <w:t>I</w:t>
            </w:r>
          </w:p>
          <w:p w14:paraId="163BB51F" w14:textId="77777777" w:rsidR="009633D8" w:rsidRPr="0035301A" w:rsidRDefault="009633D8" w:rsidP="002E5875">
            <w:pPr>
              <w:jc w:val="center"/>
              <w:rPr>
                <w:rFonts w:ascii="Arial" w:hAnsi="Arial" w:cs="Arial"/>
                <w:sz w:val="22"/>
                <w:szCs w:val="22"/>
              </w:rPr>
            </w:pPr>
          </w:p>
          <w:p w14:paraId="0BA01EFB" w14:textId="77777777" w:rsidR="009633D8" w:rsidRPr="0035301A" w:rsidRDefault="009633D8" w:rsidP="002E5875">
            <w:pPr>
              <w:jc w:val="center"/>
              <w:rPr>
                <w:rFonts w:ascii="Arial" w:hAnsi="Arial" w:cs="Arial"/>
                <w:sz w:val="22"/>
                <w:szCs w:val="22"/>
              </w:rPr>
            </w:pPr>
          </w:p>
          <w:p w14:paraId="18D136CB" w14:textId="77777777" w:rsidR="009633D8" w:rsidRPr="0035301A" w:rsidRDefault="009633D8" w:rsidP="002E5875">
            <w:pPr>
              <w:jc w:val="center"/>
              <w:rPr>
                <w:rFonts w:ascii="Arial" w:hAnsi="Arial" w:cs="Arial"/>
                <w:sz w:val="22"/>
                <w:szCs w:val="22"/>
              </w:rPr>
            </w:pPr>
          </w:p>
          <w:p w14:paraId="2D2FCAD7" w14:textId="77777777" w:rsidR="009633D8" w:rsidRPr="0035301A" w:rsidRDefault="009633D8" w:rsidP="002E5875">
            <w:pPr>
              <w:jc w:val="center"/>
              <w:rPr>
                <w:rFonts w:ascii="Arial" w:hAnsi="Arial" w:cs="Arial"/>
                <w:sz w:val="22"/>
                <w:szCs w:val="22"/>
              </w:rPr>
            </w:pPr>
          </w:p>
          <w:p w14:paraId="22A12BDF" w14:textId="0F81B0B7" w:rsidR="00C12006" w:rsidRPr="0035301A" w:rsidRDefault="00C12006" w:rsidP="002E5875">
            <w:pPr>
              <w:jc w:val="center"/>
              <w:rPr>
                <w:rFonts w:ascii="Arial" w:hAnsi="Arial" w:cs="Arial"/>
                <w:sz w:val="22"/>
                <w:szCs w:val="22"/>
              </w:rPr>
            </w:pPr>
          </w:p>
          <w:p w14:paraId="7D6509A9" w14:textId="2830868A" w:rsidR="0035301A" w:rsidRPr="0035301A" w:rsidRDefault="0035301A" w:rsidP="002E5875">
            <w:pPr>
              <w:jc w:val="center"/>
              <w:rPr>
                <w:rFonts w:ascii="Arial" w:hAnsi="Arial" w:cs="Arial"/>
                <w:sz w:val="22"/>
                <w:szCs w:val="22"/>
              </w:rPr>
            </w:pPr>
          </w:p>
          <w:p w14:paraId="68A63692" w14:textId="4B886218" w:rsidR="0035301A" w:rsidRPr="0035301A" w:rsidRDefault="0035301A" w:rsidP="002E5875">
            <w:pPr>
              <w:jc w:val="center"/>
              <w:rPr>
                <w:rFonts w:ascii="Arial" w:hAnsi="Arial" w:cs="Arial"/>
                <w:sz w:val="22"/>
                <w:szCs w:val="22"/>
              </w:rPr>
            </w:pPr>
          </w:p>
          <w:p w14:paraId="4A281181" w14:textId="386448F0" w:rsidR="0035301A" w:rsidRPr="0035301A" w:rsidRDefault="0035301A" w:rsidP="002E5875">
            <w:pPr>
              <w:jc w:val="center"/>
              <w:rPr>
                <w:rFonts w:ascii="Arial" w:hAnsi="Arial" w:cs="Arial"/>
                <w:sz w:val="22"/>
                <w:szCs w:val="22"/>
              </w:rPr>
            </w:pPr>
            <w:r w:rsidRPr="0035301A">
              <w:rPr>
                <w:rFonts w:ascii="Arial" w:hAnsi="Arial" w:cs="Arial"/>
                <w:sz w:val="22"/>
                <w:szCs w:val="22"/>
              </w:rPr>
              <w:t>M</w:t>
            </w:r>
          </w:p>
          <w:p w14:paraId="7A4EDFD9" w14:textId="3EEE7EAB" w:rsidR="0035301A" w:rsidRPr="0035301A" w:rsidRDefault="0035301A" w:rsidP="002E5875">
            <w:pPr>
              <w:jc w:val="center"/>
              <w:rPr>
                <w:rFonts w:ascii="Arial" w:hAnsi="Arial" w:cs="Arial"/>
                <w:sz w:val="22"/>
                <w:szCs w:val="22"/>
              </w:rPr>
            </w:pPr>
          </w:p>
          <w:p w14:paraId="5E7E4341" w14:textId="2CE70C5A" w:rsidR="0035301A" w:rsidRPr="0035301A" w:rsidRDefault="0035301A" w:rsidP="002E5875">
            <w:pPr>
              <w:jc w:val="center"/>
              <w:rPr>
                <w:rFonts w:ascii="Arial" w:hAnsi="Arial" w:cs="Arial"/>
                <w:sz w:val="22"/>
                <w:szCs w:val="22"/>
              </w:rPr>
            </w:pPr>
          </w:p>
          <w:p w14:paraId="36D19636" w14:textId="217C7454" w:rsidR="0035301A" w:rsidRPr="0035301A" w:rsidRDefault="0035301A" w:rsidP="002E5875">
            <w:pPr>
              <w:jc w:val="center"/>
              <w:rPr>
                <w:rFonts w:ascii="Arial" w:hAnsi="Arial" w:cs="Arial"/>
                <w:sz w:val="22"/>
                <w:szCs w:val="22"/>
              </w:rPr>
            </w:pPr>
          </w:p>
          <w:p w14:paraId="3E8784C5" w14:textId="6FFD53A1" w:rsidR="0035301A" w:rsidRPr="0035301A" w:rsidRDefault="0035301A" w:rsidP="002E5875">
            <w:pPr>
              <w:jc w:val="center"/>
              <w:rPr>
                <w:rFonts w:ascii="Arial" w:hAnsi="Arial" w:cs="Arial"/>
                <w:sz w:val="22"/>
                <w:szCs w:val="22"/>
              </w:rPr>
            </w:pPr>
          </w:p>
          <w:p w14:paraId="647E2E10" w14:textId="57BA0F47" w:rsidR="0035301A" w:rsidRPr="0035301A" w:rsidRDefault="0035301A" w:rsidP="002E5875">
            <w:pPr>
              <w:jc w:val="center"/>
              <w:rPr>
                <w:rFonts w:ascii="Arial" w:hAnsi="Arial" w:cs="Arial"/>
                <w:sz w:val="22"/>
                <w:szCs w:val="22"/>
              </w:rPr>
            </w:pPr>
          </w:p>
          <w:p w14:paraId="17E8ED1D" w14:textId="77777777" w:rsidR="0035301A" w:rsidRPr="0035301A" w:rsidRDefault="0035301A" w:rsidP="002E5875">
            <w:pPr>
              <w:jc w:val="center"/>
              <w:rPr>
                <w:rFonts w:ascii="Arial" w:hAnsi="Arial" w:cs="Arial"/>
                <w:sz w:val="22"/>
                <w:szCs w:val="22"/>
              </w:rPr>
            </w:pPr>
          </w:p>
          <w:p w14:paraId="18AEF2C7" w14:textId="77777777" w:rsidR="00C12006" w:rsidRPr="0035301A" w:rsidRDefault="00C12006" w:rsidP="002E5875">
            <w:pPr>
              <w:jc w:val="center"/>
              <w:rPr>
                <w:rFonts w:ascii="Arial" w:hAnsi="Arial" w:cs="Arial"/>
                <w:sz w:val="22"/>
                <w:szCs w:val="22"/>
              </w:rPr>
            </w:pPr>
          </w:p>
          <w:p w14:paraId="652F1E65" w14:textId="77777777" w:rsidR="00C12006" w:rsidRPr="0035301A" w:rsidRDefault="00C12006" w:rsidP="002E5875">
            <w:pPr>
              <w:jc w:val="center"/>
              <w:rPr>
                <w:rFonts w:ascii="Arial" w:hAnsi="Arial" w:cs="Arial"/>
                <w:sz w:val="22"/>
                <w:szCs w:val="22"/>
              </w:rPr>
            </w:pPr>
          </w:p>
          <w:p w14:paraId="3C228730" w14:textId="77777777" w:rsidR="00C12006" w:rsidRPr="0035301A" w:rsidRDefault="00C12006" w:rsidP="002E5875">
            <w:pPr>
              <w:jc w:val="center"/>
              <w:rPr>
                <w:rFonts w:ascii="Arial" w:hAnsi="Arial" w:cs="Arial"/>
                <w:sz w:val="22"/>
                <w:szCs w:val="22"/>
              </w:rPr>
            </w:pPr>
          </w:p>
          <w:p w14:paraId="64D8B678" w14:textId="77777777" w:rsidR="00C12006" w:rsidRPr="0035301A" w:rsidRDefault="00C12006" w:rsidP="002E5875">
            <w:pPr>
              <w:jc w:val="center"/>
              <w:rPr>
                <w:rFonts w:ascii="Arial" w:hAnsi="Arial" w:cs="Arial"/>
                <w:sz w:val="22"/>
                <w:szCs w:val="22"/>
              </w:rPr>
            </w:pPr>
          </w:p>
          <w:p w14:paraId="1D8575E0" w14:textId="68DD1034" w:rsidR="00C12006" w:rsidRPr="0035301A" w:rsidRDefault="00C12006" w:rsidP="002E5875">
            <w:pPr>
              <w:jc w:val="center"/>
              <w:rPr>
                <w:rFonts w:ascii="Arial" w:hAnsi="Arial" w:cs="Arial"/>
                <w:sz w:val="22"/>
                <w:szCs w:val="22"/>
              </w:rPr>
            </w:pPr>
            <w:r w:rsidRPr="0035301A">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even" r:id="rId7"/>
      <w:headerReference w:type="default" r:id="rId8"/>
      <w:footerReference w:type="even" r:id="rId9"/>
      <w:footerReference w:type="default" r:id="rId10"/>
      <w:headerReference w:type="first" r:id="rId11"/>
      <w:footerReference w:type="first" r:id="rId12"/>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B7B4" w14:textId="77777777" w:rsidR="00951D46" w:rsidRDefault="00951D46" w:rsidP="00F726E9">
      <w:r>
        <w:separator/>
      </w:r>
    </w:p>
  </w:endnote>
  <w:endnote w:type="continuationSeparator" w:id="0">
    <w:p w14:paraId="09B15527" w14:textId="77777777" w:rsidR="00951D46" w:rsidRDefault="00951D46"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5A4B" w14:textId="77777777" w:rsidR="001A6680" w:rsidRDefault="001A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98AB" w14:textId="77777777" w:rsidR="001A6680" w:rsidRDefault="001A6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67BE" w14:textId="77777777" w:rsidR="001A6680" w:rsidRDefault="001A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1CBD" w14:textId="77777777" w:rsidR="00951D46" w:rsidRDefault="00951D46" w:rsidP="00F726E9">
      <w:r>
        <w:separator/>
      </w:r>
    </w:p>
  </w:footnote>
  <w:footnote w:type="continuationSeparator" w:id="0">
    <w:p w14:paraId="1445E15B" w14:textId="77777777" w:rsidR="00951D46" w:rsidRDefault="00951D46"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F917" w14:textId="77777777" w:rsidR="001A6680" w:rsidRDefault="001A6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5C538556" w:rsidR="00F726E9" w:rsidRPr="00F726E9" w:rsidRDefault="001A6680" w:rsidP="00F726E9">
    <w:pPr>
      <w:pStyle w:val="Header"/>
    </w:pPr>
    <w:r>
      <w:rPr>
        <w:noProof/>
      </w:rPr>
      <w:drawing>
        <wp:anchor distT="0" distB="0" distL="114300" distR="114300" simplePos="0" relativeHeight="251659264" behindDoc="1" locked="0" layoutInCell="1" allowOverlap="1" wp14:anchorId="0B2F1EDE" wp14:editId="6E3FCE65">
          <wp:simplePos x="0" y="0"/>
          <wp:positionH relativeFrom="column">
            <wp:posOffset>-619125</wp:posOffset>
          </wp:positionH>
          <wp:positionV relativeFrom="paragraph">
            <wp:posOffset>-135255</wp:posOffset>
          </wp:positionV>
          <wp:extent cx="1310640" cy="628015"/>
          <wp:effectExtent l="0" t="0" r="3810" b="635"/>
          <wp:wrapTight wrapText="bothSides">
            <wp:wrapPolygon edited="0">
              <wp:start x="0" y="0"/>
              <wp:lineTo x="0" y="20967"/>
              <wp:lineTo x="21349" y="20967"/>
              <wp:lineTo x="21349" y="0"/>
              <wp:lineTo x="0" y="0"/>
            </wp:wrapPolygon>
          </wp:wrapTight>
          <wp:docPr id="1769379481"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79481" name="Picture 1" descr="A white sign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628015"/>
                  </a:xfrm>
                  <a:prstGeom prst="rect">
                    <a:avLst/>
                  </a:prstGeom>
                  <a:noFill/>
                </pic:spPr>
              </pic:pic>
            </a:graphicData>
          </a:graphic>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0DB1" w14:textId="77777777" w:rsidR="001A6680" w:rsidRDefault="001A6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7548155" o:spid="_x0000_i1026" type="#_x0000_t75" style="width:14.25pt;height:14.25pt;visibility:visible;mso-wrap-style:square" o:bullet="t">
        <v:imagedata r:id="rId1" o:title=""/>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E06F6E"/>
    <w:multiLevelType w:val="hybridMultilevel"/>
    <w:tmpl w:val="320E8C4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9E5A9C"/>
    <w:multiLevelType w:val="hybridMultilevel"/>
    <w:tmpl w:val="A6EC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F45DEB"/>
    <w:multiLevelType w:val="hybridMultilevel"/>
    <w:tmpl w:val="56325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9E2A48"/>
    <w:multiLevelType w:val="hybridMultilevel"/>
    <w:tmpl w:val="88B4043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9030228">
    <w:abstractNumId w:val="14"/>
  </w:num>
  <w:num w:numId="2" w16cid:durableId="912081508">
    <w:abstractNumId w:val="11"/>
  </w:num>
  <w:num w:numId="3" w16cid:durableId="914975197">
    <w:abstractNumId w:val="15"/>
  </w:num>
  <w:num w:numId="4" w16cid:durableId="724334802">
    <w:abstractNumId w:val="13"/>
  </w:num>
  <w:num w:numId="5" w16cid:durableId="692657595">
    <w:abstractNumId w:val="9"/>
  </w:num>
  <w:num w:numId="6" w16cid:durableId="1927421719">
    <w:abstractNumId w:val="1"/>
  </w:num>
  <w:num w:numId="7" w16cid:durableId="622005391">
    <w:abstractNumId w:val="16"/>
  </w:num>
  <w:num w:numId="8" w16cid:durableId="1210915271">
    <w:abstractNumId w:val="21"/>
  </w:num>
  <w:num w:numId="9" w16cid:durableId="1194463872">
    <w:abstractNumId w:val="25"/>
  </w:num>
  <w:num w:numId="10" w16cid:durableId="2088963543">
    <w:abstractNumId w:val="8"/>
  </w:num>
  <w:num w:numId="11" w16cid:durableId="1968854352">
    <w:abstractNumId w:val="18"/>
  </w:num>
  <w:num w:numId="12" w16cid:durableId="2056389268">
    <w:abstractNumId w:val="17"/>
  </w:num>
  <w:num w:numId="13" w16cid:durableId="614943898">
    <w:abstractNumId w:val="10"/>
  </w:num>
  <w:num w:numId="14" w16cid:durableId="814488440">
    <w:abstractNumId w:val="12"/>
  </w:num>
  <w:num w:numId="15" w16cid:durableId="675889949">
    <w:abstractNumId w:val="5"/>
  </w:num>
  <w:num w:numId="16" w16cid:durableId="286593256">
    <w:abstractNumId w:val="3"/>
  </w:num>
  <w:num w:numId="17" w16cid:durableId="1102994962">
    <w:abstractNumId w:val="4"/>
  </w:num>
  <w:num w:numId="18" w16cid:durableId="1062563793">
    <w:abstractNumId w:val="0"/>
  </w:num>
  <w:num w:numId="19" w16cid:durableId="1106386382">
    <w:abstractNumId w:val="20"/>
  </w:num>
  <w:num w:numId="20" w16cid:durableId="1355618193">
    <w:abstractNumId w:val="22"/>
  </w:num>
  <w:num w:numId="21" w16cid:durableId="1564561551">
    <w:abstractNumId w:val="6"/>
  </w:num>
  <w:num w:numId="22" w16cid:durableId="840126016">
    <w:abstractNumId w:val="2"/>
  </w:num>
  <w:num w:numId="23" w16cid:durableId="1329669278">
    <w:abstractNumId w:val="23"/>
  </w:num>
  <w:num w:numId="24" w16cid:durableId="1011644424">
    <w:abstractNumId w:val="24"/>
  </w:num>
  <w:num w:numId="25" w16cid:durableId="553733293">
    <w:abstractNumId w:val="19"/>
  </w:num>
  <w:num w:numId="26" w16cid:durableId="722370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15279"/>
    <w:rsid w:val="0003620B"/>
    <w:rsid w:val="00041FA5"/>
    <w:rsid w:val="00053307"/>
    <w:rsid w:val="00092195"/>
    <w:rsid w:val="00094631"/>
    <w:rsid w:val="000A511D"/>
    <w:rsid w:val="000F02B1"/>
    <w:rsid w:val="00123A24"/>
    <w:rsid w:val="00130BC5"/>
    <w:rsid w:val="00134282"/>
    <w:rsid w:val="001527B7"/>
    <w:rsid w:val="00170ABB"/>
    <w:rsid w:val="00171010"/>
    <w:rsid w:val="001A6680"/>
    <w:rsid w:val="001C239E"/>
    <w:rsid w:val="0020239F"/>
    <w:rsid w:val="00203210"/>
    <w:rsid w:val="0022151B"/>
    <w:rsid w:val="00235500"/>
    <w:rsid w:val="002430A7"/>
    <w:rsid w:val="00246544"/>
    <w:rsid w:val="00287CAD"/>
    <w:rsid w:val="00293094"/>
    <w:rsid w:val="002A7D04"/>
    <w:rsid w:val="002C4DB1"/>
    <w:rsid w:val="002C719E"/>
    <w:rsid w:val="002E5875"/>
    <w:rsid w:val="00313375"/>
    <w:rsid w:val="003147F1"/>
    <w:rsid w:val="00320669"/>
    <w:rsid w:val="00326B55"/>
    <w:rsid w:val="00345F24"/>
    <w:rsid w:val="0035301A"/>
    <w:rsid w:val="00353B63"/>
    <w:rsid w:val="003549F2"/>
    <w:rsid w:val="00362CF9"/>
    <w:rsid w:val="003721A2"/>
    <w:rsid w:val="00372D3F"/>
    <w:rsid w:val="003B17F9"/>
    <w:rsid w:val="003D5A66"/>
    <w:rsid w:val="003E19FD"/>
    <w:rsid w:val="003E6195"/>
    <w:rsid w:val="003F4A22"/>
    <w:rsid w:val="003F7CB0"/>
    <w:rsid w:val="004003D3"/>
    <w:rsid w:val="00401D0B"/>
    <w:rsid w:val="0041144C"/>
    <w:rsid w:val="004133D0"/>
    <w:rsid w:val="0041494C"/>
    <w:rsid w:val="00415EF3"/>
    <w:rsid w:val="00435B47"/>
    <w:rsid w:val="00437626"/>
    <w:rsid w:val="00451694"/>
    <w:rsid w:val="0045220B"/>
    <w:rsid w:val="00474A0C"/>
    <w:rsid w:val="00477A97"/>
    <w:rsid w:val="00483C73"/>
    <w:rsid w:val="004939DA"/>
    <w:rsid w:val="00497C47"/>
    <w:rsid w:val="004A0390"/>
    <w:rsid w:val="004A514A"/>
    <w:rsid w:val="004B0A3C"/>
    <w:rsid w:val="004B32D6"/>
    <w:rsid w:val="004D2313"/>
    <w:rsid w:val="004E7329"/>
    <w:rsid w:val="00500FD3"/>
    <w:rsid w:val="00510C65"/>
    <w:rsid w:val="00531892"/>
    <w:rsid w:val="00541D28"/>
    <w:rsid w:val="005421AA"/>
    <w:rsid w:val="00557809"/>
    <w:rsid w:val="00577A82"/>
    <w:rsid w:val="005818AA"/>
    <w:rsid w:val="00591987"/>
    <w:rsid w:val="005A30A6"/>
    <w:rsid w:val="005A49A9"/>
    <w:rsid w:val="005A7CA8"/>
    <w:rsid w:val="005B33B7"/>
    <w:rsid w:val="005B7D56"/>
    <w:rsid w:val="005C3725"/>
    <w:rsid w:val="005E218A"/>
    <w:rsid w:val="005E3650"/>
    <w:rsid w:val="005F6667"/>
    <w:rsid w:val="00607E69"/>
    <w:rsid w:val="0061339B"/>
    <w:rsid w:val="0064406B"/>
    <w:rsid w:val="00645971"/>
    <w:rsid w:val="006509A5"/>
    <w:rsid w:val="00660079"/>
    <w:rsid w:val="006A5CE8"/>
    <w:rsid w:val="006A63B4"/>
    <w:rsid w:val="006A74C3"/>
    <w:rsid w:val="006A7BF0"/>
    <w:rsid w:val="006D46CA"/>
    <w:rsid w:val="006F20A0"/>
    <w:rsid w:val="006F496C"/>
    <w:rsid w:val="00716F72"/>
    <w:rsid w:val="00731953"/>
    <w:rsid w:val="00733AB2"/>
    <w:rsid w:val="007565EB"/>
    <w:rsid w:val="00773DD1"/>
    <w:rsid w:val="007B0D4E"/>
    <w:rsid w:val="007C7152"/>
    <w:rsid w:val="007E5180"/>
    <w:rsid w:val="00807057"/>
    <w:rsid w:val="00810310"/>
    <w:rsid w:val="008235BC"/>
    <w:rsid w:val="0082433F"/>
    <w:rsid w:val="00870BEA"/>
    <w:rsid w:val="00873E0D"/>
    <w:rsid w:val="00874C50"/>
    <w:rsid w:val="00874C53"/>
    <w:rsid w:val="008836E0"/>
    <w:rsid w:val="00891777"/>
    <w:rsid w:val="008A0ECB"/>
    <w:rsid w:val="008A1D0D"/>
    <w:rsid w:val="008D1B84"/>
    <w:rsid w:val="008F2E49"/>
    <w:rsid w:val="009040DA"/>
    <w:rsid w:val="00925A36"/>
    <w:rsid w:val="00951D46"/>
    <w:rsid w:val="00955241"/>
    <w:rsid w:val="009633D8"/>
    <w:rsid w:val="0096552B"/>
    <w:rsid w:val="00970ABC"/>
    <w:rsid w:val="00975345"/>
    <w:rsid w:val="00993B2B"/>
    <w:rsid w:val="009C5880"/>
    <w:rsid w:val="009E1989"/>
    <w:rsid w:val="009E2DEF"/>
    <w:rsid w:val="009F1499"/>
    <w:rsid w:val="00A01DF2"/>
    <w:rsid w:val="00A0241D"/>
    <w:rsid w:val="00A11E25"/>
    <w:rsid w:val="00A16393"/>
    <w:rsid w:val="00A22C73"/>
    <w:rsid w:val="00A502C4"/>
    <w:rsid w:val="00A55CF7"/>
    <w:rsid w:val="00A61F8D"/>
    <w:rsid w:val="00A62260"/>
    <w:rsid w:val="00A705CB"/>
    <w:rsid w:val="00A72086"/>
    <w:rsid w:val="00A76EEF"/>
    <w:rsid w:val="00A83055"/>
    <w:rsid w:val="00A97473"/>
    <w:rsid w:val="00AF0A4A"/>
    <w:rsid w:val="00AF4EFF"/>
    <w:rsid w:val="00AF7AA0"/>
    <w:rsid w:val="00B040D1"/>
    <w:rsid w:val="00B13947"/>
    <w:rsid w:val="00B23549"/>
    <w:rsid w:val="00B27F60"/>
    <w:rsid w:val="00B34A76"/>
    <w:rsid w:val="00B47402"/>
    <w:rsid w:val="00B678FD"/>
    <w:rsid w:val="00B7081F"/>
    <w:rsid w:val="00B70CCD"/>
    <w:rsid w:val="00B83E81"/>
    <w:rsid w:val="00BA6EEF"/>
    <w:rsid w:val="00BC2D78"/>
    <w:rsid w:val="00BC6A13"/>
    <w:rsid w:val="00C10D18"/>
    <w:rsid w:val="00C10E2E"/>
    <w:rsid w:val="00C12006"/>
    <w:rsid w:val="00C2539C"/>
    <w:rsid w:val="00C31C87"/>
    <w:rsid w:val="00C3398A"/>
    <w:rsid w:val="00C42A51"/>
    <w:rsid w:val="00C42EFE"/>
    <w:rsid w:val="00C45323"/>
    <w:rsid w:val="00C54AFA"/>
    <w:rsid w:val="00C84EE9"/>
    <w:rsid w:val="00C8565B"/>
    <w:rsid w:val="00CC066B"/>
    <w:rsid w:val="00CC7742"/>
    <w:rsid w:val="00CD3BD8"/>
    <w:rsid w:val="00CD7DDE"/>
    <w:rsid w:val="00CE2681"/>
    <w:rsid w:val="00CE57E5"/>
    <w:rsid w:val="00D02C35"/>
    <w:rsid w:val="00D02C85"/>
    <w:rsid w:val="00D04498"/>
    <w:rsid w:val="00D1580E"/>
    <w:rsid w:val="00D32835"/>
    <w:rsid w:val="00D603C2"/>
    <w:rsid w:val="00D64C91"/>
    <w:rsid w:val="00D677A4"/>
    <w:rsid w:val="00D9487A"/>
    <w:rsid w:val="00DA77AA"/>
    <w:rsid w:val="00DB2660"/>
    <w:rsid w:val="00DB60B7"/>
    <w:rsid w:val="00DE2323"/>
    <w:rsid w:val="00DF66D9"/>
    <w:rsid w:val="00E00160"/>
    <w:rsid w:val="00E006F9"/>
    <w:rsid w:val="00E07A9A"/>
    <w:rsid w:val="00E32E20"/>
    <w:rsid w:val="00E33B6B"/>
    <w:rsid w:val="00E41EB5"/>
    <w:rsid w:val="00E50763"/>
    <w:rsid w:val="00E65089"/>
    <w:rsid w:val="00E70241"/>
    <w:rsid w:val="00E75245"/>
    <w:rsid w:val="00E76D3F"/>
    <w:rsid w:val="00E8281D"/>
    <w:rsid w:val="00EA08BA"/>
    <w:rsid w:val="00EA11A6"/>
    <w:rsid w:val="00EB5047"/>
    <w:rsid w:val="00EC14AA"/>
    <w:rsid w:val="00EC2874"/>
    <w:rsid w:val="00ED0B02"/>
    <w:rsid w:val="00ED0BC7"/>
    <w:rsid w:val="00EF15B6"/>
    <w:rsid w:val="00EF295A"/>
    <w:rsid w:val="00F03DC3"/>
    <w:rsid w:val="00F114C9"/>
    <w:rsid w:val="00F23ABF"/>
    <w:rsid w:val="00F6340C"/>
    <w:rsid w:val="00F66CD0"/>
    <w:rsid w:val="00F726E9"/>
    <w:rsid w:val="00F81C87"/>
    <w:rsid w:val="00F85227"/>
    <w:rsid w:val="00F92FAF"/>
    <w:rsid w:val="00F938E4"/>
    <w:rsid w:val="00F97E32"/>
    <w:rsid w:val="00FA28FA"/>
    <w:rsid w:val="00FA7101"/>
    <w:rsid w:val="00FB2CD9"/>
    <w:rsid w:val="00FC05C5"/>
    <w:rsid w:val="00FC38AC"/>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0B"/>
  </w:style>
  <w:style w:type="paragraph" w:styleId="Heading1">
    <w:name w:val="heading 1"/>
    <w:basedOn w:val="Normal"/>
    <w:next w:val="Normal"/>
    <w:link w:val="Heading1Char"/>
    <w:qFormat/>
    <w:rsid w:val="0035301A"/>
    <w:pPr>
      <w:keepNext/>
      <w:outlineLvl w:val="0"/>
    </w:pPr>
    <w:rPr>
      <w:rFonts w:ascii="Times New Roman" w:eastAsia="Times New Roman" w:hAnsi="Times New Roman" w:cs="Times New Roman"/>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character" w:customStyle="1" w:styleId="Heading1Char">
    <w:name w:val="Heading 1 Char"/>
    <w:basedOn w:val="DefaultParagraphFont"/>
    <w:link w:val="Heading1"/>
    <w:rsid w:val="0035301A"/>
    <w:rPr>
      <w:rFonts w:ascii="Times New Roman" w:eastAsia="Times New Roman" w:hAnsi="Times New Roman" w:cs="Times New Roman"/>
      <w:b/>
      <w:bCs/>
      <w:sz w:val="32"/>
    </w:rPr>
  </w:style>
  <w:style w:type="paragraph" w:styleId="BodyTextIndent3">
    <w:name w:val="Body Text Indent 3"/>
    <w:basedOn w:val="Normal"/>
    <w:link w:val="BodyTextIndent3Char"/>
    <w:rsid w:val="0035301A"/>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5301A"/>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902909481">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2142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17</cp:revision>
  <cp:lastPrinted>2025-05-20T08:10:00Z</cp:lastPrinted>
  <dcterms:created xsi:type="dcterms:W3CDTF">2025-05-20T14:49:00Z</dcterms:created>
  <dcterms:modified xsi:type="dcterms:W3CDTF">2025-08-28T11:05:00Z</dcterms:modified>
</cp:coreProperties>
</file>