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3CC2" w14:textId="7EF16D8E" w:rsidR="00AC73B7" w:rsidRDefault="00AC73B7" w:rsidP="007A2488">
      <w:pPr>
        <w:shd w:val="clear" w:color="auto" w:fill="FFFFFF"/>
        <w:jc w:val="center"/>
        <w:rPr>
          <w:rFonts w:ascii="Arial" w:hAnsi="Arial" w:cs="Arial"/>
          <w:b/>
          <w:color w:val="4E2C7A"/>
          <w:sz w:val="32"/>
          <w:szCs w:val="32"/>
        </w:rPr>
      </w:pPr>
      <w:r w:rsidRPr="00AC73B7">
        <w:rPr>
          <w:rFonts w:ascii="Arial" w:hAnsi="Arial" w:cs="Arial"/>
          <w:b/>
          <w:color w:val="4E2C7A"/>
          <w:sz w:val="32"/>
          <w:szCs w:val="32"/>
        </w:rPr>
        <w:t>Teaching &amp; Learning Coach – High Needs</w:t>
      </w:r>
    </w:p>
    <w:p w14:paraId="46A681BA" w14:textId="7522C941" w:rsidR="00A94AA0" w:rsidRPr="00A94AA0" w:rsidRDefault="00A94AA0" w:rsidP="00AC73B7">
      <w:pPr>
        <w:shd w:val="clear" w:color="auto" w:fill="FFFFFF"/>
        <w:jc w:val="center"/>
        <w:rPr>
          <w:rFonts w:ascii="Arial" w:hAnsi="Arial" w:cs="Arial"/>
          <w:b/>
          <w:color w:val="92086E"/>
          <w:sz w:val="32"/>
          <w:szCs w:val="32"/>
        </w:rPr>
      </w:pPr>
      <w:r w:rsidRPr="00A94AA0">
        <w:rPr>
          <w:rFonts w:ascii="Arial" w:hAnsi="Arial" w:cs="Arial"/>
          <w:b/>
          <w:color w:val="92086E"/>
          <w:sz w:val="32"/>
          <w:szCs w:val="32"/>
        </w:rPr>
        <w:t>Full Time / Permanent</w:t>
      </w:r>
    </w:p>
    <w:p w14:paraId="4EDF64FD" w14:textId="65C7A687" w:rsidR="00AC73B7" w:rsidRPr="00AC73B7" w:rsidRDefault="00A94AA0" w:rsidP="00AC73B7">
      <w:pPr>
        <w:shd w:val="clear" w:color="auto" w:fill="FFFFFF"/>
        <w:jc w:val="center"/>
        <w:rPr>
          <w:rFonts w:ascii="Arial" w:hAnsi="Arial" w:cs="Arial"/>
          <w:b/>
          <w:color w:val="4E2C7A"/>
        </w:rPr>
      </w:pPr>
      <w:r>
        <w:rPr>
          <w:rFonts w:ascii="Arial" w:hAnsi="Arial" w:cs="Arial"/>
          <w:b/>
          <w:color w:val="4E2C7A"/>
        </w:rPr>
        <w:t>£32,542 to £45,185</w:t>
      </w:r>
    </w:p>
    <w:p w14:paraId="74971ABE"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20425E33"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5CF15291" w14:textId="77777777" w:rsidR="00AC73B7" w:rsidRDefault="00AC73B7" w:rsidP="00AC73B7">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D0C9AB4" w14:textId="77777777" w:rsidR="00AC73B7" w:rsidRDefault="00AC73B7" w:rsidP="00AC73B7">
      <w:pPr>
        <w:jc w:val="center"/>
        <w:rPr>
          <w:rFonts w:ascii="Arial" w:hAnsi="Arial" w:cs="Arial"/>
          <w:i/>
          <w:iCs/>
          <w:sz w:val="22"/>
          <w:szCs w:val="22"/>
        </w:rPr>
      </w:pPr>
    </w:p>
    <w:p w14:paraId="4340C667" w14:textId="7BC9F65D" w:rsidR="00AC73B7" w:rsidRPr="00AC73B7" w:rsidRDefault="00AC73B7" w:rsidP="00AC73B7">
      <w:pPr>
        <w:jc w:val="center"/>
        <w:rPr>
          <w:i/>
          <w:iCs/>
        </w:rPr>
      </w:pPr>
      <w:r w:rsidRPr="00AC73B7">
        <w:rPr>
          <w:i/>
          <w:iCs/>
        </w:rPr>
        <w:t>Up to £6k one off payment government retention payment available</w:t>
      </w:r>
      <w:r>
        <w:rPr>
          <w:i/>
          <w:iCs/>
        </w:rPr>
        <w:t xml:space="preserve"> (T&amp;Cs apply*)</w:t>
      </w:r>
    </w:p>
    <w:p w14:paraId="30F95EF7" w14:textId="77777777" w:rsidR="00AC73B7" w:rsidRDefault="00AC73B7" w:rsidP="00AC73B7">
      <w:pPr>
        <w:spacing w:after="200"/>
        <w:rPr>
          <w:rFonts w:ascii="Arial" w:hAnsi="Arial" w:cs="Arial"/>
          <w:sz w:val="22"/>
          <w:szCs w:val="22"/>
          <w:shd w:val="clear" w:color="auto" w:fill="FFFFFF"/>
        </w:rPr>
      </w:pPr>
    </w:p>
    <w:p w14:paraId="69BD0A50" w14:textId="7830036A" w:rsidR="00AC73B7" w:rsidRDefault="00AC73B7" w:rsidP="00AC73B7">
      <w:pPr>
        <w:rPr>
          <w:rFonts w:ascii="Inter" w:eastAsia="Inter" w:hAnsi="Inter" w:cs="Inter"/>
        </w:rPr>
      </w:pPr>
      <w:r>
        <w:rPr>
          <w:rFonts w:ascii="Arial" w:hAnsi="Arial" w:cs="Arial"/>
          <w:sz w:val="22"/>
          <w:szCs w:val="22"/>
          <w:shd w:val="clear" w:color="auto" w:fill="FFFFFF"/>
        </w:rPr>
        <w:t xml:space="preserve">At Nescot, we are </w:t>
      </w:r>
      <w:r w:rsidR="00890575">
        <w:rPr>
          <w:rFonts w:ascii="Arial" w:hAnsi="Arial" w:cs="Arial"/>
          <w:sz w:val="22"/>
          <w:szCs w:val="22"/>
          <w:shd w:val="clear" w:color="auto" w:fill="FFFFFF"/>
        </w:rPr>
        <w:t xml:space="preserve">seeking an experienced and inspirational SEN teacher to join us as a </w:t>
      </w:r>
      <w:r w:rsidR="00890575" w:rsidRPr="00890575">
        <w:rPr>
          <w:rFonts w:ascii="Arial" w:hAnsi="Arial" w:cs="Arial"/>
          <w:b/>
          <w:bCs/>
          <w:sz w:val="22"/>
          <w:szCs w:val="22"/>
          <w:shd w:val="clear" w:color="auto" w:fill="FFFFFF"/>
        </w:rPr>
        <w:t>Teaching and Learning Coach</w:t>
      </w:r>
      <w:r w:rsidR="00890575">
        <w:rPr>
          <w:rFonts w:ascii="Arial" w:hAnsi="Arial" w:cs="Arial"/>
          <w:b/>
          <w:bCs/>
          <w:sz w:val="22"/>
          <w:szCs w:val="22"/>
          <w:shd w:val="clear" w:color="auto" w:fill="FFFFFF"/>
        </w:rPr>
        <w:t xml:space="preserve"> </w:t>
      </w:r>
      <w:r w:rsidR="00890575">
        <w:rPr>
          <w:rFonts w:ascii="Arial" w:hAnsi="Arial" w:cs="Arial"/>
          <w:sz w:val="22"/>
          <w:szCs w:val="22"/>
          <w:shd w:val="clear" w:color="auto" w:fill="FFFFFF"/>
        </w:rPr>
        <w:t xml:space="preserve">for EHCP and High Needs Students, </w:t>
      </w:r>
      <w:r w:rsidR="00890575" w:rsidRPr="0035202C">
        <w:rPr>
          <w:rFonts w:ascii="Arial" w:hAnsi="Arial" w:cs="Arial"/>
          <w:color w:val="000000" w:themeColor="text1"/>
          <w:sz w:val="22"/>
          <w:szCs w:val="22"/>
        </w:rPr>
        <w:t>championing outstanding practice and ensuring every learner receives the support they need to succeed.</w:t>
      </w:r>
    </w:p>
    <w:p w14:paraId="14417E13" w14:textId="77777777" w:rsidR="00AC73B7" w:rsidRDefault="00AC73B7" w:rsidP="00AC73B7">
      <w:pPr>
        <w:spacing w:after="200"/>
        <w:rPr>
          <w:rFonts w:ascii="Arial" w:hAnsi="Arial" w:cs="Arial"/>
          <w:sz w:val="22"/>
          <w:szCs w:val="22"/>
          <w:shd w:val="clear" w:color="auto" w:fill="FFFFFF"/>
        </w:rPr>
      </w:pPr>
    </w:p>
    <w:p w14:paraId="2F8E5EAB"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E1EA16C"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 xml:space="preserve">A proven track record of </w:t>
      </w:r>
      <w:r w:rsidRPr="0035202C">
        <w:rPr>
          <w:rFonts w:ascii="Arial" w:hAnsi="Arial" w:cs="Arial"/>
          <w:b/>
          <w:bCs/>
          <w:sz w:val="22"/>
          <w:szCs w:val="22"/>
        </w:rPr>
        <w:t>outstanding teaching</w:t>
      </w:r>
      <w:r w:rsidRPr="0035202C">
        <w:rPr>
          <w:rFonts w:ascii="Arial" w:hAnsi="Arial" w:cs="Arial"/>
          <w:sz w:val="22"/>
          <w:szCs w:val="22"/>
        </w:rPr>
        <w:t>, with consistently strong observation feedback.</w:t>
      </w:r>
    </w:p>
    <w:p w14:paraId="08238986"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Experience supporting students with EHCPs and High Needs, and a deep understanding of inclusive practice.</w:t>
      </w:r>
    </w:p>
    <w:p w14:paraId="565F92A0"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Skilled in coaching, mentoring, and delivering impactful CPD.</w:t>
      </w:r>
    </w:p>
    <w:p w14:paraId="2B88DFC4"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Passionate about innovation in TLA, including the use of digital tools and educational technology.</w:t>
      </w:r>
    </w:p>
    <w:p w14:paraId="3CFD1B4D"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Strong communication and relationship-building skills to influence and inspire colleagues.</w:t>
      </w:r>
    </w:p>
    <w:p w14:paraId="09467EE0" w14:textId="77777777" w:rsidR="00AC73B7" w:rsidRPr="00AC73B7" w:rsidRDefault="00AC73B7" w:rsidP="00AC73B7">
      <w:pPr>
        <w:pStyle w:val="ListParagraph"/>
        <w:spacing w:after="200"/>
        <w:rPr>
          <w:rFonts w:ascii="Arial" w:hAnsi="Arial" w:cs="Arial"/>
          <w:b/>
          <w:bCs/>
          <w:sz w:val="22"/>
          <w:szCs w:val="22"/>
          <w:shd w:val="clear" w:color="auto" w:fill="FFFFFF"/>
        </w:rPr>
      </w:pPr>
    </w:p>
    <w:p w14:paraId="03D28FB4"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451CACB" w14:textId="0F236A3E"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Demonstrate exemplary teaching practice and inspire colleagues to adopt inclusive strategies that improve outcomes for EHCP and High Needs learners.</w:t>
      </w:r>
    </w:p>
    <w:p w14:paraId="361EECE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Provide formal and informal one-to-one coaching, including through the Intensive Support Process.</w:t>
      </w:r>
    </w:p>
    <w:p w14:paraId="5B7221E5"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Mentor new teachers and staff new to the College.</w:t>
      </w:r>
    </w:p>
    <w:p w14:paraId="448B23D6"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Deliver CPD sessions during central CPD days and weekly TLA cycles.</w:t>
      </w:r>
    </w:p>
    <w:p w14:paraId="28EA93D2" w14:textId="5CAF8E62"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Promote creative and technology-enhanced approaches to teaching and learning that engage and empower High Needs students.</w:t>
      </w:r>
    </w:p>
    <w:p w14:paraId="0A11B868"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Contribute to TLA audits, Quality Cycles, and improvement processes.</w:t>
      </w:r>
    </w:p>
    <w:p w14:paraId="64DC189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Develop and maintain a central bank of TLA resources for teachers.</w:t>
      </w:r>
    </w:p>
    <w:p w14:paraId="6AA741A6" w14:textId="77777777" w:rsidR="00AC73B7"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Keep accurate records of monitoring and tracking systems.</w:t>
      </w:r>
    </w:p>
    <w:p w14:paraId="1D37A074" w14:textId="107441A8" w:rsidR="00A75479" w:rsidRPr="00B42E53" w:rsidRDefault="00AC73B7" w:rsidP="00B42E53">
      <w:pPr>
        <w:numPr>
          <w:ilvl w:val="0"/>
          <w:numId w:val="38"/>
        </w:numPr>
        <w:spacing w:after="240" w:line="276" w:lineRule="auto"/>
        <w:jc w:val="both"/>
        <w:rPr>
          <w:rFonts w:ascii="Arial" w:hAnsi="Arial" w:cs="Arial"/>
          <w:sz w:val="22"/>
          <w:szCs w:val="22"/>
        </w:rPr>
      </w:pPr>
      <w:r w:rsidRPr="00AC73B7">
        <w:rPr>
          <w:rFonts w:ascii="Arial" w:hAnsi="Arial" w:cs="Arial"/>
          <w:sz w:val="22"/>
          <w:szCs w:val="22"/>
        </w:rPr>
        <w:t>Build strong links with curriculum teams to provide tailored support and share best practice, working closely with the other Teaching and Learning Coaches so there is consistency to approach across the team.</w:t>
      </w:r>
    </w:p>
    <w:p w14:paraId="55B73247" w14:textId="77777777" w:rsidR="00B42E53" w:rsidRDefault="00B42E53" w:rsidP="00AC73B7">
      <w:pPr>
        <w:spacing w:after="200"/>
        <w:rPr>
          <w:rFonts w:ascii="Arial" w:hAnsi="Arial" w:cs="Arial"/>
          <w:b/>
          <w:bCs/>
          <w:sz w:val="22"/>
          <w:szCs w:val="22"/>
          <w:shd w:val="clear" w:color="auto" w:fill="FFFFFF"/>
        </w:rPr>
      </w:pPr>
    </w:p>
    <w:p w14:paraId="49DF04D1" w14:textId="77777777" w:rsidR="00B42E53" w:rsidRDefault="00B42E53" w:rsidP="00AC73B7">
      <w:pPr>
        <w:spacing w:after="200"/>
        <w:rPr>
          <w:rFonts w:ascii="Arial" w:hAnsi="Arial" w:cs="Arial"/>
          <w:b/>
          <w:bCs/>
          <w:sz w:val="22"/>
          <w:szCs w:val="22"/>
          <w:shd w:val="clear" w:color="auto" w:fill="FFFFFF"/>
        </w:rPr>
      </w:pPr>
    </w:p>
    <w:p w14:paraId="3FDFAE1A" w14:textId="7010A6E1"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lastRenderedPageBreak/>
        <w:t>Benefits:</w:t>
      </w:r>
    </w:p>
    <w:p w14:paraId="032700C1"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0A548F68"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690E5176"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6558140A"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7F05C209" w14:textId="25ABEC80" w:rsidR="00AC73B7" w:rsidRPr="00CB5A0C" w:rsidRDefault="00AC73B7" w:rsidP="00AC73B7">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1AF1BD85" w14:textId="7BF93FCB" w:rsidR="00AC73B7" w:rsidRPr="00CB5A0C" w:rsidRDefault="00AC73B7" w:rsidP="00AC73B7">
      <w:pPr>
        <w:shd w:val="clear" w:color="auto" w:fill="FFFFFF"/>
        <w:spacing w:after="300"/>
        <w:textAlignment w:val="baseline"/>
        <w:rPr>
          <w:rFonts w:ascii="Arial" w:eastAsia="Times New Roman" w:hAnsi="Arial" w:cs="Arial"/>
          <w:sz w:val="21"/>
          <w:szCs w:val="21"/>
          <w:lang w:eastAsia="en-GB"/>
        </w:rPr>
      </w:pPr>
    </w:p>
    <w:p w14:paraId="470060AC" w14:textId="77777777"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48979A7" w14:textId="6065771E"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590CED55" w14:textId="10CCEA74" w:rsidR="00AC73B7" w:rsidRDefault="00AC73B7" w:rsidP="00AC73B7">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C8CA2F4" w14:textId="77777777" w:rsidR="00523A42" w:rsidRPr="00CB5A0C" w:rsidRDefault="00523A42" w:rsidP="00AC73B7">
      <w:pPr>
        <w:shd w:val="clear" w:color="auto" w:fill="FFFFFF"/>
        <w:textAlignment w:val="baseline"/>
        <w:rPr>
          <w:rFonts w:ascii="Arial" w:eastAsia="Times New Roman" w:hAnsi="Arial" w:cs="Arial"/>
          <w:sz w:val="21"/>
          <w:szCs w:val="21"/>
          <w:lang w:eastAsia="en-GB"/>
        </w:rPr>
      </w:pPr>
    </w:p>
    <w:p w14:paraId="5FF9C4D9" w14:textId="24CAAFF7" w:rsidR="00AC73B7" w:rsidRPr="00A0241D" w:rsidRDefault="00B42E53" w:rsidP="00AC73B7">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5B1649A4" wp14:editId="3FE99CC5">
            <wp:simplePos x="0" y="0"/>
            <wp:positionH relativeFrom="column">
              <wp:posOffset>4591050</wp:posOffset>
            </wp:positionH>
            <wp:positionV relativeFrom="paragraph">
              <wp:posOffset>162560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645A6" w14:textId="36E40AB7" w:rsidR="00523A42" w:rsidRDefault="00523A42" w:rsidP="00AC73B7">
      <w:pPr>
        <w:shd w:val="clear" w:color="auto" w:fill="FFFFFF"/>
        <w:jc w:val="both"/>
        <w:rPr>
          <w:rFonts w:ascii="Arial" w:hAnsi="Arial" w:cs="Arial"/>
          <w:b/>
          <w:sz w:val="22"/>
          <w:szCs w:val="22"/>
        </w:rPr>
      </w:pPr>
      <w:r>
        <w:rPr>
          <w:rFonts w:ascii="Arial" w:hAnsi="Arial" w:cs="Arial"/>
          <w:b/>
          <w:sz w:val="22"/>
          <w:szCs w:val="22"/>
        </w:rPr>
        <w:t>Closing date</w:t>
      </w:r>
      <w:r w:rsidR="00131E47">
        <w:rPr>
          <w:rFonts w:ascii="Arial" w:hAnsi="Arial" w:cs="Arial"/>
          <w:b/>
          <w:sz w:val="22"/>
          <w:szCs w:val="22"/>
        </w:rPr>
        <w:t xml:space="preserve"> 30</w:t>
      </w:r>
      <w:r w:rsidR="00131E47" w:rsidRPr="00131E47">
        <w:rPr>
          <w:rFonts w:ascii="Arial" w:hAnsi="Arial" w:cs="Arial"/>
          <w:b/>
          <w:sz w:val="22"/>
          <w:szCs w:val="22"/>
          <w:vertAlign w:val="superscript"/>
        </w:rPr>
        <w:t>th</w:t>
      </w:r>
      <w:r w:rsidR="00131E47">
        <w:rPr>
          <w:rFonts w:ascii="Arial" w:hAnsi="Arial" w:cs="Arial"/>
          <w:b/>
          <w:sz w:val="22"/>
          <w:szCs w:val="22"/>
        </w:rPr>
        <w:t xml:space="preserve"> November 2025</w:t>
      </w:r>
    </w:p>
    <w:p w14:paraId="109969C5" w14:textId="25B79797" w:rsidR="00523A42" w:rsidRDefault="00523A42" w:rsidP="00AC73B7">
      <w:pPr>
        <w:shd w:val="clear" w:color="auto" w:fill="FFFFFF"/>
        <w:jc w:val="both"/>
        <w:rPr>
          <w:rFonts w:ascii="Arial" w:hAnsi="Arial" w:cs="Arial"/>
          <w:b/>
          <w:sz w:val="22"/>
          <w:szCs w:val="22"/>
        </w:rPr>
      </w:pPr>
    </w:p>
    <w:p w14:paraId="0C01930D" w14:textId="20A9183D" w:rsidR="00AC73B7" w:rsidRPr="00A0241D" w:rsidRDefault="00AC73B7" w:rsidP="00AC73B7">
      <w:pPr>
        <w:shd w:val="clear" w:color="auto" w:fill="FFFFFF"/>
        <w:jc w:val="both"/>
        <w:rPr>
          <w:rFonts w:ascii="Arial" w:hAnsi="Arial" w:cs="Arial"/>
          <w:b/>
          <w:sz w:val="22"/>
          <w:szCs w:val="22"/>
        </w:rPr>
      </w:pPr>
      <w:r w:rsidRPr="00A0241D">
        <w:rPr>
          <w:rFonts w:ascii="Arial" w:hAnsi="Arial" w:cs="Arial"/>
          <w:b/>
          <w:sz w:val="22"/>
          <w:szCs w:val="22"/>
        </w:rPr>
        <w:t>Interview</w:t>
      </w:r>
      <w:r w:rsidR="00523A42">
        <w:rPr>
          <w:rFonts w:ascii="Arial" w:hAnsi="Arial" w:cs="Arial"/>
          <w:b/>
          <w:sz w:val="22"/>
          <w:szCs w:val="22"/>
        </w:rPr>
        <w:t xml:space="preserve"> date </w:t>
      </w:r>
      <w:r w:rsidR="00103B71">
        <w:rPr>
          <w:rFonts w:ascii="Arial" w:hAnsi="Arial" w:cs="Arial"/>
          <w:b/>
          <w:sz w:val="22"/>
          <w:szCs w:val="22"/>
        </w:rPr>
        <w:t>5</w:t>
      </w:r>
      <w:r w:rsidR="00103B71" w:rsidRPr="00103B71">
        <w:rPr>
          <w:rFonts w:ascii="Arial" w:hAnsi="Arial" w:cs="Arial"/>
          <w:b/>
          <w:sz w:val="22"/>
          <w:szCs w:val="22"/>
          <w:vertAlign w:val="superscript"/>
        </w:rPr>
        <w:t>th</w:t>
      </w:r>
      <w:r w:rsidR="00103B71">
        <w:rPr>
          <w:rFonts w:ascii="Arial" w:hAnsi="Arial" w:cs="Arial"/>
          <w:b/>
          <w:sz w:val="22"/>
          <w:szCs w:val="22"/>
        </w:rPr>
        <w:t xml:space="preserve"> December 2025</w:t>
      </w:r>
    </w:p>
    <w:p w14:paraId="33730183" w14:textId="77777777" w:rsidR="00AC73B7" w:rsidRPr="00A0241D" w:rsidRDefault="00AC73B7" w:rsidP="00AC73B7">
      <w:pPr>
        <w:shd w:val="clear" w:color="auto" w:fill="FFFFFF"/>
        <w:jc w:val="both"/>
        <w:rPr>
          <w:rFonts w:ascii="Arial" w:hAnsi="Arial" w:cs="Arial"/>
          <w:b/>
          <w:sz w:val="22"/>
          <w:szCs w:val="22"/>
        </w:rPr>
      </w:pPr>
    </w:p>
    <w:p w14:paraId="5822E612" w14:textId="17A475F6" w:rsidR="00AC73B7" w:rsidRDefault="00AC73B7" w:rsidP="00AC73B7">
      <w:pPr>
        <w:shd w:val="clear" w:color="auto" w:fill="FFFFFF"/>
        <w:rPr>
          <w:rFonts w:ascii="Arial" w:hAnsi="Arial" w:cs="Arial"/>
          <w:b/>
          <w:color w:val="3B3838" w:themeColor="background2" w:themeShade="40"/>
          <w:sz w:val="22"/>
          <w:szCs w:val="22"/>
        </w:rPr>
      </w:pPr>
    </w:p>
    <w:p w14:paraId="6158423C" w14:textId="538C136A" w:rsidR="00AC73B7" w:rsidRDefault="00AC73B7" w:rsidP="00CC066B">
      <w:pPr>
        <w:shd w:val="clear" w:color="auto" w:fill="FFFFFF"/>
        <w:jc w:val="both"/>
        <w:rPr>
          <w:rFonts w:ascii="Arial" w:hAnsi="Arial" w:cs="Arial"/>
          <w:b/>
          <w:color w:val="3B3838" w:themeColor="background2" w:themeShade="40"/>
          <w:sz w:val="22"/>
          <w:szCs w:val="22"/>
        </w:rPr>
      </w:pPr>
    </w:p>
    <w:p w14:paraId="04D06E38" w14:textId="253DD661" w:rsidR="00AC73B7" w:rsidRDefault="00AC73B7" w:rsidP="00CC066B">
      <w:pPr>
        <w:shd w:val="clear" w:color="auto" w:fill="FFFFFF"/>
        <w:jc w:val="both"/>
        <w:rPr>
          <w:rFonts w:ascii="Arial" w:hAnsi="Arial" w:cs="Arial"/>
          <w:b/>
          <w:color w:val="3B3838" w:themeColor="background2" w:themeShade="40"/>
          <w:sz w:val="22"/>
          <w:szCs w:val="22"/>
        </w:rPr>
      </w:pPr>
    </w:p>
    <w:p w14:paraId="4DA90822"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58C80897"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17DD842A" w14:textId="6B7CF7D7" w:rsidR="00AC73B7" w:rsidRDefault="00AC73B7" w:rsidP="00CC066B">
      <w:pPr>
        <w:shd w:val="clear" w:color="auto" w:fill="FFFFFF"/>
        <w:jc w:val="both"/>
        <w:rPr>
          <w:rFonts w:ascii="Arial" w:hAnsi="Arial" w:cs="Arial"/>
          <w:b/>
          <w:color w:val="3B3838" w:themeColor="background2" w:themeShade="40"/>
          <w:sz w:val="22"/>
          <w:szCs w:val="22"/>
        </w:rPr>
      </w:pPr>
    </w:p>
    <w:p w14:paraId="077718B6" w14:textId="42F47119" w:rsidR="00AC73B7" w:rsidRDefault="00AC73B7" w:rsidP="00CC066B">
      <w:pPr>
        <w:shd w:val="clear" w:color="auto" w:fill="FFFFFF"/>
        <w:jc w:val="both"/>
        <w:rPr>
          <w:rFonts w:ascii="Arial" w:hAnsi="Arial" w:cs="Arial"/>
          <w:b/>
          <w:color w:val="3B3838" w:themeColor="background2" w:themeShade="40"/>
          <w:sz w:val="22"/>
          <w:szCs w:val="22"/>
        </w:rPr>
      </w:pPr>
    </w:p>
    <w:p w14:paraId="17C6D9AE" w14:textId="08F085B2" w:rsidR="00AC73B7" w:rsidRDefault="00AC73B7" w:rsidP="00CC066B">
      <w:pPr>
        <w:shd w:val="clear" w:color="auto" w:fill="FFFFFF"/>
        <w:jc w:val="both"/>
        <w:rPr>
          <w:rFonts w:ascii="Arial" w:hAnsi="Arial" w:cs="Arial"/>
          <w:b/>
          <w:color w:val="3B3838" w:themeColor="background2" w:themeShade="40"/>
          <w:sz w:val="22"/>
          <w:szCs w:val="22"/>
        </w:rPr>
      </w:pPr>
    </w:p>
    <w:p w14:paraId="18EE2383" w14:textId="51EDDDA4" w:rsidR="00AC73B7" w:rsidRPr="00CC066B" w:rsidRDefault="00AC73B7" w:rsidP="00CC066B">
      <w:pPr>
        <w:shd w:val="clear" w:color="auto" w:fill="FFFFFF"/>
        <w:jc w:val="both"/>
        <w:rPr>
          <w:rFonts w:ascii="Arial" w:hAnsi="Arial" w:cs="Arial"/>
          <w:b/>
          <w:color w:val="3B3838" w:themeColor="background2" w:themeShade="40"/>
          <w:sz w:val="22"/>
          <w:szCs w:val="22"/>
        </w:rPr>
      </w:pPr>
    </w:p>
    <w:p w14:paraId="44826031" w14:textId="2741F553" w:rsidR="00A75479" w:rsidRDefault="00A75479" w:rsidP="00F92FAF">
      <w:pPr>
        <w:jc w:val="center"/>
        <w:rPr>
          <w:rFonts w:ascii="Arial" w:hAnsi="Arial" w:cs="Arial"/>
          <w:b/>
          <w:bCs/>
          <w:color w:val="4E2C7A"/>
          <w:sz w:val="32"/>
          <w:szCs w:val="32"/>
        </w:rPr>
      </w:pPr>
    </w:p>
    <w:p w14:paraId="19BCCC3F" w14:textId="5E46641B" w:rsidR="00A75479" w:rsidRDefault="00A75479" w:rsidP="00F92FAF">
      <w:pPr>
        <w:jc w:val="center"/>
        <w:rPr>
          <w:rFonts w:ascii="Arial" w:hAnsi="Arial" w:cs="Arial"/>
          <w:b/>
          <w:bCs/>
          <w:color w:val="4E2C7A"/>
          <w:sz w:val="32"/>
          <w:szCs w:val="32"/>
        </w:rPr>
      </w:pPr>
    </w:p>
    <w:p w14:paraId="08A5D1F6" w14:textId="216377BB" w:rsidR="00B42E53" w:rsidRDefault="00B42E53" w:rsidP="00B42E53">
      <w:pPr>
        <w:pStyle w:val="NormalWeb"/>
      </w:pPr>
    </w:p>
    <w:p w14:paraId="0AABBB0D" w14:textId="7B4958B2" w:rsidR="00A75479" w:rsidRDefault="00A75479" w:rsidP="00F92FAF">
      <w:pPr>
        <w:jc w:val="center"/>
        <w:rPr>
          <w:rFonts w:ascii="Arial" w:hAnsi="Arial" w:cs="Arial"/>
          <w:b/>
          <w:bCs/>
          <w:color w:val="4E2C7A"/>
          <w:sz w:val="32"/>
          <w:szCs w:val="32"/>
        </w:rPr>
      </w:pPr>
    </w:p>
    <w:p w14:paraId="4B6E1182" w14:textId="73B122D7" w:rsidR="00A75479" w:rsidRDefault="00A75479" w:rsidP="00F92FAF">
      <w:pPr>
        <w:jc w:val="center"/>
        <w:rPr>
          <w:rFonts w:ascii="Arial" w:hAnsi="Arial" w:cs="Arial"/>
          <w:b/>
          <w:bCs/>
          <w:color w:val="4E2C7A"/>
          <w:sz w:val="32"/>
          <w:szCs w:val="32"/>
        </w:rPr>
      </w:pPr>
    </w:p>
    <w:p w14:paraId="6EEB8642" w14:textId="3D0F0D53" w:rsidR="00A75479" w:rsidRDefault="00A75479" w:rsidP="00F92FAF">
      <w:pPr>
        <w:jc w:val="center"/>
        <w:rPr>
          <w:rFonts w:ascii="Arial" w:hAnsi="Arial" w:cs="Arial"/>
          <w:b/>
          <w:bCs/>
          <w:color w:val="4E2C7A"/>
          <w:sz w:val="32"/>
          <w:szCs w:val="32"/>
        </w:rPr>
      </w:pPr>
    </w:p>
    <w:p w14:paraId="4784A995" w14:textId="77777777" w:rsidR="00A75479" w:rsidRDefault="00A75479" w:rsidP="00F92FAF">
      <w:pPr>
        <w:jc w:val="center"/>
        <w:rPr>
          <w:rFonts w:ascii="Arial" w:hAnsi="Arial" w:cs="Arial"/>
          <w:b/>
          <w:bCs/>
          <w:color w:val="4E2C7A"/>
          <w:sz w:val="32"/>
          <w:szCs w:val="32"/>
        </w:rPr>
      </w:pPr>
    </w:p>
    <w:p w14:paraId="607ACFE8" w14:textId="77777777" w:rsidR="00A75479" w:rsidRDefault="00A75479" w:rsidP="00F92FAF">
      <w:pPr>
        <w:jc w:val="center"/>
        <w:rPr>
          <w:rFonts w:ascii="Arial" w:hAnsi="Arial" w:cs="Arial"/>
          <w:b/>
          <w:bCs/>
          <w:color w:val="4E2C7A"/>
          <w:sz w:val="32"/>
          <w:szCs w:val="32"/>
        </w:rPr>
      </w:pPr>
    </w:p>
    <w:p w14:paraId="7F2362AF" w14:textId="77777777" w:rsidR="00B42E53" w:rsidRDefault="00B42E53" w:rsidP="002D2691">
      <w:pPr>
        <w:rPr>
          <w:rFonts w:ascii="Arial" w:hAnsi="Arial" w:cs="Arial"/>
          <w:b/>
          <w:bCs/>
          <w:color w:val="4E2C7A"/>
          <w:sz w:val="32"/>
          <w:szCs w:val="32"/>
        </w:rPr>
      </w:pPr>
    </w:p>
    <w:p w14:paraId="4CB417A7" w14:textId="77777777" w:rsidR="002D2691" w:rsidRDefault="002D2691" w:rsidP="002D2691">
      <w:pPr>
        <w:rPr>
          <w:rFonts w:ascii="Arial" w:hAnsi="Arial" w:cs="Arial"/>
          <w:b/>
          <w:bCs/>
          <w:color w:val="4E2C7A"/>
          <w:sz w:val="32"/>
          <w:szCs w:val="32"/>
        </w:rPr>
      </w:pPr>
    </w:p>
    <w:p w14:paraId="3954670E" w14:textId="56D687C5"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81"/>
        <w:gridCol w:w="5335"/>
      </w:tblGrid>
      <w:tr w:rsidR="00E76D3F" w14:paraId="09581CF7" w14:textId="77777777" w:rsidTr="00523A42">
        <w:trPr>
          <w:gridBefore w:val="1"/>
          <w:wBefore w:w="108" w:type="dxa"/>
          <w:trHeight w:hRule="exact" w:val="454"/>
        </w:trPr>
        <w:tc>
          <w:tcPr>
            <w:tcW w:w="9016" w:type="dxa"/>
            <w:gridSpan w:val="2"/>
            <w:shd w:val="clear" w:color="auto" w:fill="812C7C"/>
            <w:vAlign w:val="center"/>
          </w:tcPr>
          <w:p w14:paraId="247A77F1" w14:textId="7A64A35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523A42" w14:paraId="7D6D2110" w14:textId="77777777" w:rsidTr="00523A42">
        <w:trPr>
          <w:trHeight w:val="454"/>
        </w:trPr>
        <w:tc>
          <w:tcPr>
            <w:tcW w:w="3789" w:type="dxa"/>
            <w:gridSpan w:val="2"/>
            <w:vAlign w:val="center"/>
          </w:tcPr>
          <w:p w14:paraId="11268623" w14:textId="77777777" w:rsidR="00523A42" w:rsidRDefault="00523A42" w:rsidP="00246CF0">
            <w:pPr>
              <w:rPr>
                <w:rFonts w:ascii="Arial" w:hAnsi="Arial" w:cs="Arial"/>
                <w:b/>
                <w:bCs/>
                <w:color w:val="4E2C7A"/>
                <w:sz w:val="22"/>
                <w:szCs w:val="22"/>
              </w:rPr>
            </w:pPr>
            <w:r w:rsidRPr="00E76D3F">
              <w:rPr>
                <w:rFonts w:ascii="Arial" w:hAnsi="Arial" w:cs="Arial"/>
                <w:b/>
                <w:bCs/>
                <w:color w:val="4E2C7A"/>
                <w:sz w:val="22"/>
                <w:szCs w:val="22"/>
              </w:rPr>
              <w:t>Title:</w:t>
            </w:r>
            <w:r>
              <w:rPr>
                <w:rFonts w:ascii="Arial" w:hAnsi="Arial" w:cs="Arial"/>
                <w:b/>
                <w:bCs/>
                <w:color w:val="4E2C7A"/>
                <w:sz w:val="22"/>
                <w:szCs w:val="22"/>
              </w:rPr>
              <w:t xml:space="preserve"> </w:t>
            </w:r>
          </w:p>
        </w:tc>
        <w:tc>
          <w:tcPr>
            <w:tcW w:w="5335" w:type="dxa"/>
            <w:vAlign w:val="center"/>
          </w:tcPr>
          <w:p w14:paraId="0DF4A510" w14:textId="77777777"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Teaching and Learning Coach (TLC) EHCP and High Needs Students</w:t>
            </w:r>
          </w:p>
        </w:tc>
      </w:tr>
      <w:tr w:rsidR="00523A42" w:rsidRPr="00AF7AA0" w14:paraId="56FB3C6D" w14:textId="77777777" w:rsidTr="00523A42">
        <w:trPr>
          <w:trHeight w:val="454"/>
        </w:trPr>
        <w:tc>
          <w:tcPr>
            <w:tcW w:w="3789" w:type="dxa"/>
            <w:gridSpan w:val="2"/>
            <w:vAlign w:val="center"/>
          </w:tcPr>
          <w:p w14:paraId="5E9A633D"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63DE01E3" w14:textId="77777777"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Learning Support</w:t>
            </w:r>
          </w:p>
        </w:tc>
      </w:tr>
      <w:tr w:rsidR="00523A42" w:rsidRPr="00AF7AA0" w14:paraId="0A2D072B" w14:textId="77777777" w:rsidTr="00523A42">
        <w:trPr>
          <w:trHeight w:val="454"/>
        </w:trPr>
        <w:tc>
          <w:tcPr>
            <w:tcW w:w="3789" w:type="dxa"/>
            <w:gridSpan w:val="2"/>
            <w:vAlign w:val="center"/>
          </w:tcPr>
          <w:p w14:paraId="7F4A0F10"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5730E77A" w14:textId="3E4EB9D1"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523A42" w:rsidRPr="00AF7AA0" w14:paraId="78487540" w14:textId="77777777" w:rsidTr="00523A42">
        <w:trPr>
          <w:trHeight w:val="454"/>
        </w:trPr>
        <w:tc>
          <w:tcPr>
            <w:tcW w:w="3789" w:type="dxa"/>
            <w:gridSpan w:val="2"/>
            <w:vAlign w:val="center"/>
          </w:tcPr>
          <w:p w14:paraId="7C78B9E9"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3E810FD0" w14:textId="779773F4"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523A42" w:rsidRPr="00AF7AA0" w14:paraId="5407E518" w14:textId="77777777" w:rsidTr="00523A42">
        <w:trPr>
          <w:trHeight w:val="454"/>
        </w:trPr>
        <w:tc>
          <w:tcPr>
            <w:tcW w:w="3789" w:type="dxa"/>
            <w:gridSpan w:val="2"/>
            <w:vAlign w:val="center"/>
          </w:tcPr>
          <w:p w14:paraId="0EC71E86"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07EAC157" w14:textId="3898FA00"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point 10 to AP point 6</w:t>
            </w:r>
          </w:p>
        </w:tc>
      </w:tr>
      <w:tr w:rsidR="00523A42" w:rsidRPr="00AF7AA0" w14:paraId="3CD5F3D1" w14:textId="77777777" w:rsidTr="00523A42">
        <w:trPr>
          <w:trHeight w:val="454"/>
        </w:trPr>
        <w:tc>
          <w:tcPr>
            <w:tcW w:w="3789" w:type="dxa"/>
            <w:gridSpan w:val="2"/>
            <w:vAlign w:val="center"/>
          </w:tcPr>
          <w:p w14:paraId="4DECB64A" w14:textId="456C3E79" w:rsidR="00523A42" w:rsidRDefault="00523A42" w:rsidP="00246CF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0D1A164B" w14:textId="6746295E"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r w:rsidR="00523A42" w14:paraId="36873956" w14:textId="77777777" w:rsidTr="00523A42">
        <w:trPr>
          <w:gridBefore w:val="1"/>
          <w:wBefore w:w="108" w:type="dxa"/>
          <w:trHeight w:hRule="exact" w:val="454"/>
        </w:trPr>
        <w:tc>
          <w:tcPr>
            <w:tcW w:w="9016" w:type="dxa"/>
            <w:gridSpan w:val="2"/>
            <w:shd w:val="clear" w:color="auto" w:fill="812C7C"/>
            <w:vAlign w:val="center"/>
          </w:tcPr>
          <w:p w14:paraId="3281BEF3" w14:textId="77777777" w:rsidR="00523A42" w:rsidRPr="00E76D3F" w:rsidRDefault="00523A42" w:rsidP="00246CF0">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523A42" w14:paraId="731DED32" w14:textId="77777777" w:rsidTr="00523A42">
        <w:trPr>
          <w:gridBefore w:val="1"/>
          <w:wBefore w:w="108" w:type="dxa"/>
          <w:trHeight w:val="454"/>
        </w:trPr>
        <w:tc>
          <w:tcPr>
            <w:tcW w:w="3681" w:type="dxa"/>
            <w:vAlign w:val="center"/>
          </w:tcPr>
          <w:p w14:paraId="7CAF668A" w14:textId="77777777" w:rsidR="00523A42" w:rsidRDefault="00523A42" w:rsidP="00246CF0">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FFDB537" w14:textId="1EAA0461"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Quality Improvement &amp; Innovation</w:t>
            </w:r>
          </w:p>
        </w:tc>
      </w:tr>
      <w:tr w:rsidR="00523A42" w14:paraId="639B089D" w14:textId="77777777" w:rsidTr="00523A42">
        <w:trPr>
          <w:gridBefore w:val="1"/>
          <w:wBefore w:w="108" w:type="dxa"/>
          <w:trHeight w:val="454"/>
        </w:trPr>
        <w:tc>
          <w:tcPr>
            <w:tcW w:w="3681" w:type="dxa"/>
            <w:vAlign w:val="center"/>
          </w:tcPr>
          <w:p w14:paraId="5E219EDC"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4AD835F6" w14:textId="60F75689"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Lecturers, Students</w:t>
            </w:r>
          </w:p>
        </w:tc>
      </w:tr>
    </w:tbl>
    <w:p w14:paraId="700B8A01" w14:textId="416C499E"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238B1B40">
        <w:trPr>
          <w:trHeight w:hRule="exact" w:val="454"/>
        </w:trPr>
        <w:tc>
          <w:tcPr>
            <w:tcW w:w="9016" w:type="dxa"/>
            <w:shd w:val="clear" w:color="auto" w:fill="812C7C"/>
            <w:vAlign w:val="center"/>
          </w:tcPr>
          <w:p w14:paraId="05BA33D0" w14:textId="4434503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238B1B40">
        <w:trPr>
          <w:trHeight w:val="454"/>
        </w:trPr>
        <w:tc>
          <w:tcPr>
            <w:tcW w:w="9016" w:type="dxa"/>
            <w:vAlign w:val="center"/>
          </w:tcPr>
          <w:p w14:paraId="06CD1E18" w14:textId="77777777" w:rsidR="00314770" w:rsidRPr="0035202C" w:rsidRDefault="00314770" w:rsidP="0035202C">
            <w:pPr>
              <w:spacing w:line="276" w:lineRule="auto"/>
              <w:jc w:val="both"/>
              <w:rPr>
                <w:rFonts w:ascii="Microsoft Tai Le" w:hAnsi="Microsoft Tai Le" w:cs="Microsoft Tai Le"/>
                <w:sz w:val="22"/>
                <w:szCs w:val="22"/>
              </w:rPr>
            </w:pPr>
          </w:p>
          <w:p w14:paraId="714E5B24" w14:textId="77777777" w:rsidR="00E00160" w:rsidRPr="0035202C" w:rsidRDefault="0035202C" w:rsidP="0035202C">
            <w:pPr>
              <w:autoSpaceDN w:val="0"/>
              <w:spacing w:after="240" w:line="276" w:lineRule="auto"/>
              <w:jc w:val="both"/>
              <w:rPr>
                <w:rFonts w:ascii="Arial" w:hAnsi="Arial" w:cs="Arial"/>
                <w:color w:val="000000" w:themeColor="text1"/>
                <w:sz w:val="22"/>
                <w:szCs w:val="22"/>
              </w:rPr>
            </w:pPr>
            <w:r w:rsidRPr="0035202C">
              <w:rPr>
                <w:rFonts w:ascii="Arial" w:hAnsi="Arial" w:cs="Arial"/>
                <w:color w:val="000000" w:themeColor="text1"/>
                <w:sz w:val="22"/>
                <w:szCs w:val="22"/>
              </w:rPr>
              <w:t xml:space="preserve">Nescot is proud to be an inclusive college where students with Education, Health and Care Plans (EHCPs) and High Needs achieve their full potential. We are seeking an experienced and inspirational SEN teacher to join us as a </w:t>
            </w:r>
            <w:r w:rsidRPr="0035202C">
              <w:rPr>
                <w:rFonts w:ascii="Arial" w:hAnsi="Arial" w:cs="Arial"/>
                <w:b/>
                <w:bCs/>
                <w:color w:val="000000" w:themeColor="text1"/>
                <w:sz w:val="22"/>
                <w:szCs w:val="22"/>
              </w:rPr>
              <w:t>Teaching and Learning Coach</w:t>
            </w:r>
            <w:r w:rsidRPr="0035202C">
              <w:rPr>
                <w:rFonts w:ascii="Arial" w:hAnsi="Arial" w:cs="Arial"/>
                <w:color w:val="000000" w:themeColor="text1"/>
                <w:sz w:val="22"/>
                <w:szCs w:val="22"/>
              </w:rPr>
              <w:t>, championing outstanding practice and ensuring every learner receives the support they need to succeed.</w:t>
            </w:r>
          </w:p>
          <w:p w14:paraId="27E3B2C0" w14:textId="013F7DCE" w:rsidR="0035202C" w:rsidRDefault="0035202C" w:rsidP="0035202C">
            <w:pPr>
              <w:autoSpaceDN w:val="0"/>
              <w:spacing w:after="240" w:line="276" w:lineRule="auto"/>
              <w:jc w:val="both"/>
              <w:rPr>
                <w:rFonts w:ascii="Arial" w:hAnsi="Arial" w:cs="Arial"/>
                <w:sz w:val="22"/>
                <w:szCs w:val="22"/>
              </w:rPr>
            </w:pPr>
            <w:r w:rsidRPr="0035202C">
              <w:rPr>
                <w:rFonts w:ascii="Arial" w:hAnsi="Arial" w:cs="Arial"/>
                <w:sz w:val="22"/>
                <w:szCs w:val="22"/>
              </w:rPr>
              <w:t>As Teaching and Learning Coach, you will play a pivotal role in improving the quality of teaching, learning and assessment (TLA) for students with EHCPs and High Needs across the College. You will act as a role model for excellence, sharing best practice and driving innovation to create an outstanding learning experience for every student.</w:t>
            </w:r>
          </w:p>
          <w:p w14:paraId="7CE1A499" w14:textId="77777777" w:rsidR="0035202C" w:rsidRDefault="3FA3F96F" w:rsidP="0035202C">
            <w:pPr>
              <w:autoSpaceDN w:val="0"/>
              <w:spacing w:after="240" w:line="276" w:lineRule="auto"/>
              <w:jc w:val="both"/>
              <w:rPr>
                <w:rFonts w:ascii="Arial" w:hAnsi="Arial" w:cs="Arial"/>
                <w:sz w:val="22"/>
                <w:szCs w:val="22"/>
              </w:rPr>
            </w:pPr>
            <w:r w:rsidRPr="238B1B40">
              <w:rPr>
                <w:rFonts w:ascii="Arial" w:hAnsi="Arial" w:cs="Arial"/>
                <w:sz w:val="22"/>
                <w:szCs w:val="22"/>
              </w:rPr>
              <w:t xml:space="preserve">This is your opportunity to make a tangible difference to the lives of students with EHCPs and High Needs, while shaping a culture of excellence across the College. You’ll work collaboratively, share </w:t>
            </w:r>
            <w:bookmarkStart w:id="0" w:name="_Int_GZCCK2W0"/>
            <w:r w:rsidRPr="238B1B40">
              <w:rPr>
                <w:rFonts w:ascii="Arial" w:hAnsi="Arial" w:cs="Arial"/>
                <w:sz w:val="22"/>
                <w:szCs w:val="22"/>
              </w:rPr>
              <w:t>expertise</w:t>
            </w:r>
            <w:bookmarkEnd w:id="0"/>
            <w:r w:rsidRPr="238B1B40">
              <w:rPr>
                <w:rFonts w:ascii="Arial" w:hAnsi="Arial" w:cs="Arial"/>
                <w:sz w:val="22"/>
                <w:szCs w:val="22"/>
              </w:rPr>
              <w:t>, and lead initiatives that transform teaching and learning.</w:t>
            </w:r>
          </w:p>
          <w:p w14:paraId="485C7387" w14:textId="77777777" w:rsidR="000953A5" w:rsidRDefault="000953A5" w:rsidP="0035202C">
            <w:pPr>
              <w:autoSpaceDN w:val="0"/>
              <w:spacing w:after="240" w:line="276" w:lineRule="auto"/>
              <w:jc w:val="both"/>
              <w:rPr>
                <w:rFonts w:ascii="Arial" w:hAnsi="Arial" w:cs="Arial"/>
                <w:sz w:val="22"/>
                <w:szCs w:val="22"/>
              </w:rPr>
            </w:pPr>
          </w:p>
          <w:p w14:paraId="0344D30F" w14:textId="77777777" w:rsidR="000953A5" w:rsidRDefault="000953A5" w:rsidP="0035202C">
            <w:pPr>
              <w:autoSpaceDN w:val="0"/>
              <w:spacing w:after="240" w:line="276" w:lineRule="auto"/>
              <w:jc w:val="both"/>
              <w:rPr>
                <w:rFonts w:ascii="Arial" w:hAnsi="Arial" w:cs="Arial"/>
                <w:sz w:val="22"/>
                <w:szCs w:val="22"/>
              </w:rPr>
            </w:pPr>
          </w:p>
          <w:p w14:paraId="72EE06B4" w14:textId="77777777" w:rsidR="000953A5" w:rsidRDefault="000953A5" w:rsidP="0035202C">
            <w:pPr>
              <w:autoSpaceDN w:val="0"/>
              <w:spacing w:after="240" w:line="276" w:lineRule="auto"/>
              <w:jc w:val="both"/>
              <w:rPr>
                <w:rFonts w:ascii="Arial" w:hAnsi="Arial" w:cs="Arial"/>
                <w:sz w:val="22"/>
                <w:szCs w:val="22"/>
              </w:rPr>
            </w:pPr>
          </w:p>
          <w:p w14:paraId="57BC03DF" w14:textId="77777777" w:rsidR="000953A5" w:rsidRDefault="000953A5" w:rsidP="0035202C">
            <w:pPr>
              <w:autoSpaceDN w:val="0"/>
              <w:spacing w:after="240" w:line="276" w:lineRule="auto"/>
              <w:jc w:val="both"/>
              <w:rPr>
                <w:rFonts w:ascii="Arial" w:hAnsi="Arial" w:cs="Arial"/>
                <w:sz w:val="22"/>
                <w:szCs w:val="22"/>
              </w:rPr>
            </w:pPr>
          </w:p>
          <w:p w14:paraId="48BE16C9" w14:textId="77777777" w:rsidR="000953A5" w:rsidRDefault="000953A5" w:rsidP="0035202C">
            <w:pPr>
              <w:autoSpaceDN w:val="0"/>
              <w:spacing w:after="240" w:line="276" w:lineRule="auto"/>
              <w:jc w:val="both"/>
              <w:rPr>
                <w:rFonts w:ascii="Arial" w:hAnsi="Arial" w:cs="Arial"/>
                <w:sz w:val="22"/>
                <w:szCs w:val="22"/>
              </w:rPr>
            </w:pPr>
          </w:p>
          <w:p w14:paraId="61FEFA0C" w14:textId="654D3FFF" w:rsidR="000953A5" w:rsidRPr="0035202C" w:rsidRDefault="000953A5" w:rsidP="0035202C">
            <w:pPr>
              <w:autoSpaceDN w:val="0"/>
              <w:spacing w:after="240" w:line="276" w:lineRule="auto"/>
              <w:jc w:val="both"/>
              <w:rPr>
                <w:rFonts w:ascii="Arial" w:hAnsi="Arial" w:cs="Arial"/>
                <w:sz w:val="22"/>
                <w:szCs w:val="22"/>
              </w:rPr>
            </w:pPr>
          </w:p>
        </w:tc>
      </w:tr>
      <w:tr w:rsidR="00E00160" w:rsidRPr="00E76D3F" w14:paraId="01A0EC13" w14:textId="77777777" w:rsidTr="238B1B40">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lastRenderedPageBreak/>
              <w:t>Main Duties and Tasks</w:t>
            </w:r>
            <w:r w:rsidRPr="00E76D3F">
              <w:rPr>
                <w:rFonts w:ascii="Arial" w:hAnsi="Arial" w:cs="Arial"/>
                <w:b/>
                <w:bCs/>
                <w:color w:val="FFFFFF" w:themeColor="background1"/>
              </w:rPr>
              <w:t>:</w:t>
            </w:r>
          </w:p>
        </w:tc>
      </w:tr>
      <w:tr w:rsidR="00E00160" w14:paraId="0F294C45" w14:textId="77777777" w:rsidTr="238B1B40">
        <w:trPr>
          <w:trHeight w:val="6840"/>
        </w:trPr>
        <w:tc>
          <w:tcPr>
            <w:tcW w:w="9016" w:type="dxa"/>
            <w:vAlign w:val="center"/>
          </w:tcPr>
          <w:p w14:paraId="222ABD90"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Impact on Students with EHCPs and High Needs</w:t>
            </w:r>
          </w:p>
          <w:p w14:paraId="5CB713B4"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Ensure all teaching and learning adaptations directly improve outcomes for students with EHCPs and High Needs, from Entry Level through Level 4.</w:t>
            </w:r>
          </w:p>
          <w:p w14:paraId="767BCAC9"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Embed inclusive practice by ensuring EHCP provisions are fully implemented and reflected in classroom strategies.</w:t>
            </w:r>
          </w:p>
          <w:p w14:paraId="061F7E87"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Innovate and promote digital tools and educational technology to enhance engagement and progress for High Needs learners.</w:t>
            </w:r>
          </w:p>
          <w:p w14:paraId="0145BE1D"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Role Model for Excellence</w:t>
            </w:r>
          </w:p>
          <w:p w14:paraId="6B9B136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Act as an exemplar of outstanding teaching practice, consistently demonstrating best practice and having a proven record of strong observation feedback.</w:t>
            </w:r>
          </w:p>
          <w:p w14:paraId="37456C4E"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Share expertise and inspire colleagues to adopt approaches that improve the experience of EHCP and High Needs students.</w:t>
            </w:r>
          </w:p>
          <w:p w14:paraId="7D58CFC3"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Staff Support and Development</w:t>
            </w:r>
          </w:p>
          <w:p w14:paraId="53276D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Deliver </w:t>
            </w:r>
            <w:r w:rsidRPr="000467B0">
              <w:rPr>
                <w:rFonts w:ascii="Arial" w:hAnsi="Arial" w:cs="Arial"/>
                <w:b/>
                <w:bCs/>
                <w:sz w:val="22"/>
                <w:szCs w:val="22"/>
              </w:rPr>
              <w:t>formal one-to-one support</w:t>
            </w:r>
            <w:r w:rsidRPr="000467B0">
              <w:rPr>
                <w:rFonts w:ascii="Arial" w:hAnsi="Arial" w:cs="Arial"/>
                <w:sz w:val="22"/>
                <w:szCs w:val="22"/>
              </w:rPr>
              <w:t xml:space="preserve"> via the Intensive Support Process (referral by line manager), including tracking, feedback, and observations.</w:t>
            </w:r>
          </w:p>
          <w:p w14:paraId="2A9F515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Provide </w:t>
            </w:r>
            <w:r w:rsidRPr="000467B0">
              <w:rPr>
                <w:rFonts w:ascii="Arial" w:hAnsi="Arial" w:cs="Arial"/>
                <w:b/>
                <w:bCs/>
                <w:sz w:val="22"/>
                <w:szCs w:val="22"/>
              </w:rPr>
              <w:t>informal one-to-one support</w:t>
            </w:r>
            <w:r w:rsidRPr="000467B0">
              <w:rPr>
                <w:rFonts w:ascii="Arial" w:hAnsi="Arial" w:cs="Arial"/>
                <w:sz w:val="22"/>
                <w:szCs w:val="22"/>
              </w:rPr>
              <w:t xml:space="preserve"> via self-referral, offering tailored guidance to improve inclusive practice.</w:t>
            </w:r>
          </w:p>
          <w:p w14:paraId="3D011C2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Mentor and support new teachers and staff new to the College, ensuring they are equipped to meet the needs of High Needs learners.</w:t>
            </w:r>
          </w:p>
          <w:p w14:paraId="6EA2B77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Facilitate </w:t>
            </w:r>
            <w:r w:rsidRPr="000467B0">
              <w:rPr>
                <w:rFonts w:ascii="Arial" w:hAnsi="Arial" w:cs="Arial"/>
                <w:b/>
                <w:bCs/>
                <w:sz w:val="22"/>
                <w:szCs w:val="22"/>
              </w:rPr>
              <w:t>team-based support</w:t>
            </w:r>
            <w:r w:rsidRPr="000467B0">
              <w:rPr>
                <w:rFonts w:ascii="Arial" w:hAnsi="Arial" w:cs="Arial"/>
                <w:sz w:val="22"/>
                <w:szCs w:val="22"/>
              </w:rPr>
              <w:t xml:space="preserve"> through TLA Cycles during weekly CPD slots and ad-hoc requests.</w:t>
            </w:r>
          </w:p>
          <w:p w14:paraId="73648D1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Deliver CPD sessions during central CPD days and as requested by Quality &amp; Innovation, focusing on strategies that enhance outcomes for EHCP learners.</w:t>
            </w:r>
          </w:p>
          <w:p w14:paraId="7385B525"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Quality Improvement and Resource Development</w:t>
            </w:r>
          </w:p>
          <w:p w14:paraId="6B834E2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Develop, establish, and maintain a </w:t>
            </w:r>
            <w:r w:rsidRPr="000467B0">
              <w:rPr>
                <w:rFonts w:ascii="Arial" w:hAnsi="Arial" w:cs="Arial"/>
                <w:b/>
                <w:bCs/>
                <w:sz w:val="22"/>
                <w:szCs w:val="22"/>
              </w:rPr>
              <w:t>central bank of TLA resources</w:t>
            </w:r>
            <w:r w:rsidRPr="000467B0">
              <w:rPr>
                <w:rFonts w:ascii="Arial" w:hAnsi="Arial" w:cs="Arial"/>
                <w:sz w:val="22"/>
                <w:szCs w:val="22"/>
              </w:rPr>
              <w:t xml:space="preserve"> for teachers, prioritizing inclusive strategies for High Needs students.</w:t>
            </w:r>
          </w:p>
          <w:p w14:paraId="2759A51A"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development of a culture of innovative and inspiring TLA across the College, including effective use of technology.</w:t>
            </w:r>
          </w:p>
          <w:p w14:paraId="351FB12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Contribute to TLA audits, Quality Cycles, and other processes that monitor and improve teaching standards.</w:t>
            </w:r>
          </w:p>
          <w:p w14:paraId="1BDD30A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Build strong links with curriculum areas to provide tailored support or act cross-college for specific areas of need.</w:t>
            </w:r>
          </w:p>
          <w:p w14:paraId="0F9FD1E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lastRenderedPageBreak/>
              <w:t>Assist in creating resources, policies, and procedures related to TLA via Quality &amp; Innovation.</w:t>
            </w:r>
          </w:p>
          <w:p w14:paraId="014377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Keep accurate records of monitoring and tracking systems as required.</w:t>
            </w:r>
          </w:p>
          <w:p w14:paraId="144AB1BA"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Continuous Improvement</w:t>
            </w:r>
          </w:p>
          <w:p w14:paraId="1090E77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Stay informed on national and local SEND and QA initiatives, applying these to raise standards for EHCP learners.</w:t>
            </w:r>
          </w:p>
          <w:p w14:paraId="220C9CBB" w14:textId="77777777" w:rsid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Quality &amp; Innovation division with any other identified tasks relating to improvement of QA, teaching, learning, and assessment.</w:t>
            </w:r>
          </w:p>
          <w:p w14:paraId="497C35F1" w14:textId="77777777" w:rsidR="007636A9" w:rsidRDefault="007636A9" w:rsidP="007636A9">
            <w:pPr>
              <w:jc w:val="both"/>
              <w:rPr>
                <w:rFonts w:ascii="Arial" w:hAnsi="Arial" w:cs="Arial"/>
                <w:sz w:val="22"/>
                <w:szCs w:val="22"/>
              </w:rPr>
            </w:pPr>
          </w:p>
          <w:p w14:paraId="78E5D75F" w14:textId="77777777" w:rsidR="007636A9" w:rsidRPr="007636A9" w:rsidRDefault="007636A9" w:rsidP="007636A9">
            <w:pPr>
              <w:rPr>
                <w:rFonts w:ascii="Aptos" w:hAnsi="Aptos"/>
                <w:b/>
                <w:bCs/>
                <w:color w:val="000000"/>
              </w:rPr>
            </w:pPr>
            <w:r w:rsidRPr="007636A9">
              <w:rPr>
                <w:rFonts w:ascii="Aptos" w:hAnsi="Aptos"/>
                <w:b/>
                <w:bCs/>
                <w:color w:val="000000"/>
              </w:rPr>
              <w:t>Tutorial Support: </w:t>
            </w:r>
          </w:p>
          <w:p w14:paraId="24844C1A"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02684D34"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76666980"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51EA5ABF"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6A83CE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1F35833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62F7ED9C"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3110C7AF" w14:textId="5C635396" w:rsidR="007636A9" w:rsidRPr="000467B0" w:rsidRDefault="007636A9" w:rsidP="007636A9">
            <w:pPr>
              <w:jc w:val="both"/>
              <w:rPr>
                <w:rFonts w:ascii="Arial" w:hAnsi="Arial" w:cs="Arial"/>
                <w:sz w:val="22"/>
                <w:szCs w:val="22"/>
              </w:rPr>
            </w:pPr>
            <w:r>
              <w:rPr>
                <w:rFonts w:ascii="Aptos" w:hAnsi="Aptos"/>
                <w:color w:val="000000"/>
              </w:rPr>
              <w:t>Maintain accurate records of student progress, attendance, targets, and causes for concern. </w:t>
            </w:r>
          </w:p>
          <w:p w14:paraId="58E5819E" w14:textId="5FE329EF" w:rsidR="000467B0" w:rsidRPr="000467B0" w:rsidRDefault="000467B0" w:rsidP="00C92E2D">
            <w:pPr>
              <w:jc w:val="both"/>
              <w:rPr>
                <w:rFonts w:ascii="Arial" w:hAnsi="Arial" w:cs="Arial"/>
                <w:sz w:val="22"/>
                <w:szCs w:val="22"/>
              </w:rPr>
            </w:pPr>
          </w:p>
          <w:p w14:paraId="77AA7E1F" w14:textId="77777777" w:rsidR="000467B0" w:rsidRPr="000467B0" w:rsidRDefault="000467B0" w:rsidP="000467B0">
            <w:pPr>
              <w:spacing w:before="240" w:after="240"/>
              <w:jc w:val="both"/>
              <w:rPr>
                <w:rFonts w:ascii="Arial" w:hAnsi="Arial" w:cs="Arial"/>
                <w:b/>
                <w:bCs/>
                <w:sz w:val="22"/>
                <w:szCs w:val="22"/>
              </w:rPr>
            </w:pPr>
            <w:r w:rsidRPr="000467B0">
              <w:rPr>
                <w:rFonts w:ascii="Arial" w:hAnsi="Arial" w:cs="Arial"/>
                <w:b/>
                <w:bCs/>
                <w:sz w:val="22"/>
                <w:szCs w:val="22"/>
              </w:rPr>
              <w:t>Impact Statement</w:t>
            </w:r>
          </w:p>
          <w:p w14:paraId="62B56D30" w14:textId="77777777" w:rsidR="000467B0" w:rsidRDefault="000467B0" w:rsidP="000467B0">
            <w:pPr>
              <w:jc w:val="both"/>
              <w:rPr>
                <w:rFonts w:ascii="Arial" w:hAnsi="Arial" w:cs="Arial"/>
                <w:b/>
                <w:bCs/>
                <w:sz w:val="22"/>
                <w:szCs w:val="22"/>
              </w:rPr>
            </w:pPr>
            <w:r w:rsidRPr="000467B0">
              <w:rPr>
                <w:rFonts w:ascii="Arial" w:hAnsi="Arial" w:cs="Arial"/>
                <w:sz w:val="22"/>
                <w:szCs w:val="22"/>
              </w:rPr>
              <w:t xml:space="preserve">Every aspect of this role is driven by one goal: </w:t>
            </w:r>
            <w:r w:rsidRPr="000467B0">
              <w:rPr>
                <w:rFonts w:ascii="Arial" w:hAnsi="Arial" w:cs="Arial"/>
                <w:b/>
                <w:bCs/>
                <w:sz w:val="22"/>
                <w:szCs w:val="22"/>
              </w:rPr>
              <w:t>to transform the learning experience for students with EHCPs and High Needs, ensuring they not only succeed academically but feel supported, valued, and empowered throughout their journey at Nescot.</w:t>
            </w:r>
          </w:p>
          <w:p w14:paraId="6268ED8E" w14:textId="77777777" w:rsidR="007636A9" w:rsidRDefault="007636A9" w:rsidP="000467B0">
            <w:pPr>
              <w:jc w:val="both"/>
              <w:rPr>
                <w:rFonts w:ascii="Arial" w:hAnsi="Arial" w:cs="Arial"/>
                <w:sz w:val="22"/>
                <w:szCs w:val="22"/>
              </w:rPr>
            </w:pPr>
          </w:p>
          <w:p w14:paraId="0D3A6933" w14:textId="77777777" w:rsidR="00BD4F43" w:rsidRPr="000467B0" w:rsidRDefault="00BD4F43" w:rsidP="000467B0">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BD4F43" w:rsidRPr="00E76D3F" w14:paraId="2FED3B35" w14:textId="77777777" w:rsidTr="00BD4F43">
              <w:trPr>
                <w:trHeight w:hRule="exact" w:val="454"/>
              </w:trPr>
              <w:tc>
                <w:tcPr>
                  <w:tcW w:w="8800" w:type="dxa"/>
                  <w:shd w:val="clear" w:color="auto" w:fill="812C7C"/>
                  <w:vAlign w:val="center"/>
                </w:tcPr>
                <w:p w14:paraId="045E4798" w14:textId="2316D22B" w:rsidR="00BD4F43" w:rsidRPr="00E76D3F" w:rsidRDefault="00BD4F43" w:rsidP="00BD4F43">
                  <w:pPr>
                    <w:rPr>
                      <w:rFonts w:ascii="Arial" w:hAnsi="Arial" w:cs="Arial"/>
                      <w:color w:val="FFFFFF" w:themeColor="background1"/>
                    </w:rPr>
                  </w:pPr>
                  <w:r>
                    <w:rPr>
                      <w:rFonts w:ascii="Arial" w:hAnsi="Arial" w:cs="Arial"/>
                      <w:b/>
                      <w:bCs/>
                      <w:color w:val="FFFFFF" w:themeColor="background1"/>
                    </w:rPr>
                    <w:t>General Duties of the Post</w:t>
                  </w:r>
                </w:p>
              </w:tc>
            </w:tr>
          </w:tbl>
          <w:p w14:paraId="70BFF510" w14:textId="793C3901" w:rsidR="00E00160" w:rsidRPr="000467B0" w:rsidRDefault="00E00160" w:rsidP="000467B0">
            <w:pPr>
              <w:autoSpaceDN w:val="0"/>
              <w:spacing w:line="276" w:lineRule="auto"/>
              <w:jc w:val="both"/>
              <w:rPr>
                <w:rFonts w:ascii="Microsoft Tai Le" w:hAnsi="Microsoft Tai Le" w:cs="Microsoft Tai Le"/>
              </w:rPr>
            </w:pPr>
          </w:p>
        </w:tc>
      </w:tr>
    </w:tbl>
    <w:p w14:paraId="2653E209" w14:textId="77777777" w:rsidR="007636A9" w:rsidRPr="007636A9" w:rsidRDefault="007636A9" w:rsidP="007636A9">
      <w:p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The post holder will assist with or undertake the following:</w:t>
      </w:r>
    </w:p>
    <w:p w14:paraId="7B133EF2" w14:textId="77777777" w:rsidR="007636A9" w:rsidRPr="007636A9" w:rsidRDefault="007636A9" w:rsidP="007636A9">
      <w:pPr>
        <w:rPr>
          <w:rFonts w:ascii="Arial" w:hAnsi="Arial" w:cs="Arial"/>
          <w:color w:val="3B3838" w:themeColor="background2" w:themeShade="40"/>
          <w:sz w:val="22"/>
          <w:szCs w:val="22"/>
        </w:rPr>
      </w:pPr>
    </w:p>
    <w:p w14:paraId="2C62B54A" w14:textId="3F91B3D4"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keep up to date with QA initiatives and to develop and meet service standards for the College/Area/Department.</w:t>
      </w:r>
    </w:p>
    <w:p w14:paraId="61D19699" w14:textId="12ED73B8"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participate in the Professional Development Programme and undertake training as required including all relevant areas of technology.</w:t>
      </w:r>
    </w:p>
    <w:p w14:paraId="408B46B2" w14:textId="1AD80CF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To propose any ideas to Head of Quality Improvement &amp; Innovation which may help to promote and extend the Colleges reputation and efficient running of the organisation.</w:t>
      </w:r>
    </w:p>
    <w:p w14:paraId="3A23EFB5" w14:textId="560C37D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work safely, consider the safety of others and work within the guidelines stated in the Group Health and Safety Policy</w:t>
      </w:r>
    </w:p>
    <w:p w14:paraId="0FAFD2D1" w14:textId="6EC906B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be available to assist in enrolment and other procedures which may require occasional evening and weekend work.</w:t>
      </w:r>
    </w:p>
    <w:p w14:paraId="67374A28" w14:textId="6CA26F1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 xml:space="preserve">Undertake other duties as may be required by the Assistant Principal and Head of Quality Improvement &amp; Innovation, </w:t>
      </w:r>
      <w:proofErr w:type="gramStart"/>
      <w:r w:rsidRPr="007636A9">
        <w:rPr>
          <w:rFonts w:ascii="Arial" w:hAnsi="Arial" w:cs="Arial"/>
          <w:color w:val="3B3838" w:themeColor="background2" w:themeShade="40"/>
          <w:sz w:val="22"/>
          <w:szCs w:val="22"/>
        </w:rPr>
        <w:t>in order to</w:t>
      </w:r>
      <w:proofErr w:type="gramEnd"/>
      <w:r w:rsidRPr="007636A9">
        <w:rPr>
          <w:rFonts w:ascii="Arial" w:hAnsi="Arial" w:cs="Arial"/>
          <w:color w:val="3B3838" w:themeColor="background2" w:themeShade="40"/>
          <w:sz w:val="22"/>
          <w:szCs w:val="22"/>
        </w:rPr>
        <w:t xml:space="preserve"> ensure the efficient functioning of the College.</w:t>
      </w:r>
    </w:p>
    <w:p w14:paraId="4F24BD24" w14:textId="77777777" w:rsidR="007636A9" w:rsidRPr="007636A9" w:rsidRDefault="007636A9" w:rsidP="007636A9">
      <w:pPr>
        <w:rPr>
          <w:rFonts w:ascii="Arial" w:hAnsi="Arial" w:cs="Arial"/>
          <w:color w:val="3B3838" w:themeColor="background2" w:themeShade="40"/>
          <w:sz w:val="22"/>
          <w:szCs w:val="22"/>
        </w:rPr>
      </w:pPr>
    </w:p>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10F9CC09" w14:textId="77777777" w:rsidR="008B1458" w:rsidRPr="00824C17" w:rsidRDefault="008B1458" w:rsidP="00B86FF4">
            <w:pPr>
              <w:pStyle w:val="NoSpacing"/>
              <w:spacing w:line="276" w:lineRule="auto"/>
              <w:rPr>
                <w:rFonts w:ascii="Arial" w:hAnsi="Arial" w:cs="Arial"/>
                <w:bCs/>
                <w:sz w:val="22"/>
                <w:szCs w:val="22"/>
              </w:rPr>
            </w:pPr>
          </w:p>
          <w:p w14:paraId="650C9473" w14:textId="0B2433E7" w:rsidR="00824C17" w:rsidRPr="00824C17" w:rsidRDefault="00134282" w:rsidP="00B86FF4">
            <w:pPr>
              <w:pStyle w:val="NoSpacing"/>
              <w:spacing w:line="276" w:lineRule="auto"/>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B86FF4">
            <w:pPr>
              <w:pStyle w:val="NoSpacing"/>
              <w:spacing w:line="276" w:lineRule="auto"/>
              <w:rPr>
                <w:rFonts w:ascii="Arial" w:hAnsi="Arial" w:cs="Arial"/>
                <w:bCs/>
                <w:sz w:val="22"/>
                <w:szCs w:val="22"/>
              </w:rPr>
            </w:pPr>
          </w:p>
          <w:p w14:paraId="4EBEC9F1" w14:textId="77777777" w:rsidR="007636A9" w:rsidRDefault="00F03DC3" w:rsidP="00B86FF4">
            <w:pPr>
              <w:pStyle w:val="NoSpacing"/>
              <w:spacing w:line="276" w:lineRule="auto"/>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p>
          <w:p w14:paraId="64BAC5C4" w14:textId="77777777" w:rsidR="007636A9" w:rsidRDefault="007636A9" w:rsidP="00B86FF4">
            <w:pPr>
              <w:pStyle w:val="NoSpacing"/>
              <w:spacing w:line="276" w:lineRule="auto"/>
              <w:rPr>
                <w:rFonts w:ascii="Arial" w:hAnsi="Arial" w:cs="Arial"/>
                <w:bCs/>
                <w:sz w:val="22"/>
                <w:szCs w:val="22"/>
              </w:rPr>
            </w:pPr>
          </w:p>
          <w:p w14:paraId="5CB75ED2" w14:textId="0855F593" w:rsidR="00824C17" w:rsidRP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B86FF4">
            <w:pPr>
              <w:pStyle w:val="NoSpacing"/>
              <w:spacing w:line="276" w:lineRule="auto"/>
              <w:rPr>
                <w:rFonts w:ascii="Arial" w:hAnsi="Arial" w:cs="Arial"/>
                <w:bCs/>
                <w:sz w:val="22"/>
                <w:szCs w:val="22"/>
              </w:rPr>
            </w:pPr>
          </w:p>
          <w:p w14:paraId="2D3F3683" w14:textId="6201B9C6" w:rsid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C1E4F70" w14:textId="77777777" w:rsidR="00A72CD3" w:rsidRDefault="00A72CD3" w:rsidP="00B86FF4">
            <w:pPr>
              <w:pStyle w:val="NoSpacing"/>
              <w:spacing w:line="276" w:lineRule="auto"/>
              <w:rPr>
                <w:rFonts w:ascii="Arial" w:hAnsi="Arial" w:cs="Arial"/>
                <w:bCs/>
                <w:sz w:val="22"/>
                <w:szCs w:val="22"/>
              </w:rPr>
            </w:pPr>
          </w:p>
          <w:p w14:paraId="0365C786" w14:textId="77777777" w:rsidR="00A72CD3" w:rsidRPr="00A72CD3" w:rsidRDefault="00A72CD3" w:rsidP="00A72CD3">
            <w:pPr>
              <w:rPr>
                <w:rFonts w:ascii="Arial" w:hAnsi="Arial" w:cs="Arial"/>
                <w:sz w:val="22"/>
                <w:szCs w:val="22"/>
              </w:rPr>
            </w:pPr>
            <w:r w:rsidRPr="00A72CD3">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27CD1C7" w14:textId="77777777" w:rsidR="00A72CD3" w:rsidRPr="00824C17" w:rsidRDefault="00A72CD3" w:rsidP="00B86FF4">
            <w:pPr>
              <w:pStyle w:val="NoSpacing"/>
              <w:spacing w:line="276" w:lineRule="auto"/>
              <w:rPr>
                <w:rFonts w:ascii="Arial" w:hAnsi="Arial" w:cs="Arial"/>
                <w:bCs/>
                <w:sz w:val="22"/>
                <w:szCs w:val="22"/>
              </w:rPr>
            </w:pPr>
          </w:p>
          <w:p w14:paraId="080965E7" w14:textId="5EA671D2" w:rsidR="006F20A0" w:rsidRPr="00824C17" w:rsidRDefault="006F20A0" w:rsidP="00B86FF4">
            <w:pPr>
              <w:pStyle w:val="NoSpacing"/>
              <w:spacing w:line="276" w:lineRule="auto"/>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3754C71A" w14:textId="77777777" w:rsidR="007636A9" w:rsidRDefault="005818AA" w:rsidP="00B86FF4">
            <w:pPr>
              <w:pStyle w:val="NoSpacing"/>
              <w:spacing w:line="276" w:lineRule="auto"/>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p>
          <w:p w14:paraId="6DF124F7" w14:textId="77777777" w:rsidR="007636A9" w:rsidRDefault="007636A9" w:rsidP="00B86FF4">
            <w:pPr>
              <w:pStyle w:val="NoSpacing"/>
              <w:spacing w:line="276" w:lineRule="auto"/>
              <w:rPr>
                <w:rFonts w:ascii="Arial" w:hAnsi="Arial" w:cs="Arial"/>
                <w:sz w:val="22"/>
                <w:szCs w:val="22"/>
              </w:rPr>
            </w:pPr>
          </w:p>
          <w:p w14:paraId="36C844C9" w14:textId="4A6709D6" w:rsidR="00B34A76" w:rsidRPr="008B1458" w:rsidRDefault="000130EE" w:rsidP="00B86FF4">
            <w:pPr>
              <w:pStyle w:val="NoSpacing"/>
              <w:spacing w:line="276" w:lineRule="auto"/>
              <w:rPr>
                <w:rFonts w:ascii="Arial" w:hAnsi="Arial" w:cs="Arial"/>
                <w:sz w:val="22"/>
                <w:szCs w:val="22"/>
              </w:rPr>
            </w:pPr>
            <w:r w:rsidRPr="008B1458">
              <w:rPr>
                <w:rFonts w:ascii="Arial" w:hAnsi="Arial" w:cs="Arial"/>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B86FF4">
            <w:pPr>
              <w:pStyle w:val="NoSpacing"/>
              <w:spacing w:line="276" w:lineRule="auto"/>
              <w:rPr>
                <w:rFonts w:ascii="Arial" w:hAnsi="Arial" w:cs="Arial"/>
                <w:sz w:val="22"/>
                <w:szCs w:val="22"/>
              </w:rPr>
            </w:pPr>
          </w:p>
          <w:p w14:paraId="1C9A95E3" w14:textId="77777777" w:rsidR="007636A9" w:rsidRDefault="003E19FD" w:rsidP="00B86FF4">
            <w:pPr>
              <w:pStyle w:val="NoSpacing"/>
              <w:spacing w:line="276" w:lineRule="auto"/>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p>
          <w:p w14:paraId="2CCCEF0A" w14:textId="77777777" w:rsidR="007636A9" w:rsidRDefault="007636A9" w:rsidP="00B86FF4">
            <w:pPr>
              <w:pStyle w:val="NoSpacing"/>
              <w:spacing w:line="276" w:lineRule="auto"/>
              <w:rPr>
                <w:rFonts w:ascii="Arial" w:hAnsi="Arial" w:cs="Arial"/>
                <w:bCs/>
                <w:sz w:val="22"/>
                <w:szCs w:val="22"/>
              </w:rPr>
            </w:pPr>
          </w:p>
          <w:p w14:paraId="775A16E3" w14:textId="17163E2B" w:rsidR="00477360" w:rsidRPr="00475F66" w:rsidRDefault="008D1B84" w:rsidP="00B86FF4">
            <w:pPr>
              <w:pStyle w:val="NoSpacing"/>
              <w:spacing w:line="276" w:lineRule="auto"/>
              <w:rPr>
                <w:rFonts w:ascii="Arial" w:hAnsi="Arial" w:cs="Arial"/>
                <w:bCs/>
                <w:sz w:val="22"/>
                <w:szCs w:val="22"/>
              </w:rPr>
            </w:pPr>
            <w:r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rsidP="00B86FF4">
      <w:pPr>
        <w:spacing w:line="276" w:lineRule="auto"/>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B86FF4">
            <w:pPr>
              <w:spacing w:line="276" w:lineRule="auto"/>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B86FF4">
            <w:pPr>
              <w:pStyle w:val="NoSpacing"/>
              <w:spacing w:line="276" w:lineRule="auto"/>
              <w:rPr>
                <w:rFonts w:ascii="Arial" w:hAnsi="Arial" w:cs="Arial"/>
                <w:sz w:val="22"/>
                <w:szCs w:val="22"/>
              </w:rPr>
            </w:pPr>
          </w:p>
          <w:p w14:paraId="142EE25A" w14:textId="77777777" w:rsidR="008D1B84" w:rsidRDefault="00A55CF7" w:rsidP="00B86FF4">
            <w:pPr>
              <w:pStyle w:val="NoSpacing"/>
              <w:spacing w:line="276" w:lineRule="auto"/>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B86FF4">
            <w:pPr>
              <w:pStyle w:val="NoSpacing"/>
              <w:spacing w:line="276" w:lineRule="auto"/>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B86FF4">
            <w:pPr>
              <w:pStyle w:val="NoSpacing"/>
              <w:spacing w:line="276" w:lineRule="auto"/>
              <w:rPr>
                <w:rFonts w:ascii="Arial" w:hAnsi="Arial" w:cs="Arial"/>
                <w:sz w:val="22"/>
                <w:szCs w:val="22"/>
              </w:rPr>
            </w:pPr>
          </w:p>
          <w:p w14:paraId="16068B5C" w14:textId="17672BD5" w:rsidR="003D5A66" w:rsidRDefault="003D5A66" w:rsidP="00B86FF4">
            <w:pPr>
              <w:pStyle w:val="NoSpacing"/>
              <w:spacing w:line="276" w:lineRule="auto"/>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C094F3C" w14:textId="77777777" w:rsidR="00824C17" w:rsidRPr="008B1458" w:rsidRDefault="00824C17" w:rsidP="00B86FF4">
            <w:pPr>
              <w:pStyle w:val="NoSpacing"/>
              <w:spacing w:line="276" w:lineRule="auto"/>
              <w:rPr>
                <w:rFonts w:ascii="Arial" w:hAnsi="Arial" w:cs="Arial"/>
                <w:bCs/>
                <w:sz w:val="22"/>
                <w:szCs w:val="22"/>
              </w:rPr>
            </w:pPr>
          </w:p>
          <w:p w14:paraId="67D25BCA" w14:textId="2204B228" w:rsidR="000722AA" w:rsidRDefault="007636A9" w:rsidP="000722AA">
            <w:pPr>
              <w:shd w:val="clear" w:color="auto" w:fill="FFFFFF"/>
              <w:spacing w:after="300"/>
              <w:textAlignment w:val="baseline"/>
              <w:rPr>
                <w:rFonts w:ascii="Arial" w:hAnsi="Arial" w:cs="Arial"/>
                <w:sz w:val="22"/>
                <w:szCs w:val="22"/>
              </w:rPr>
            </w:pPr>
            <w:r w:rsidRPr="007636A9">
              <w:rPr>
                <w:rFonts w:ascii="Arial" w:hAnsi="Arial" w:cs="Arial"/>
                <w:sz w:val="22"/>
                <w:szCs w:val="22"/>
              </w:rPr>
              <w:t xml:space="preserve">The Health and Safety Policy </w:t>
            </w:r>
            <w:proofErr w:type="gramStart"/>
            <w:r w:rsidRPr="007636A9">
              <w:rPr>
                <w:rFonts w:ascii="Arial" w:hAnsi="Arial" w:cs="Arial"/>
                <w:sz w:val="22"/>
                <w:szCs w:val="22"/>
              </w:rPr>
              <w:t>is</w:t>
            </w:r>
            <w:proofErr w:type="gramEnd"/>
            <w:r w:rsidRPr="007636A9">
              <w:rPr>
                <w:rFonts w:ascii="Arial" w:hAnsi="Arial" w:cs="Arial"/>
                <w:sz w:val="22"/>
                <w:szCs w:val="22"/>
              </w:rPr>
              <w:t xml:space="preserve"> available through </w:t>
            </w:r>
            <w:proofErr w:type="spellStart"/>
            <w:r w:rsidRPr="007636A9">
              <w:rPr>
                <w:rFonts w:ascii="Arial" w:hAnsi="Arial" w:cs="Arial"/>
                <w:sz w:val="22"/>
                <w:szCs w:val="22"/>
              </w:rPr>
              <w:t>Sharepoint</w:t>
            </w:r>
            <w:proofErr w:type="spellEnd"/>
            <w:r w:rsidRPr="007636A9">
              <w:rPr>
                <w:rFonts w:ascii="Arial" w:hAnsi="Arial" w:cs="Arial"/>
                <w:sz w:val="22"/>
                <w:szCs w:val="22"/>
              </w:rPr>
              <w:t>, your line manager or via Onboarding.</w:t>
            </w:r>
          </w:p>
          <w:p w14:paraId="6AAF84BB" w14:textId="28FDC73C" w:rsidR="000722AA" w:rsidRPr="007636A9" w:rsidRDefault="000722AA" w:rsidP="007636A9">
            <w:pPr>
              <w:shd w:val="clear" w:color="auto" w:fill="FFFFFF"/>
              <w:spacing w:after="300"/>
              <w:textAlignment w:val="baseline"/>
              <w:rPr>
                <w:rFonts w:ascii="Arial" w:eastAsia="Times New Roman" w:hAnsi="Arial" w:cs="Arial"/>
                <w:sz w:val="22"/>
                <w:szCs w:val="22"/>
                <w:lang w:eastAsia="en-GB"/>
              </w:rPr>
            </w:pPr>
            <w:r w:rsidRPr="000722AA">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466"/>
        <w:gridCol w:w="1280"/>
        <w:gridCol w:w="2211"/>
        <w:gridCol w:w="1281"/>
        <w:gridCol w:w="424"/>
      </w:tblGrid>
      <w:tr w:rsidR="00F938E4" w:rsidRPr="00E76D3F" w14:paraId="1B839AD1" w14:textId="77777777" w:rsidTr="00920D46">
        <w:trPr>
          <w:trHeight w:hRule="exact" w:val="454"/>
        </w:trPr>
        <w:tc>
          <w:tcPr>
            <w:tcW w:w="9440" w:type="dxa"/>
            <w:gridSpan w:val="6"/>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920D46">
        <w:trPr>
          <w:trHeight w:val="454"/>
        </w:trPr>
        <w:tc>
          <w:tcPr>
            <w:tcW w:w="9440" w:type="dxa"/>
            <w:gridSpan w:val="6"/>
            <w:vAlign w:val="center"/>
          </w:tcPr>
          <w:p w14:paraId="22D6FF0C" w14:textId="77777777" w:rsidR="00F938E4" w:rsidRPr="00B86FF4" w:rsidRDefault="00F938E4"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1A366F10" w14:textId="04CD0F05"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Please note that it is expected that post holders will take their annual leave at times convenient to the department and </w:t>
            </w:r>
            <w:r w:rsidR="00C92E2D" w:rsidRPr="00B86FF4">
              <w:rPr>
                <w:rFonts w:ascii="Arial" w:hAnsi="Arial" w:cs="Arial"/>
                <w:sz w:val="22"/>
                <w:szCs w:val="22"/>
              </w:rPr>
              <w:t>its</w:t>
            </w:r>
            <w:r w:rsidRPr="00B86FF4">
              <w:rPr>
                <w:rFonts w:ascii="Arial" w:hAnsi="Arial" w:cs="Arial"/>
                <w:sz w:val="22"/>
                <w:szCs w:val="22"/>
              </w:rPr>
              <w:t xml:space="preserve"> students, which will normally therefore be at times when students are not in </w:t>
            </w:r>
            <w:r w:rsidR="00C92E2D" w:rsidRPr="00B86FF4">
              <w:rPr>
                <w:rFonts w:ascii="Arial" w:hAnsi="Arial" w:cs="Arial"/>
                <w:sz w:val="22"/>
                <w:szCs w:val="22"/>
              </w:rPr>
              <w:t>college</w:t>
            </w:r>
            <w:r w:rsidRPr="00B86FF4">
              <w:rPr>
                <w:rFonts w:ascii="Arial" w:hAnsi="Arial" w:cs="Arial"/>
                <w:sz w:val="22"/>
                <w:szCs w:val="22"/>
              </w:rPr>
              <w:t>.</w:t>
            </w:r>
          </w:p>
          <w:p w14:paraId="58F5C39B" w14:textId="77777777" w:rsidR="00824C17" w:rsidRPr="00B86FF4" w:rsidRDefault="00824C17" w:rsidP="00B86FF4">
            <w:pPr>
              <w:pStyle w:val="NoSpacing"/>
              <w:spacing w:line="276" w:lineRule="auto"/>
              <w:rPr>
                <w:rFonts w:ascii="Arial" w:hAnsi="Arial" w:cs="Arial"/>
                <w:sz w:val="22"/>
                <w:szCs w:val="22"/>
              </w:rPr>
            </w:pPr>
          </w:p>
          <w:p w14:paraId="354F6851" w14:textId="1A1E90CE"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This job description is current as dated.  In consultation with the post </w:t>
            </w:r>
            <w:r w:rsidR="00C92E2D" w:rsidRPr="00B86FF4">
              <w:rPr>
                <w:rFonts w:ascii="Arial" w:hAnsi="Arial" w:cs="Arial"/>
                <w:sz w:val="22"/>
                <w:szCs w:val="22"/>
              </w:rPr>
              <w:t>holder,</w:t>
            </w:r>
            <w:r w:rsidRPr="00B86FF4">
              <w:rPr>
                <w:rFonts w:ascii="Arial" w:hAnsi="Arial" w:cs="Arial"/>
                <w:sz w:val="22"/>
                <w:szCs w:val="22"/>
              </w:rPr>
              <w:t xml:space="preserve"> it is liable to variation by the College to reflect actual, contemplated or proposed changes in or to the job.</w:t>
            </w:r>
          </w:p>
          <w:p w14:paraId="201CB7DD" w14:textId="77777777" w:rsidR="008B1458" w:rsidRPr="00B86FF4" w:rsidRDefault="008B1458" w:rsidP="00B86FF4">
            <w:pPr>
              <w:pStyle w:val="NoSpacing"/>
              <w:spacing w:line="276" w:lineRule="auto"/>
              <w:rPr>
                <w:rFonts w:ascii="Arial" w:hAnsi="Arial" w:cs="Arial"/>
                <w:sz w:val="22"/>
                <w:szCs w:val="22"/>
              </w:rPr>
            </w:pPr>
          </w:p>
          <w:p w14:paraId="2DE3D56E" w14:textId="486DCDDF"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187FB2FB" w14:textId="77777777" w:rsidR="00EC7963" w:rsidRPr="00CB5A0C" w:rsidRDefault="00EC7963" w:rsidP="00EC7963">
            <w:pPr>
              <w:shd w:val="clear" w:color="auto" w:fill="FFFFFF"/>
              <w:rPr>
                <w:rFonts w:ascii="Arial" w:hAnsi="Arial" w:cs="Arial"/>
                <w:b/>
                <w:sz w:val="22"/>
                <w:szCs w:val="22"/>
              </w:rPr>
            </w:pPr>
          </w:p>
          <w:p w14:paraId="76020EBD" w14:textId="3BD4C690"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23C80EAD" w14:textId="77777777" w:rsidR="008B1458" w:rsidRPr="00B86FF4" w:rsidRDefault="008B1458" w:rsidP="00B86FF4">
            <w:pPr>
              <w:pStyle w:val="NoSpacing"/>
              <w:spacing w:line="276" w:lineRule="auto"/>
              <w:rPr>
                <w:rFonts w:ascii="Arial" w:hAnsi="Arial" w:cs="Arial"/>
                <w:sz w:val="22"/>
                <w:szCs w:val="22"/>
              </w:rPr>
            </w:pPr>
          </w:p>
          <w:p w14:paraId="19B2C15A" w14:textId="79B05B2E" w:rsidR="008B1458" w:rsidRPr="00B86FF4" w:rsidRDefault="008B1458" w:rsidP="00B86FF4">
            <w:pPr>
              <w:spacing w:line="276" w:lineRule="auto"/>
              <w:jc w:val="center"/>
              <w:rPr>
                <w:rFonts w:ascii="Arial" w:hAnsi="Arial" w:cs="Arial"/>
                <w:sz w:val="22"/>
                <w:szCs w:val="22"/>
              </w:rPr>
            </w:pPr>
          </w:p>
          <w:p w14:paraId="0ED4C0A0" w14:textId="12EE60B7" w:rsidR="00314770" w:rsidRPr="00B86FF4" w:rsidRDefault="00314770" w:rsidP="00B86FF4">
            <w:pPr>
              <w:spacing w:line="276" w:lineRule="auto"/>
              <w:rPr>
                <w:rFonts w:ascii="Arial" w:hAnsi="Arial" w:cs="Arial"/>
                <w:color w:val="3B3838" w:themeColor="background2" w:themeShade="40"/>
                <w:sz w:val="22"/>
                <w:szCs w:val="22"/>
              </w:rPr>
            </w:pPr>
          </w:p>
          <w:p w14:paraId="5E0114DC" w14:textId="6A8A2797" w:rsidR="00314770" w:rsidRDefault="00314770" w:rsidP="00B86FF4">
            <w:pPr>
              <w:spacing w:line="276" w:lineRule="auto"/>
              <w:jc w:val="center"/>
              <w:rPr>
                <w:rFonts w:ascii="Arial" w:hAnsi="Arial" w:cs="Arial"/>
                <w:color w:val="3B3838" w:themeColor="background2" w:themeShade="40"/>
                <w:sz w:val="22"/>
                <w:szCs w:val="22"/>
              </w:rPr>
            </w:pPr>
          </w:p>
          <w:p w14:paraId="42BB8A3F" w14:textId="77777777" w:rsidR="00B86FF4" w:rsidRDefault="00B86FF4" w:rsidP="00B86FF4">
            <w:pPr>
              <w:spacing w:line="276" w:lineRule="auto"/>
              <w:jc w:val="center"/>
              <w:rPr>
                <w:rFonts w:ascii="Arial" w:hAnsi="Arial" w:cs="Arial"/>
                <w:color w:val="3B3838" w:themeColor="background2" w:themeShade="40"/>
                <w:sz w:val="22"/>
                <w:szCs w:val="22"/>
              </w:rPr>
            </w:pPr>
          </w:p>
          <w:p w14:paraId="4229AE1B" w14:textId="77777777" w:rsidR="006247FA" w:rsidRDefault="006247FA" w:rsidP="00B86FF4">
            <w:pPr>
              <w:spacing w:line="276" w:lineRule="auto"/>
              <w:jc w:val="center"/>
              <w:rPr>
                <w:rFonts w:ascii="Arial" w:hAnsi="Arial" w:cs="Arial"/>
                <w:color w:val="3B3838" w:themeColor="background2" w:themeShade="40"/>
                <w:sz w:val="22"/>
                <w:szCs w:val="22"/>
              </w:rPr>
            </w:pPr>
          </w:p>
          <w:p w14:paraId="79A7E14E" w14:textId="77777777" w:rsidR="006247FA" w:rsidRDefault="006247FA" w:rsidP="00B86FF4">
            <w:pPr>
              <w:spacing w:line="276" w:lineRule="auto"/>
              <w:jc w:val="center"/>
              <w:rPr>
                <w:rFonts w:ascii="Arial" w:hAnsi="Arial" w:cs="Arial"/>
                <w:color w:val="3B3838" w:themeColor="background2" w:themeShade="40"/>
                <w:sz w:val="22"/>
                <w:szCs w:val="22"/>
              </w:rPr>
            </w:pPr>
          </w:p>
          <w:p w14:paraId="03F57D4C" w14:textId="0B355C4F" w:rsidR="00171010" w:rsidRPr="00B86FF4" w:rsidRDefault="00171010" w:rsidP="00B86FF4">
            <w:pPr>
              <w:spacing w:line="276" w:lineRule="auto"/>
              <w:rPr>
                <w:rFonts w:ascii="Arial" w:hAnsi="Arial" w:cs="Arial"/>
                <w:bCs/>
                <w:color w:val="3B3838" w:themeColor="background2" w:themeShade="40"/>
                <w:sz w:val="22"/>
                <w:szCs w:val="22"/>
              </w:rPr>
            </w:pPr>
          </w:p>
        </w:tc>
      </w:tr>
      <w:tr w:rsidR="00920D46" w:rsidRPr="00C12006" w14:paraId="1592F936"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1FD82E3"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920D46" w:rsidRPr="00C12006" w14:paraId="0CD247C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nil"/>
              <w:right w:val="single" w:sz="4" w:space="0" w:color="812C7C"/>
            </w:tcBorders>
            <w:shd w:val="clear" w:color="auto" w:fill="E4C5D5"/>
            <w:vAlign w:val="center"/>
          </w:tcPr>
          <w:p w14:paraId="426F4FAE" w14:textId="77777777" w:rsidR="00920D46" w:rsidRPr="00C12006" w:rsidRDefault="00920D46" w:rsidP="008C077F">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43508F7E"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049DA0F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2E35663F"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1A0470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920D46" w:rsidRPr="00C12006" w14:paraId="58E10D05"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A17EAB7"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2945762"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A consistent track record of outstanding teaching, learning and assessment.</w:t>
            </w:r>
          </w:p>
          <w:p w14:paraId="0FE90978"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Significant experience of working with High Needs learners and students with EHCPs (mainstream or discrete settings).</w:t>
            </w:r>
          </w:p>
          <w:p w14:paraId="7A1D0347"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Experience of delivering high-quality, innovative learning utilising digital tools and educational technology.</w:t>
            </w:r>
          </w:p>
          <w:p w14:paraId="4613C4F6" w14:textId="77777777" w:rsidR="00920D46" w:rsidRPr="00717A13" w:rsidRDefault="00920D46" w:rsidP="00920D46">
            <w:pPr>
              <w:pStyle w:val="ListParagraph"/>
              <w:numPr>
                <w:ilvl w:val="0"/>
                <w:numId w:val="35"/>
              </w:numPr>
              <w:spacing w:line="276" w:lineRule="auto"/>
              <w:ind w:left="297" w:hanging="283"/>
              <w:rPr>
                <w:rFonts w:ascii="Arial" w:hAnsi="Arial" w:cs="Arial"/>
                <w:sz w:val="22"/>
                <w:szCs w:val="22"/>
              </w:rPr>
            </w:pPr>
            <w:r w:rsidRPr="00717A13">
              <w:rPr>
                <w:rFonts w:ascii="Arial" w:hAnsi="Arial" w:cs="Arial"/>
                <w:sz w:val="22"/>
                <w:szCs w:val="22"/>
                <w:lang w:eastAsia="en-GB"/>
              </w:rPr>
              <w:t>Experience of adapting teaching and learning to meet EHCP provisions and individual needs.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F77E91B"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636A58C" w14:textId="77777777" w:rsidR="00920D46" w:rsidRPr="00C12006" w:rsidRDefault="00920D46" w:rsidP="008C077F">
            <w:pPr>
              <w:jc w:val="center"/>
              <w:rPr>
                <w:rFonts w:ascii="Arial" w:hAnsi="Arial" w:cs="Arial"/>
                <w:color w:val="3B3838" w:themeColor="background2" w:themeShade="40"/>
                <w:sz w:val="22"/>
                <w:szCs w:val="22"/>
              </w:rPr>
            </w:pPr>
          </w:p>
          <w:p w14:paraId="6979C5B2" w14:textId="77777777" w:rsidR="00920D46" w:rsidRPr="00C12006" w:rsidRDefault="00920D46" w:rsidP="008C077F">
            <w:pPr>
              <w:jc w:val="center"/>
              <w:rPr>
                <w:rFonts w:ascii="Arial" w:hAnsi="Arial" w:cs="Arial"/>
                <w:color w:val="3B3838" w:themeColor="background2" w:themeShade="40"/>
                <w:sz w:val="22"/>
                <w:szCs w:val="22"/>
              </w:rPr>
            </w:pPr>
          </w:p>
          <w:p w14:paraId="7FA235B2" w14:textId="77777777" w:rsidR="00920D46" w:rsidRPr="00C12006" w:rsidRDefault="00920D46" w:rsidP="008C077F">
            <w:pPr>
              <w:jc w:val="center"/>
              <w:rPr>
                <w:rFonts w:ascii="Arial" w:hAnsi="Arial" w:cs="Arial"/>
                <w:color w:val="3B3838" w:themeColor="background2" w:themeShade="40"/>
                <w:sz w:val="22"/>
                <w:szCs w:val="22"/>
              </w:rPr>
            </w:pPr>
          </w:p>
          <w:p w14:paraId="0CF2ED6C" w14:textId="77777777" w:rsidR="00920D46" w:rsidRPr="00C12006" w:rsidRDefault="00920D46" w:rsidP="008C077F">
            <w:pPr>
              <w:jc w:val="center"/>
              <w:rPr>
                <w:rFonts w:ascii="Arial" w:hAnsi="Arial" w:cs="Arial"/>
                <w:color w:val="3B3838" w:themeColor="background2" w:themeShade="40"/>
                <w:sz w:val="22"/>
                <w:szCs w:val="22"/>
              </w:rPr>
            </w:pPr>
          </w:p>
          <w:p w14:paraId="5E8AF02B" w14:textId="77777777" w:rsidR="00920D46" w:rsidRPr="00C12006" w:rsidRDefault="00920D46" w:rsidP="008C077F">
            <w:pPr>
              <w:jc w:val="center"/>
              <w:rPr>
                <w:rFonts w:ascii="Arial" w:hAnsi="Arial" w:cs="Arial"/>
                <w:color w:val="3B3838" w:themeColor="background2" w:themeShade="40"/>
                <w:sz w:val="22"/>
                <w:szCs w:val="22"/>
              </w:rPr>
            </w:pPr>
          </w:p>
          <w:p w14:paraId="132C9AB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137D99D" w14:textId="77777777" w:rsidR="00920D46" w:rsidRPr="00C12006" w:rsidRDefault="00920D46" w:rsidP="008C077F">
            <w:pPr>
              <w:jc w:val="center"/>
              <w:rPr>
                <w:rFonts w:ascii="Arial" w:hAnsi="Arial" w:cs="Arial"/>
                <w:color w:val="3B3838" w:themeColor="background2" w:themeShade="40"/>
                <w:sz w:val="22"/>
                <w:szCs w:val="22"/>
              </w:rPr>
            </w:pPr>
          </w:p>
          <w:p w14:paraId="46A416EE" w14:textId="77777777" w:rsidR="00920D46" w:rsidRPr="00C12006" w:rsidRDefault="00920D46" w:rsidP="008C077F">
            <w:pPr>
              <w:jc w:val="center"/>
              <w:rPr>
                <w:rFonts w:ascii="Arial" w:hAnsi="Arial" w:cs="Arial"/>
                <w:color w:val="3B3838" w:themeColor="background2" w:themeShade="40"/>
                <w:sz w:val="22"/>
                <w:szCs w:val="22"/>
              </w:rPr>
            </w:pPr>
          </w:p>
          <w:p w14:paraId="20107976" w14:textId="77777777" w:rsidR="00920D46" w:rsidRPr="00C12006" w:rsidRDefault="00920D46" w:rsidP="008C077F">
            <w:pPr>
              <w:jc w:val="center"/>
              <w:rPr>
                <w:rFonts w:ascii="Arial" w:hAnsi="Arial" w:cs="Arial"/>
                <w:color w:val="3B3838" w:themeColor="background2" w:themeShade="40"/>
                <w:sz w:val="22"/>
                <w:szCs w:val="22"/>
              </w:rPr>
            </w:pPr>
          </w:p>
          <w:p w14:paraId="331064E8" w14:textId="77777777" w:rsidR="00920D46" w:rsidRPr="00C12006" w:rsidRDefault="00920D46" w:rsidP="008C077F">
            <w:pPr>
              <w:jc w:val="center"/>
              <w:rPr>
                <w:rFonts w:ascii="Arial" w:hAnsi="Arial" w:cs="Arial"/>
                <w:color w:val="3B3838" w:themeColor="background2" w:themeShade="40"/>
                <w:sz w:val="22"/>
                <w:szCs w:val="22"/>
              </w:rPr>
            </w:pPr>
          </w:p>
          <w:p w14:paraId="16FBE53C" w14:textId="77777777" w:rsidR="00920D46" w:rsidRPr="00C12006" w:rsidRDefault="00920D46" w:rsidP="008C077F">
            <w:pPr>
              <w:jc w:val="center"/>
              <w:rPr>
                <w:rFonts w:ascii="Arial" w:hAnsi="Arial" w:cs="Arial"/>
                <w:color w:val="3B3838" w:themeColor="background2" w:themeShade="40"/>
                <w:sz w:val="22"/>
                <w:szCs w:val="22"/>
              </w:rPr>
            </w:pPr>
          </w:p>
          <w:p w14:paraId="5895F72D" w14:textId="77777777" w:rsidR="00920D46" w:rsidRDefault="00920D46" w:rsidP="008C077F">
            <w:pPr>
              <w:jc w:val="center"/>
              <w:rPr>
                <w:rFonts w:ascii="Arial" w:hAnsi="Arial" w:cs="Arial"/>
                <w:color w:val="3B3838" w:themeColor="background2" w:themeShade="40"/>
                <w:sz w:val="22"/>
                <w:szCs w:val="22"/>
              </w:rPr>
            </w:pPr>
          </w:p>
          <w:p w14:paraId="0C386506" w14:textId="77777777" w:rsidR="00920D46" w:rsidRDefault="00920D46" w:rsidP="008C077F">
            <w:pPr>
              <w:jc w:val="center"/>
              <w:rPr>
                <w:rFonts w:ascii="Arial" w:hAnsi="Arial" w:cs="Arial"/>
                <w:color w:val="3B3838" w:themeColor="background2" w:themeShade="40"/>
                <w:sz w:val="22"/>
                <w:szCs w:val="22"/>
              </w:rPr>
            </w:pPr>
          </w:p>
          <w:p w14:paraId="6A884B54" w14:textId="77777777" w:rsidR="00920D46" w:rsidRDefault="00920D46" w:rsidP="008C077F">
            <w:pPr>
              <w:jc w:val="center"/>
              <w:rPr>
                <w:rFonts w:ascii="Arial" w:hAnsi="Arial" w:cs="Arial"/>
                <w:color w:val="3B3838" w:themeColor="background2" w:themeShade="40"/>
                <w:sz w:val="22"/>
                <w:szCs w:val="22"/>
              </w:rPr>
            </w:pPr>
          </w:p>
          <w:p w14:paraId="09BEBF8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5C6EBCB" w14:textId="77777777" w:rsidR="00920D46" w:rsidRDefault="00920D46" w:rsidP="008C077F">
            <w:pPr>
              <w:jc w:val="center"/>
              <w:rPr>
                <w:rFonts w:ascii="Arial" w:hAnsi="Arial" w:cs="Arial"/>
                <w:color w:val="3B3838" w:themeColor="background2" w:themeShade="40"/>
                <w:sz w:val="22"/>
                <w:szCs w:val="22"/>
              </w:rPr>
            </w:pPr>
          </w:p>
          <w:p w14:paraId="6B50C2B4" w14:textId="77777777" w:rsidR="00920D46" w:rsidRDefault="00920D46" w:rsidP="008C077F">
            <w:pPr>
              <w:jc w:val="center"/>
              <w:rPr>
                <w:rFonts w:ascii="Arial" w:hAnsi="Arial" w:cs="Arial"/>
                <w:color w:val="3B3838" w:themeColor="background2" w:themeShade="40"/>
                <w:sz w:val="22"/>
                <w:szCs w:val="22"/>
              </w:rPr>
            </w:pPr>
          </w:p>
          <w:p w14:paraId="144A6C41" w14:textId="77777777" w:rsidR="00920D46" w:rsidRDefault="00920D46" w:rsidP="008C077F">
            <w:pPr>
              <w:jc w:val="center"/>
              <w:rPr>
                <w:rFonts w:ascii="Arial" w:hAnsi="Arial" w:cs="Arial"/>
                <w:color w:val="3B3838" w:themeColor="background2" w:themeShade="40"/>
                <w:sz w:val="22"/>
                <w:szCs w:val="22"/>
              </w:rPr>
            </w:pPr>
          </w:p>
          <w:p w14:paraId="0627ACA5" w14:textId="77777777" w:rsidR="00920D46" w:rsidRDefault="00920D46" w:rsidP="008C077F">
            <w:pPr>
              <w:jc w:val="center"/>
              <w:rPr>
                <w:rFonts w:ascii="Arial" w:hAnsi="Arial" w:cs="Arial"/>
                <w:color w:val="3B3838" w:themeColor="background2" w:themeShade="40"/>
                <w:sz w:val="22"/>
                <w:szCs w:val="22"/>
              </w:rPr>
            </w:pPr>
          </w:p>
          <w:p w14:paraId="3B16DDCE" w14:textId="77777777" w:rsidR="00920D46" w:rsidRDefault="00920D46" w:rsidP="008C077F">
            <w:pPr>
              <w:jc w:val="center"/>
              <w:rPr>
                <w:rFonts w:ascii="Arial" w:hAnsi="Arial" w:cs="Arial"/>
                <w:color w:val="3B3838" w:themeColor="background2" w:themeShade="40"/>
                <w:sz w:val="22"/>
                <w:szCs w:val="22"/>
              </w:rPr>
            </w:pPr>
          </w:p>
          <w:p w14:paraId="7747F396" w14:textId="77777777" w:rsidR="00920D46" w:rsidRDefault="00920D46" w:rsidP="008C077F">
            <w:pPr>
              <w:jc w:val="center"/>
              <w:rPr>
                <w:rFonts w:ascii="Arial" w:hAnsi="Arial" w:cs="Arial"/>
                <w:color w:val="3B3838" w:themeColor="background2" w:themeShade="40"/>
                <w:sz w:val="22"/>
                <w:szCs w:val="22"/>
              </w:rPr>
            </w:pPr>
          </w:p>
          <w:p w14:paraId="1E58B3D6" w14:textId="77777777" w:rsidR="00920D46" w:rsidRDefault="00920D46" w:rsidP="008C077F">
            <w:pPr>
              <w:jc w:val="center"/>
              <w:rPr>
                <w:rFonts w:ascii="Arial" w:hAnsi="Arial" w:cs="Arial"/>
                <w:color w:val="3B3838" w:themeColor="background2" w:themeShade="40"/>
                <w:sz w:val="22"/>
                <w:szCs w:val="22"/>
              </w:rPr>
            </w:pPr>
          </w:p>
          <w:p w14:paraId="4BF7D369"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764599"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D58F259" w14:textId="77777777" w:rsidR="00920D46" w:rsidRPr="00B86FF4"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classroom observations, internal inspections and learning walks.</w:t>
            </w:r>
          </w:p>
          <w:p w14:paraId="18560C3D"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mentoring and coaching new and established members of staff.</w:t>
            </w:r>
          </w:p>
          <w:p w14:paraId="382033B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of contributing to quality improvement processes and CPD planning.</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66CA5C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11FD8BF" w14:textId="77777777" w:rsidR="00920D46" w:rsidRPr="00C12006" w:rsidRDefault="00920D46" w:rsidP="008C077F">
            <w:pPr>
              <w:jc w:val="center"/>
              <w:rPr>
                <w:rFonts w:ascii="Arial" w:hAnsi="Arial" w:cs="Arial"/>
                <w:color w:val="3B3838" w:themeColor="background2" w:themeShade="40"/>
                <w:sz w:val="22"/>
                <w:szCs w:val="22"/>
              </w:rPr>
            </w:pPr>
          </w:p>
          <w:p w14:paraId="4DCAE5FC" w14:textId="77777777" w:rsidR="00920D46" w:rsidRPr="00C12006" w:rsidRDefault="00920D46" w:rsidP="008C077F">
            <w:pPr>
              <w:jc w:val="center"/>
              <w:rPr>
                <w:rFonts w:ascii="Arial" w:hAnsi="Arial" w:cs="Arial"/>
                <w:color w:val="3B3838" w:themeColor="background2" w:themeShade="40"/>
                <w:sz w:val="22"/>
                <w:szCs w:val="22"/>
              </w:rPr>
            </w:pPr>
          </w:p>
          <w:p w14:paraId="7BE5E323" w14:textId="77777777" w:rsidR="00920D46" w:rsidRPr="00C12006" w:rsidRDefault="00920D46" w:rsidP="008C077F">
            <w:pPr>
              <w:jc w:val="center"/>
              <w:rPr>
                <w:rFonts w:ascii="Arial" w:hAnsi="Arial" w:cs="Arial"/>
                <w:color w:val="3B3838" w:themeColor="background2" w:themeShade="40"/>
                <w:sz w:val="22"/>
                <w:szCs w:val="22"/>
              </w:rPr>
            </w:pPr>
          </w:p>
          <w:p w14:paraId="3D47B9D0" w14:textId="77777777" w:rsidR="00920D46" w:rsidRPr="00C12006" w:rsidRDefault="00920D46" w:rsidP="008C077F">
            <w:pPr>
              <w:jc w:val="center"/>
              <w:rPr>
                <w:rFonts w:ascii="Arial" w:hAnsi="Arial" w:cs="Arial"/>
                <w:color w:val="3B3838" w:themeColor="background2" w:themeShade="40"/>
                <w:sz w:val="22"/>
                <w:szCs w:val="22"/>
              </w:rPr>
            </w:pPr>
          </w:p>
          <w:p w14:paraId="03B04366" w14:textId="77777777" w:rsidR="00920D46" w:rsidRPr="00C12006" w:rsidRDefault="00920D46" w:rsidP="008C077F">
            <w:pPr>
              <w:jc w:val="center"/>
              <w:rPr>
                <w:rFonts w:ascii="Arial" w:hAnsi="Arial" w:cs="Arial"/>
                <w:color w:val="3B3838" w:themeColor="background2" w:themeShade="40"/>
                <w:sz w:val="22"/>
                <w:szCs w:val="22"/>
              </w:rPr>
            </w:pPr>
          </w:p>
          <w:p w14:paraId="1C164393" w14:textId="77777777" w:rsidR="00920D46" w:rsidRPr="00C12006" w:rsidRDefault="00920D46" w:rsidP="008C077F">
            <w:pPr>
              <w:jc w:val="center"/>
              <w:rPr>
                <w:rFonts w:ascii="Arial" w:hAnsi="Arial" w:cs="Arial"/>
                <w:color w:val="3B3838" w:themeColor="background2" w:themeShade="40"/>
                <w:sz w:val="22"/>
                <w:szCs w:val="22"/>
              </w:rPr>
            </w:pPr>
          </w:p>
          <w:p w14:paraId="1D2B15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8E96FF2" w14:textId="77777777" w:rsidR="00920D46" w:rsidRPr="00C12006" w:rsidRDefault="00920D46" w:rsidP="008C077F">
            <w:pPr>
              <w:jc w:val="center"/>
              <w:rPr>
                <w:rFonts w:ascii="Arial" w:hAnsi="Arial" w:cs="Arial"/>
                <w:color w:val="3B3838" w:themeColor="background2" w:themeShade="40"/>
                <w:sz w:val="22"/>
                <w:szCs w:val="22"/>
              </w:rPr>
            </w:pPr>
          </w:p>
          <w:p w14:paraId="4E786211" w14:textId="77777777" w:rsidR="00920D46" w:rsidRPr="00C12006" w:rsidRDefault="00920D46" w:rsidP="008C077F">
            <w:pPr>
              <w:jc w:val="center"/>
              <w:rPr>
                <w:rFonts w:ascii="Arial" w:hAnsi="Arial" w:cs="Arial"/>
                <w:color w:val="3B3838" w:themeColor="background2" w:themeShade="40"/>
                <w:sz w:val="22"/>
                <w:szCs w:val="22"/>
              </w:rPr>
            </w:pPr>
          </w:p>
          <w:p w14:paraId="7B570721" w14:textId="77777777" w:rsidR="00920D46" w:rsidRDefault="00920D46" w:rsidP="008C077F">
            <w:pPr>
              <w:jc w:val="center"/>
              <w:rPr>
                <w:rFonts w:ascii="Arial" w:hAnsi="Arial" w:cs="Arial"/>
                <w:color w:val="3B3838" w:themeColor="background2" w:themeShade="40"/>
                <w:sz w:val="22"/>
                <w:szCs w:val="22"/>
              </w:rPr>
            </w:pPr>
          </w:p>
          <w:p w14:paraId="54B97ED7" w14:textId="77777777" w:rsidR="00920D46" w:rsidRDefault="00920D46" w:rsidP="008C077F">
            <w:pPr>
              <w:jc w:val="center"/>
              <w:rPr>
                <w:rFonts w:ascii="Arial" w:hAnsi="Arial" w:cs="Arial"/>
                <w:color w:val="3B3838" w:themeColor="background2" w:themeShade="40"/>
                <w:sz w:val="22"/>
                <w:szCs w:val="22"/>
              </w:rPr>
            </w:pPr>
          </w:p>
          <w:p w14:paraId="6B43CFB3" w14:textId="77777777" w:rsidR="00920D46" w:rsidRDefault="00920D46" w:rsidP="008C077F">
            <w:pPr>
              <w:jc w:val="center"/>
              <w:rPr>
                <w:rFonts w:ascii="Arial" w:hAnsi="Arial" w:cs="Arial"/>
                <w:color w:val="3B3838" w:themeColor="background2" w:themeShade="40"/>
                <w:sz w:val="22"/>
                <w:szCs w:val="22"/>
              </w:rPr>
            </w:pPr>
          </w:p>
          <w:p w14:paraId="2383FED0" w14:textId="77777777" w:rsidR="00920D46" w:rsidRDefault="00920D46" w:rsidP="008C077F">
            <w:pPr>
              <w:jc w:val="center"/>
              <w:rPr>
                <w:rFonts w:ascii="Arial" w:hAnsi="Arial" w:cs="Arial"/>
                <w:color w:val="3B3838" w:themeColor="background2" w:themeShade="40"/>
                <w:sz w:val="22"/>
                <w:szCs w:val="22"/>
              </w:rPr>
            </w:pPr>
          </w:p>
          <w:p w14:paraId="19D343E9"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920D46" w:rsidRPr="00C12006" w14:paraId="38660831"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CBD6EAE"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4BD856"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successfully mentor and coach new and established members of staff, with a focus on inclusive practice for EHCP and High Needs learners.</w:t>
            </w:r>
          </w:p>
          <w:p w14:paraId="6AB72DE3"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 xml:space="preserve">Strong understanding of differentiation, stretch and challenge, and individualisation of </w:t>
            </w:r>
            <w:r w:rsidRPr="00B86FF4">
              <w:rPr>
                <w:rFonts w:ascii="Arial" w:eastAsia="Arial" w:hAnsi="Arial" w:cs="Arial"/>
                <w:sz w:val="22"/>
                <w:szCs w:val="22"/>
              </w:rPr>
              <w:lastRenderedPageBreak/>
              <w:t>learning for SEND students.</w:t>
            </w:r>
          </w:p>
          <w:p w14:paraId="106844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Well-developed skills in planning for learning and embedding EHCP requirements into schemes of work.</w:t>
            </w:r>
          </w:p>
          <w:p w14:paraId="0B2105DD"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disseminate best practice across the College and confidently deliver CPD sessions tailored to SEND and High Needs support.</w:t>
            </w:r>
          </w:p>
          <w:p w14:paraId="0CEA998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Excellent communication skills, both oral and written, at all levels.</w:t>
            </w:r>
          </w:p>
          <w:p w14:paraId="1F11546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Good working knowledge of Safeguarding, PREVENT and promotion of British Values.</w:t>
            </w:r>
          </w:p>
          <w:p w14:paraId="76E06E6D"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Skilled in using techniques to support effective questioning and engagement of High Needs learners.</w:t>
            </w:r>
          </w:p>
          <w:p w14:paraId="1AF93879"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eastAsia="Arial" w:hAnsi="Arial" w:cs="Arial"/>
                <w:sz w:val="22"/>
                <w:szCs w:val="22"/>
              </w:rPr>
              <w:t>Competence in using educational technology to enhance inclusive practice.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5F82A9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I/T</w:t>
            </w:r>
          </w:p>
          <w:p w14:paraId="7C8691E8" w14:textId="77777777" w:rsidR="00920D46" w:rsidRPr="00C12006" w:rsidRDefault="00920D46" w:rsidP="008C077F">
            <w:pPr>
              <w:jc w:val="center"/>
              <w:rPr>
                <w:rFonts w:ascii="Arial" w:hAnsi="Arial" w:cs="Arial"/>
                <w:color w:val="3B3838" w:themeColor="background2" w:themeShade="40"/>
                <w:sz w:val="22"/>
                <w:szCs w:val="22"/>
              </w:rPr>
            </w:pPr>
          </w:p>
          <w:p w14:paraId="5198742E" w14:textId="77777777" w:rsidR="00920D46" w:rsidRPr="00C12006" w:rsidRDefault="00920D46" w:rsidP="008C077F">
            <w:pPr>
              <w:jc w:val="center"/>
              <w:rPr>
                <w:rFonts w:ascii="Arial" w:hAnsi="Arial" w:cs="Arial"/>
                <w:color w:val="3B3838" w:themeColor="background2" w:themeShade="40"/>
                <w:sz w:val="22"/>
                <w:szCs w:val="22"/>
              </w:rPr>
            </w:pPr>
          </w:p>
          <w:p w14:paraId="60ADEF23" w14:textId="77777777" w:rsidR="00920D46" w:rsidRPr="00C12006" w:rsidRDefault="00920D46" w:rsidP="008C077F">
            <w:pPr>
              <w:rPr>
                <w:rFonts w:ascii="Arial" w:hAnsi="Arial" w:cs="Arial"/>
                <w:color w:val="3B3838" w:themeColor="background2" w:themeShade="40"/>
                <w:sz w:val="22"/>
                <w:szCs w:val="22"/>
              </w:rPr>
            </w:pPr>
          </w:p>
          <w:p w14:paraId="0BBBF72C" w14:textId="77777777" w:rsidR="00920D46" w:rsidRPr="00C12006" w:rsidRDefault="00920D46" w:rsidP="008C077F">
            <w:pPr>
              <w:jc w:val="center"/>
              <w:rPr>
                <w:rFonts w:ascii="Arial" w:hAnsi="Arial" w:cs="Arial"/>
                <w:color w:val="3B3838" w:themeColor="background2" w:themeShade="40"/>
                <w:sz w:val="22"/>
                <w:szCs w:val="22"/>
              </w:rPr>
            </w:pPr>
          </w:p>
          <w:p w14:paraId="45060436" w14:textId="77777777" w:rsidR="00920D46" w:rsidRPr="00C12006" w:rsidRDefault="00920D46" w:rsidP="008C077F">
            <w:pPr>
              <w:jc w:val="center"/>
              <w:rPr>
                <w:rFonts w:ascii="Arial" w:hAnsi="Arial" w:cs="Arial"/>
                <w:color w:val="3B3838" w:themeColor="background2" w:themeShade="40"/>
                <w:sz w:val="22"/>
                <w:szCs w:val="22"/>
              </w:rPr>
            </w:pPr>
          </w:p>
          <w:p w14:paraId="12DC726C" w14:textId="77777777" w:rsidR="00920D46" w:rsidRPr="00C12006" w:rsidRDefault="00920D46" w:rsidP="008C077F">
            <w:pPr>
              <w:jc w:val="center"/>
              <w:rPr>
                <w:rFonts w:ascii="Arial" w:hAnsi="Arial" w:cs="Arial"/>
                <w:color w:val="3B3838" w:themeColor="background2" w:themeShade="40"/>
                <w:sz w:val="22"/>
                <w:szCs w:val="22"/>
              </w:rPr>
            </w:pPr>
          </w:p>
          <w:p w14:paraId="2E1E54CE" w14:textId="77777777" w:rsidR="00920D46" w:rsidRPr="00C12006" w:rsidRDefault="00920D46" w:rsidP="008C077F">
            <w:pPr>
              <w:jc w:val="center"/>
              <w:rPr>
                <w:rFonts w:ascii="Arial" w:hAnsi="Arial" w:cs="Arial"/>
                <w:color w:val="3B3838" w:themeColor="background2" w:themeShade="40"/>
                <w:sz w:val="22"/>
                <w:szCs w:val="22"/>
              </w:rPr>
            </w:pPr>
          </w:p>
          <w:p w14:paraId="5CA825D2" w14:textId="77777777" w:rsidR="00920D46" w:rsidRPr="00C12006" w:rsidRDefault="00920D46" w:rsidP="008C077F">
            <w:pPr>
              <w:jc w:val="center"/>
              <w:rPr>
                <w:rFonts w:ascii="Arial" w:hAnsi="Arial" w:cs="Arial"/>
                <w:color w:val="3B3838" w:themeColor="background2" w:themeShade="40"/>
                <w:sz w:val="22"/>
                <w:szCs w:val="22"/>
              </w:rPr>
            </w:pPr>
          </w:p>
          <w:p w14:paraId="39BFD1F7" w14:textId="77777777" w:rsidR="00920D46" w:rsidRPr="00C12006" w:rsidRDefault="00920D46" w:rsidP="008C077F">
            <w:pPr>
              <w:jc w:val="center"/>
              <w:rPr>
                <w:rFonts w:ascii="Arial" w:hAnsi="Arial" w:cs="Arial"/>
                <w:color w:val="3B3838" w:themeColor="background2" w:themeShade="40"/>
                <w:sz w:val="22"/>
                <w:szCs w:val="22"/>
              </w:rPr>
            </w:pPr>
          </w:p>
          <w:p w14:paraId="0EE6C10F" w14:textId="77777777" w:rsidR="00920D46" w:rsidRPr="00C12006" w:rsidRDefault="00920D46" w:rsidP="008C077F">
            <w:pPr>
              <w:jc w:val="center"/>
              <w:rPr>
                <w:rFonts w:ascii="Arial" w:hAnsi="Arial" w:cs="Arial"/>
                <w:color w:val="3B3838" w:themeColor="background2" w:themeShade="40"/>
                <w:sz w:val="22"/>
                <w:szCs w:val="22"/>
              </w:rPr>
            </w:pPr>
          </w:p>
          <w:p w14:paraId="45890523"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3496DB65" w14:textId="77777777" w:rsidR="00920D46" w:rsidRDefault="00920D46" w:rsidP="008C077F">
            <w:pPr>
              <w:jc w:val="center"/>
              <w:rPr>
                <w:rFonts w:ascii="Arial" w:hAnsi="Arial" w:cs="Arial"/>
                <w:color w:val="3B3838" w:themeColor="background2" w:themeShade="40"/>
                <w:sz w:val="22"/>
                <w:szCs w:val="22"/>
              </w:rPr>
            </w:pPr>
          </w:p>
          <w:p w14:paraId="1A6B76B4" w14:textId="77777777" w:rsidR="00920D46" w:rsidRDefault="00920D46" w:rsidP="008C077F">
            <w:pPr>
              <w:jc w:val="center"/>
              <w:rPr>
                <w:rFonts w:ascii="Arial" w:hAnsi="Arial" w:cs="Arial"/>
                <w:color w:val="3B3838" w:themeColor="background2" w:themeShade="40"/>
                <w:sz w:val="22"/>
                <w:szCs w:val="22"/>
              </w:rPr>
            </w:pPr>
          </w:p>
          <w:p w14:paraId="27B59608" w14:textId="77777777" w:rsidR="00920D46" w:rsidRDefault="00920D46" w:rsidP="008C077F">
            <w:pPr>
              <w:jc w:val="center"/>
              <w:rPr>
                <w:rFonts w:ascii="Arial" w:hAnsi="Arial" w:cs="Arial"/>
                <w:color w:val="3B3838" w:themeColor="background2" w:themeShade="40"/>
                <w:sz w:val="22"/>
                <w:szCs w:val="22"/>
              </w:rPr>
            </w:pPr>
          </w:p>
          <w:p w14:paraId="7C49850C" w14:textId="77777777" w:rsidR="00920D46" w:rsidRDefault="00920D46" w:rsidP="008C077F">
            <w:pPr>
              <w:jc w:val="center"/>
              <w:rPr>
                <w:rFonts w:ascii="Arial" w:hAnsi="Arial" w:cs="Arial"/>
                <w:color w:val="3B3838" w:themeColor="background2" w:themeShade="40"/>
                <w:sz w:val="22"/>
                <w:szCs w:val="22"/>
              </w:rPr>
            </w:pPr>
          </w:p>
          <w:p w14:paraId="2B821CE4" w14:textId="77777777" w:rsidR="00920D46" w:rsidRDefault="00920D46" w:rsidP="008C077F">
            <w:pPr>
              <w:jc w:val="center"/>
              <w:rPr>
                <w:rFonts w:ascii="Arial" w:hAnsi="Arial" w:cs="Arial"/>
                <w:color w:val="3B3838" w:themeColor="background2" w:themeShade="40"/>
                <w:sz w:val="22"/>
                <w:szCs w:val="22"/>
              </w:rPr>
            </w:pPr>
          </w:p>
          <w:p w14:paraId="399B104D" w14:textId="77777777" w:rsidR="00920D46" w:rsidRDefault="00920D46" w:rsidP="008C077F">
            <w:pPr>
              <w:jc w:val="center"/>
              <w:rPr>
                <w:rFonts w:ascii="Arial" w:hAnsi="Arial" w:cs="Arial"/>
                <w:color w:val="3B3838" w:themeColor="background2" w:themeShade="40"/>
                <w:sz w:val="22"/>
                <w:szCs w:val="22"/>
              </w:rPr>
            </w:pPr>
          </w:p>
          <w:p w14:paraId="0CCD19AA" w14:textId="77777777" w:rsidR="00920D46" w:rsidRDefault="00920D46" w:rsidP="008C077F">
            <w:pPr>
              <w:jc w:val="center"/>
              <w:rPr>
                <w:rFonts w:ascii="Arial" w:hAnsi="Arial" w:cs="Arial"/>
                <w:color w:val="3B3838" w:themeColor="background2" w:themeShade="40"/>
                <w:sz w:val="22"/>
                <w:szCs w:val="22"/>
              </w:rPr>
            </w:pPr>
          </w:p>
          <w:p w14:paraId="335E515F" w14:textId="77777777" w:rsidR="00920D46" w:rsidRDefault="00920D46" w:rsidP="008C077F">
            <w:pPr>
              <w:jc w:val="center"/>
              <w:rPr>
                <w:rFonts w:ascii="Arial" w:hAnsi="Arial" w:cs="Arial"/>
                <w:color w:val="3B3838" w:themeColor="background2" w:themeShade="40"/>
                <w:sz w:val="22"/>
                <w:szCs w:val="22"/>
              </w:rPr>
            </w:pPr>
          </w:p>
          <w:p w14:paraId="44646F5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5C1067E5" w14:textId="77777777" w:rsidR="00920D46" w:rsidRDefault="00920D46" w:rsidP="008C077F">
            <w:pPr>
              <w:jc w:val="center"/>
              <w:rPr>
                <w:rFonts w:ascii="Arial" w:hAnsi="Arial" w:cs="Arial"/>
                <w:color w:val="3B3838" w:themeColor="background2" w:themeShade="40"/>
                <w:sz w:val="22"/>
                <w:szCs w:val="22"/>
              </w:rPr>
            </w:pPr>
          </w:p>
          <w:p w14:paraId="7C6EAFBA" w14:textId="77777777" w:rsidR="00920D46" w:rsidRDefault="00920D46" w:rsidP="008C077F">
            <w:pPr>
              <w:jc w:val="center"/>
              <w:rPr>
                <w:rFonts w:ascii="Arial" w:hAnsi="Arial" w:cs="Arial"/>
                <w:color w:val="3B3838" w:themeColor="background2" w:themeShade="40"/>
                <w:sz w:val="22"/>
                <w:szCs w:val="22"/>
              </w:rPr>
            </w:pPr>
          </w:p>
          <w:p w14:paraId="3D587638" w14:textId="77777777" w:rsidR="00920D46" w:rsidRDefault="00920D46" w:rsidP="008C077F">
            <w:pPr>
              <w:jc w:val="center"/>
              <w:rPr>
                <w:rFonts w:ascii="Arial" w:hAnsi="Arial" w:cs="Arial"/>
                <w:color w:val="3B3838" w:themeColor="background2" w:themeShade="40"/>
                <w:sz w:val="22"/>
                <w:szCs w:val="22"/>
              </w:rPr>
            </w:pPr>
          </w:p>
          <w:p w14:paraId="05BC21BB" w14:textId="77777777" w:rsidR="00920D46" w:rsidRDefault="00920D46" w:rsidP="008C077F">
            <w:pPr>
              <w:jc w:val="center"/>
              <w:rPr>
                <w:rFonts w:ascii="Arial" w:hAnsi="Arial" w:cs="Arial"/>
                <w:color w:val="3B3838" w:themeColor="background2" w:themeShade="40"/>
                <w:sz w:val="22"/>
                <w:szCs w:val="22"/>
              </w:rPr>
            </w:pPr>
          </w:p>
          <w:p w14:paraId="1D66BF2E" w14:textId="77777777" w:rsidR="00920D46" w:rsidRDefault="00920D46" w:rsidP="008C077F">
            <w:pPr>
              <w:jc w:val="center"/>
              <w:rPr>
                <w:rFonts w:ascii="Arial" w:hAnsi="Arial" w:cs="Arial"/>
                <w:color w:val="3B3838" w:themeColor="background2" w:themeShade="40"/>
                <w:sz w:val="22"/>
                <w:szCs w:val="22"/>
              </w:rPr>
            </w:pPr>
          </w:p>
          <w:p w14:paraId="09C0FCB0" w14:textId="77777777" w:rsidR="00920D46" w:rsidRDefault="00920D46" w:rsidP="008C077F">
            <w:pPr>
              <w:jc w:val="center"/>
              <w:rPr>
                <w:rFonts w:ascii="Arial" w:hAnsi="Arial" w:cs="Arial"/>
                <w:color w:val="3B3838" w:themeColor="background2" w:themeShade="40"/>
                <w:sz w:val="22"/>
                <w:szCs w:val="22"/>
              </w:rPr>
            </w:pPr>
          </w:p>
          <w:p w14:paraId="4BAAAF86" w14:textId="77777777" w:rsidR="00920D46" w:rsidRDefault="00920D46" w:rsidP="008C077F">
            <w:pPr>
              <w:jc w:val="center"/>
              <w:rPr>
                <w:rFonts w:ascii="Arial" w:hAnsi="Arial" w:cs="Arial"/>
                <w:color w:val="3B3838" w:themeColor="background2" w:themeShade="40"/>
                <w:sz w:val="22"/>
                <w:szCs w:val="22"/>
              </w:rPr>
            </w:pPr>
          </w:p>
          <w:p w14:paraId="6E1C7B5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5B5E798" w14:textId="77777777" w:rsidR="00920D46" w:rsidRDefault="00920D46" w:rsidP="008C077F">
            <w:pPr>
              <w:jc w:val="center"/>
              <w:rPr>
                <w:rFonts w:ascii="Arial" w:hAnsi="Arial" w:cs="Arial"/>
                <w:color w:val="3B3838" w:themeColor="background2" w:themeShade="40"/>
                <w:sz w:val="22"/>
                <w:szCs w:val="22"/>
              </w:rPr>
            </w:pPr>
          </w:p>
          <w:p w14:paraId="3E828444" w14:textId="77777777" w:rsidR="00920D46" w:rsidRDefault="00920D46" w:rsidP="008C077F">
            <w:pPr>
              <w:jc w:val="center"/>
              <w:rPr>
                <w:rFonts w:ascii="Arial" w:hAnsi="Arial" w:cs="Arial"/>
                <w:color w:val="3B3838" w:themeColor="background2" w:themeShade="40"/>
                <w:sz w:val="22"/>
                <w:szCs w:val="22"/>
              </w:rPr>
            </w:pPr>
          </w:p>
          <w:p w14:paraId="3018FA92" w14:textId="77777777" w:rsidR="00920D46" w:rsidRDefault="00920D46" w:rsidP="008C077F">
            <w:pPr>
              <w:jc w:val="center"/>
              <w:rPr>
                <w:rFonts w:ascii="Arial" w:hAnsi="Arial" w:cs="Arial"/>
                <w:color w:val="3B3838" w:themeColor="background2" w:themeShade="40"/>
                <w:sz w:val="22"/>
                <w:szCs w:val="22"/>
              </w:rPr>
            </w:pPr>
          </w:p>
          <w:p w14:paraId="49519306" w14:textId="77777777" w:rsidR="00920D46" w:rsidRDefault="00920D46" w:rsidP="008C077F">
            <w:pPr>
              <w:jc w:val="center"/>
              <w:rPr>
                <w:rFonts w:ascii="Arial" w:hAnsi="Arial" w:cs="Arial"/>
                <w:color w:val="3B3838" w:themeColor="background2" w:themeShade="40"/>
                <w:sz w:val="22"/>
                <w:szCs w:val="22"/>
              </w:rPr>
            </w:pPr>
          </w:p>
          <w:p w14:paraId="59821ACE" w14:textId="77777777" w:rsidR="00920D46" w:rsidRDefault="00920D46" w:rsidP="008C077F">
            <w:pPr>
              <w:jc w:val="center"/>
              <w:rPr>
                <w:rFonts w:ascii="Arial" w:hAnsi="Arial" w:cs="Arial"/>
                <w:color w:val="3B3838" w:themeColor="background2" w:themeShade="40"/>
                <w:sz w:val="22"/>
                <w:szCs w:val="22"/>
              </w:rPr>
            </w:pPr>
          </w:p>
          <w:p w14:paraId="6F4B3191" w14:textId="77777777" w:rsidR="00920D46" w:rsidRDefault="00920D46" w:rsidP="008C077F">
            <w:pPr>
              <w:jc w:val="center"/>
              <w:rPr>
                <w:rFonts w:ascii="Arial" w:hAnsi="Arial" w:cs="Arial"/>
                <w:color w:val="3B3838" w:themeColor="background2" w:themeShade="40"/>
                <w:sz w:val="22"/>
                <w:szCs w:val="22"/>
              </w:rPr>
            </w:pPr>
          </w:p>
          <w:p w14:paraId="32B9749F" w14:textId="77777777" w:rsidR="00920D46" w:rsidRDefault="00920D46" w:rsidP="008C077F">
            <w:pPr>
              <w:jc w:val="center"/>
              <w:rPr>
                <w:rFonts w:ascii="Arial" w:hAnsi="Arial" w:cs="Arial"/>
                <w:color w:val="3B3838" w:themeColor="background2" w:themeShade="40"/>
                <w:sz w:val="22"/>
                <w:szCs w:val="22"/>
              </w:rPr>
            </w:pPr>
          </w:p>
          <w:p w14:paraId="0FBBD5CD" w14:textId="77777777" w:rsidR="00920D46" w:rsidRDefault="00920D46" w:rsidP="008C077F">
            <w:pPr>
              <w:jc w:val="center"/>
              <w:rPr>
                <w:rFonts w:ascii="Arial" w:hAnsi="Arial" w:cs="Arial"/>
                <w:color w:val="3B3838" w:themeColor="background2" w:themeShade="40"/>
                <w:sz w:val="22"/>
                <w:szCs w:val="22"/>
              </w:rPr>
            </w:pPr>
          </w:p>
          <w:p w14:paraId="3405CB60" w14:textId="77777777" w:rsidR="00920D46" w:rsidRDefault="00920D46" w:rsidP="008C077F">
            <w:pPr>
              <w:jc w:val="center"/>
              <w:rPr>
                <w:rFonts w:ascii="Arial" w:hAnsi="Arial" w:cs="Arial"/>
                <w:color w:val="3B3838" w:themeColor="background2" w:themeShade="40"/>
                <w:sz w:val="22"/>
                <w:szCs w:val="22"/>
              </w:rPr>
            </w:pPr>
          </w:p>
          <w:p w14:paraId="5D57FAA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13382EF7" w14:textId="77777777" w:rsidR="00920D46" w:rsidRDefault="00920D46" w:rsidP="008C077F">
            <w:pPr>
              <w:jc w:val="center"/>
              <w:rPr>
                <w:rFonts w:ascii="Arial" w:hAnsi="Arial" w:cs="Arial"/>
                <w:color w:val="3B3838" w:themeColor="background2" w:themeShade="40"/>
                <w:sz w:val="22"/>
                <w:szCs w:val="22"/>
              </w:rPr>
            </w:pPr>
          </w:p>
          <w:p w14:paraId="6D6E8016" w14:textId="77777777" w:rsidR="00920D46" w:rsidRDefault="00920D46" w:rsidP="008C077F">
            <w:pPr>
              <w:jc w:val="center"/>
              <w:rPr>
                <w:rFonts w:ascii="Arial" w:hAnsi="Arial" w:cs="Arial"/>
                <w:color w:val="3B3838" w:themeColor="background2" w:themeShade="40"/>
                <w:sz w:val="22"/>
                <w:szCs w:val="22"/>
              </w:rPr>
            </w:pPr>
          </w:p>
          <w:p w14:paraId="4334BB56" w14:textId="77777777" w:rsidR="00920D46" w:rsidRDefault="00920D46" w:rsidP="008C077F">
            <w:pPr>
              <w:jc w:val="center"/>
              <w:rPr>
                <w:rFonts w:ascii="Arial" w:hAnsi="Arial" w:cs="Arial"/>
                <w:color w:val="3B3838" w:themeColor="background2" w:themeShade="40"/>
                <w:sz w:val="22"/>
                <w:szCs w:val="22"/>
              </w:rPr>
            </w:pPr>
          </w:p>
          <w:p w14:paraId="5903A915" w14:textId="77777777" w:rsidR="00920D46" w:rsidRDefault="00920D46" w:rsidP="008C077F">
            <w:pPr>
              <w:jc w:val="center"/>
              <w:rPr>
                <w:rFonts w:ascii="Arial" w:hAnsi="Arial" w:cs="Arial"/>
                <w:color w:val="3B3838" w:themeColor="background2" w:themeShade="40"/>
                <w:sz w:val="22"/>
                <w:szCs w:val="22"/>
              </w:rPr>
            </w:pPr>
          </w:p>
          <w:p w14:paraId="7C7A787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16C9EBD" w14:textId="77777777" w:rsidR="00920D46" w:rsidRDefault="00920D46" w:rsidP="008C077F">
            <w:pPr>
              <w:jc w:val="center"/>
              <w:rPr>
                <w:rFonts w:ascii="Arial" w:hAnsi="Arial" w:cs="Arial"/>
                <w:color w:val="3B3838" w:themeColor="background2" w:themeShade="40"/>
                <w:sz w:val="22"/>
                <w:szCs w:val="22"/>
              </w:rPr>
            </w:pPr>
          </w:p>
          <w:p w14:paraId="3F1277FA" w14:textId="77777777" w:rsidR="00920D46" w:rsidRDefault="00920D46" w:rsidP="008C077F">
            <w:pPr>
              <w:jc w:val="center"/>
              <w:rPr>
                <w:rFonts w:ascii="Arial" w:hAnsi="Arial" w:cs="Arial"/>
                <w:color w:val="3B3838" w:themeColor="background2" w:themeShade="40"/>
                <w:sz w:val="22"/>
                <w:szCs w:val="22"/>
              </w:rPr>
            </w:pPr>
          </w:p>
          <w:p w14:paraId="429177F4" w14:textId="77777777" w:rsidR="00920D46" w:rsidRDefault="00920D46" w:rsidP="008C077F">
            <w:pPr>
              <w:jc w:val="center"/>
              <w:rPr>
                <w:rFonts w:ascii="Arial" w:hAnsi="Arial" w:cs="Arial"/>
                <w:color w:val="3B3838" w:themeColor="background2" w:themeShade="40"/>
                <w:sz w:val="22"/>
                <w:szCs w:val="22"/>
              </w:rPr>
            </w:pPr>
          </w:p>
          <w:p w14:paraId="61B3B18B" w14:textId="77777777" w:rsidR="00920D46" w:rsidRDefault="00920D46" w:rsidP="008C077F">
            <w:pPr>
              <w:jc w:val="center"/>
              <w:rPr>
                <w:rFonts w:ascii="Arial" w:hAnsi="Arial" w:cs="Arial"/>
                <w:color w:val="3B3838" w:themeColor="background2" w:themeShade="40"/>
                <w:sz w:val="22"/>
                <w:szCs w:val="22"/>
              </w:rPr>
            </w:pPr>
          </w:p>
          <w:p w14:paraId="45AEFC89" w14:textId="77777777" w:rsidR="00920D46" w:rsidRDefault="00920D46" w:rsidP="008C077F">
            <w:pPr>
              <w:jc w:val="center"/>
              <w:rPr>
                <w:rFonts w:ascii="Arial" w:hAnsi="Arial" w:cs="Arial"/>
                <w:color w:val="3B3838" w:themeColor="background2" w:themeShade="40"/>
                <w:sz w:val="22"/>
                <w:szCs w:val="22"/>
              </w:rPr>
            </w:pPr>
          </w:p>
          <w:p w14:paraId="651AE1D8" w14:textId="77777777" w:rsidR="00920D46" w:rsidRDefault="00920D46" w:rsidP="008C077F">
            <w:pPr>
              <w:jc w:val="center"/>
              <w:rPr>
                <w:rFonts w:ascii="Arial" w:hAnsi="Arial" w:cs="Arial"/>
                <w:color w:val="3B3838" w:themeColor="background2" w:themeShade="40"/>
                <w:sz w:val="22"/>
                <w:szCs w:val="22"/>
              </w:rPr>
            </w:pPr>
          </w:p>
          <w:p w14:paraId="5356FFA6"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B9A5786" w14:textId="77777777" w:rsidR="00920D46" w:rsidRDefault="00920D46" w:rsidP="008C077F">
            <w:pPr>
              <w:jc w:val="center"/>
              <w:rPr>
                <w:rFonts w:ascii="Arial" w:hAnsi="Arial" w:cs="Arial"/>
                <w:color w:val="3B3838" w:themeColor="background2" w:themeShade="40"/>
                <w:sz w:val="22"/>
                <w:szCs w:val="22"/>
              </w:rPr>
            </w:pPr>
          </w:p>
          <w:p w14:paraId="7B1C8FCF" w14:textId="77777777" w:rsidR="00920D46" w:rsidRDefault="00920D46" w:rsidP="008C077F">
            <w:pPr>
              <w:jc w:val="center"/>
              <w:rPr>
                <w:rFonts w:ascii="Arial" w:hAnsi="Arial" w:cs="Arial"/>
                <w:color w:val="3B3838" w:themeColor="background2" w:themeShade="40"/>
                <w:sz w:val="22"/>
                <w:szCs w:val="22"/>
              </w:rPr>
            </w:pPr>
          </w:p>
          <w:p w14:paraId="11C5FA21" w14:textId="77777777" w:rsidR="00920D46" w:rsidRDefault="00920D46" w:rsidP="008C077F">
            <w:pPr>
              <w:jc w:val="center"/>
              <w:rPr>
                <w:rFonts w:ascii="Arial" w:hAnsi="Arial" w:cs="Arial"/>
                <w:color w:val="3B3838" w:themeColor="background2" w:themeShade="40"/>
                <w:sz w:val="22"/>
                <w:szCs w:val="22"/>
              </w:rPr>
            </w:pPr>
          </w:p>
          <w:p w14:paraId="73197643" w14:textId="77777777" w:rsidR="00920D46" w:rsidRDefault="00920D46" w:rsidP="008C077F">
            <w:pPr>
              <w:jc w:val="center"/>
              <w:rPr>
                <w:rFonts w:ascii="Arial" w:hAnsi="Arial" w:cs="Arial"/>
                <w:color w:val="3B3838" w:themeColor="background2" w:themeShade="40"/>
                <w:sz w:val="22"/>
                <w:szCs w:val="22"/>
              </w:rPr>
            </w:pPr>
          </w:p>
          <w:p w14:paraId="32DAE3F9" w14:textId="77777777" w:rsidR="00920D46" w:rsidRDefault="00920D46" w:rsidP="008C077F">
            <w:pPr>
              <w:jc w:val="center"/>
              <w:rPr>
                <w:rFonts w:ascii="Arial" w:hAnsi="Arial" w:cs="Arial"/>
                <w:color w:val="3B3838" w:themeColor="background2" w:themeShade="40"/>
                <w:sz w:val="22"/>
                <w:szCs w:val="22"/>
              </w:rPr>
            </w:pPr>
          </w:p>
          <w:p w14:paraId="12689636" w14:textId="77777777" w:rsidR="00920D46" w:rsidRDefault="00920D46" w:rsidP="008C077F">
            <w:pPr>
              <w:jc w:val="center"/>
              <w:rPr>
                <w:rFonts w:ascii="Arial" w:hAnsi="Arial" w:cs="Arial"/>
                <w:color w:val="3B3838" w:themeColor="background2" w:themeShade="40"/>
                <w:sz w:val="22"/>
                <w:szCs w:val="22"/>
              </w:rPr>
            </w:pPr>
          </w:p>
          <w:p w14:paraId="5157456C" w14:textId="77777777" w:rsidR="00920D46" w:rsidRDefault="00920D46" w:rsidP="008C077F">
            <w:pPr>
              <w:jc w:val="center"/>
              <w:rPr>
                <w:rFonts w:ascii="Arial" w:hAnsi="Arial" w:cs="Arial"/>
                <w:color w:val="3B3838" w:themeColor="background2" w:themeShade="40"/>
                <w:sz w:val="22"/>
                <w:szCs w:val="22"/>
              </w:rPr>
            </w:pPr>
          </w:p>
          <w:p w14:paraId="1C0F15B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9C16414"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290F22"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lastRenderedPageBreak/>
              <w:t>Ability to design and maintain a central bank of inclusive TLA resources.</w:t>
            </w:r>
          </w:p>
          <w:p w14:paraId="51366A3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in supporting quality assurance processes such as TLA audits and Quality Cycles.</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F9571C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33BE406" w14:textId="77777777" w:rsidR="00920D46" w:rsidRDefault="00920D46" w:rsidP="008C077F">
            <w:pPr>
              <w:jc w:val="center"/>
              <w:rPr>
                <w:rFonts w:ascii="Arial" w:hAnsi="Arial" w:cs="Arial"/>
                <w:color w:val="3B3838" w:themeColor="background2" w:themeShade="40"/>
                <w:sz w:val="22"/>
                <w:szCs w:val="22"/>
              </w:rPr>
            </w:pPr>
          </w:p>
          <w:p w14:paraId="7BA77B24" w14:textId="77777777" w:rsidR="00920D46" w:rsidRDefault="00920D46" w:rsidP="008C077F">
            <w:pPr>
              <w:jc w:val="center"/>
              <w:rPr>
                <w:rFonts w:ascii="Arial" w:hAnsi="Arial" w:cs="Arial"/>
                <w:color w:val="3B3838" w:themeColor="background2" w:themeShade="40"/>
                <w:sz w:val="22"/>
                <w:szCs w:val="22"/>
              </w:rPr>
            </w:pPr>
          </w:p>
          <w:p w14:paraId="632C006C" w14:textId="77777777" w:rsidR="00920D46" w:rsidRDefault="00920D46" w:rsidP="008C077F">
            <w:pPr>
              <w:jc w:val="center"/>
              <w:rPr>
                <w:rFonts w:ascii="Arial" w:hAnsi="Arial" w:cs="Arial"/>
                <w:color w:val="3B3838" w:themeColor="background2" w:themeShade="40"/>
                <w:sz w:val="22"/>
                <w:szCs w:val="22"/>
              </w:rPr>
            </w:pPr>
          </w:p>
          <w:p w14:paraId="2A192240" w14:textId="77777777" w:rsidR="00920D46" w:rsidRDefault="00920D46" w:rsidP="008C077F">
            <w:pPr>
              <w:jc w:val="center"/>
              <w:rPr>
                <w:rFonts w:ascii="Arial" w:hAnsi="Arial" w:cs="Arial"/>
                <w:color w:val="3B3838" w:themeColor="background2" w:themeShade="40"/>
                <w:sz w:val="22"/>
                <w:szCs w:val="22"/>
              </w:rPr>
            </w:pPr>
          </w:p>
          <w:p w14:paraId="2143C41F" w14:textId="77777777" w:rsidR="00920D46" w:rsidRDefault="00920D46" w:rsidP="008C077F">
            <w:pPr>
              <w:jc w:val="center"/>
              <w:rPr>
                <w:rFonts w:ascii="Arial" w:hAnsi="Arial" w:cs="Arial"/>
                <w:color w:val="3B3838" w:themeColor="background2" w:themeShade="40"/>
                <w:sz w:val="22"/>
                <w:szCs w:val="22"/>
              </w:rPr>
            </w:pPr>
          </w:p>
          <w:p w14:paraId="3FC7AF0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A938519" w14:textId="77777777" w:rsidR="00920D46" w:rsidRPr="00C12006" w:rsidRDefault="00920D46" w:rsidP="008C077F">
            <w:pPr>
              <w:jc w:val="center"/>
              <w:rPr>
                <w:rFonts w:ascii="Arial" w:hAnsi="Arial" w:cs="Arial"/>
                <w:color w:val="3B3838" w:themeColor="background2" w:themeShade="40"/>
                <w:sz w:val="22"/>
                <w:szCs w:val="22"/>
              </w:rPr>
            </w:pPr>
          </w:p>
        </w:tc>
      </w:tr>
      <w:tr w:rsidR="00920D46" w:rsidRPr="00C12006" w14:paraId="73121C52"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3D552029"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5BF8F01"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 xml:space="preserve">A degree or equivalent professional qualification (or currently working towards) or relevant </w:t>
            </w:r>
            <w:r w:rsidRPr="00B86FF4">
              <w:rPr>
                <w:rFonts w:ascii="Arial" w:hAnsi="Arial" w:cs="Arial"/>
                <w:color w:val="3B3838" w:themeColor="background2" w:themeShade="40"/>
                <w:sz w:val="22"/>
                <w:szCs w:val="22"/>
              </w:rPr>
              <w:lastRenderedPageBreak/>
              <w:t>equivalent experience.</w:t>
            </w:r>
          </w:p>
          <w:p w14:paraId="20DDBF21" w14:textId="77777777" w:rsidR="00920D46"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Teaching qualification (DTTLS, PGCE, Cert Ed).</w:t>
            </w:r>
          </w:p>
          <w:p w14:paraId="75FA1D71"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Evidence of continued professional development (CPD), particularly in SEND and inclusive practice.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7486AB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031DED8" w14:textId="77777777" w:rsidR="00920D46" w:rsidRPr="00C12006" w:rsidRDefault="00920D46" w:rsidP="008C077F">
            <w:pPr>
              <w:jc w:val="center"/>
              <w:rPr>
                <w:rFonts w:ascii="Arial" w:hAnsi="Arial" w:cs="Arial"/>
                <w:color w:val="3B3838" w:themeColor="background2" w:themeShade="40"/>
                <w:sz w:val="22"/>
                <w:szCs w:val="22"/>
              </w:rPr>
            </w:pPr>
          </w:p>
          <w:p w14:paraId="243ED671" w14:textId="77777777" w:rsidR="00920D46" w:rsidRPr="00C12006" w:rsidRDefault="00920D46" w:rsidP="008C077F">
            <w:pPr>
              <w:jc w:val="center"/>
              <w:rPr>
                <w:rFonts w:ascii="Arial" w:hAnsi="Arial" w:cs="Arial"/>
                <w:color w:val="3B3838" w:themeColor="background2" w:themeShade="40"/>
                <w:sz w:val="22"/>
                <w:szCs w:val="22"/>
              </w:rPr>
            </w:pPr>
          </w:p>
          <w:p w14:paraId="19B57BF4" w14:textId="77777777" w:rsidR="00920D46" w:rsidRPr="00C12006" w:rsidRDefault="00920D46" w:rsidP="008C077F">
            <w:pPr>
              <w:jc w:val="center"/>
              <w:rPr>
                <w:rFonts w:ascii="Arial" w:hAnsi="Arial" w:cs="Arial"/>
                <w:color w:val="3B3838" w:themeColor="background2" w:themeShade="40"/>
                <w:sz w:val="22"/>
                <w:szCs w:val="22"/>
              </w:rPr>
            </w:pPr>
          </w:p>
          <w:p w14:paraId="6260FD61" w14:textId="77777777" w:rsidR="00920D46" w:rsidRDefault="00920D46" w:rsidP="008C077F">
            <w:pPr>
              <w:jc w:val="center"/>
              <w:rPr>
                <w:rFonts w:ascii="Arial" w:hAnsi="Arial" w:cs="Arial"/>
                <w:color w:val="3B3838" w:themeColor="background2" w:themeShade="40"/>
                <w:sz w:val="22"/>
                <w:szCs w:val="22"/>
              </w:rPr>
            </w:pPr>
          </w:p>
          <w:p w14:paraId="3DE565DA" w14:textId="77777777" w:rsidR="00920D46" w:rsidRDefault="00920D46" w:rsidP="008C077F">
            <w:pPr>
              <w:jc w:val="center"/>
              <w:rPr>
                <w:rFonts w:ascii="Arial" w:hAnsi="Arial" w:cs="Arial"/>
                <w:color w:val="3B3838" w:themeColor="background2" w:themeShade="40"/>
                <w:sz w:val="22"/>
                <w:szCs w:val="22"/>
              </w:rPr>
            </w:pPr>
          </w:p>
          <w:p w14:paraId="24814074" w14:textId="77777777" w:rsidR="00920D46" w:rsidRDefault="00920D46" w:rsidP="008C077F">
            <w:pPr>
              <w:jc w:val="center"/>
              <w:rPr>
                <w:rFonts w:ascii="Arial" w:hAnsi="Arial" w:cs="Arial"/>
                <w:color w:val="3B3838" w:themeColor="background2" w:themeShade="40"/>
                <w:sz w:val="22"/>
                <w:szCs w:val="22"/>
              </w:rPr>
            </w:pPr>
          </w:p>
          <w:p w14:paraId="0D9256F8" w14:textId="77777777" w:rsidR="00920D46" w:rsidRDefault="00920D46" w:rsidP="008C077F">
            <w:pPr>
              <w:jc w:val="center"/>
              <w:rPr>
                <w:rFonts w:ascii="Arial" w:hAnsi="Arial" w:cs="Arial"/>
                <w:color w:val="3B3838" w:themeColor="background2" w:themeShade="40"/>
                <w:sz w:val="22"/>
                <w:szCs w:val="22"/>
              </w:rPr>
            </w:pPr>
          </w:p>
          <w:p w14:paraId="421F1DBE" w14:textId="77777777" w:rsidR="00920D46" w:rsidRDefault="00920D46" w:rsidP="008C077F">
            <w:pPr>
              <w:jc w:val="center"/>
              <w:rPr>
                <w:rFonts w:ascii="Arial" w:hAnsi="Arial" w:cs="Arial"/>
                <w:color w:val="3B3838" w:themeColor="background2" w:themeShade="40"/>
                <w:sz w:val="22"/>
                <w:szCs w:val="22"/>
              </w:rPr>
            </w:pPr>
          </w:p>
          <w:p w14:paraId="3EC4DDF6" w14:textId="77777777" w:rsidR="00920D46" w:rsidRDefault="00920D46" w:rsidP="008C077F">
            <w:pPr>
              <w:jc w:val="center"/>
              <w:rPr>
                <w:rFonts w:ascii="Arial" w:hAnsi="Arial" w:cs="Arial"/>
                <w:color w:val="3B3838" w:themeColor="background2" w:themeShade="40"/>
                <w:sz w:val="22"/>
                <w:szCs w:val="22"/>
              </w:rPr>
            </w:pPr>
          </w:p>
          <w:p w14:paraId="2183FB57" w14:textId="77777777" w:rsidR="00920D46" w:rsidRDefault="00920D46" w:rsidP="008C077F">
            <w:pPr>
              <w:jc w:val="center"/>
              <w:rPr>
                <w:rFonts w:ascii="Arial" w:hAnsi="Arial" w:cs="Arial"/>
                <w:color w:val="3B3838" w:themeColor="background2" w:themeShade="40"/>
                <w:sz w:val="22"/>
                <w:szCs w:val="22"/>
              </w:rPr>
            </w:pPr>
          </w:p>
          <w:p w14:paraId="5F4DEB55"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B49F498" w14:textId="77777777" w:rsidR="00920D46" w:rsidRDefault="00920D46" w:rsidP="008C077F">
            <w:pPr>
              <w:jc w:val="center"/>
              <w:rPr>
                <w:rFonts w:ascii="Arial" w:hAnsi="Arial" w:cs="Arial"/>
                <w:color w:val="3B3838" w:themeColor="background2" w:themeShade="40"/>
                <w:sz w:val="22"/>
                <w:szCs w:val="22"/>
              </w:rPr>
            </w:pPr>
          </w:p>
          <w:p w14:paraId="6F394774" w14:textId="77777777" w:rsidR="00920D46" w:rsidRDefault="00920D46" w:rsidP="008C077F">
            <w:pPr>
              <w:jc w:val="center"/>
              <w:rPr>
                <w:rFonts w:ascii="Arial" w:hAnsi="Arial" w:cs="Arial"/>
                <w:color w:val="3B3838" w:themeColor="background2" w:themeShade="40"/>
                <w:sz w:val="22"/>
                <w:szCs w:val="22"/>
              </w:rPr>
            </w:pPr>
          </w:p>
          <w:p w14:paraId="03771DFD" w14:textId="77777777" w:rsidR="00920D46" w:rsidRDefault="00920D46" w:rsidP="008C077F">
            <w:pPr>
              <w:jc w:val="center"/>
              <w:rPr>
                <w:rFonts w:ascii="Arial" w:hAnsi="Arial" w:cs="Arial"/>
                <w:color w:val="3B3838" w:themeColor="background2" w:themeShade="40"/>
                <w:sz w:val="22"/>
                <w:szCs w:val="22"/>
              </w:rPr>
            </w:pPr>
          </w:p>
          <w:p w14:paraId="0BC6154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92C131F"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AE67889"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Specialist SEND qualification or training.</w:t>
            </w:r>
          </w:p>
          <w:p w14:paraId="36AAE54E"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Coaching or mentoring qualification.</w:t>
            </w:r>
          </w:p>
          <w:p w14:paraId="552BAA64" w14:textId="77777777" w:rsidR="00920D46" w:rsidRPr="00C12006" w:rsidRDefault="00920D46" w:rsidP="008C077F">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7349BFE"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85114B3" w14:textId="77777777" w:rsidR="00920D46" w:rsidRPr="00C12006" w:rsidRDefault="00920D46" w:rsidP="008C077F">
            <w:pPr>
              <w:jc w:val="center"/>
              <w:rPr>
                <w:rFonts w:ascii="Arial" w:hAnsi="Arial" w:cs="Arial"/>
                <w:color w:val="3B3838" w:themeColor="background2" w:themeShade="40"/>
                <w:sz w:val="22"/>
                <w:szCs w:val="22"/>
              </w:rPr>
            </w:pPr>
          </w:p>
          <w:p w14:paraId="2993DE10" w14:textId="77777777" w:rsidR="00920D46" w:rsidRPr="00C12006" w:rsidRDefault="00920D46" w:rsidP="008C077F">
            <w:pPr>
              <w:jc w:val="center"/>
              <w:rPr>
                <w:rFonts w:ascii="Arial" w:hAnsi="Arial" w:cs="Arial"/>
                <w:color w:val="3B3838" w:themeColor="background2" w:themeShade="40"/>
                <w:sz w:val="22"/>
                <w:szCs w:val="22"/>
              </w:rPr>
            </w:pPr>
          </w:p>
          <w:p w14:paraId="28BAC6C8" w14:textId="77777777" w:rsidR="00920D46" w:rsidRPr="00C12006" w:rsidRDefault="00920D46" w:rsidP="008C077F">
            <w:pPr>
              <w:jc w:val="center"/>
              <w:rPr>
                <w:rFonts w:ascii="Arial" w:hAnsi="Arial" w:cs="Arial"/>
                <w:color w:val="3B3838" w:themeColor="background2" w:themeShade="40"/>
                <w:sz w:val="22"/>
                <w:szCs w:val="22"/>
              </w:rPr>
            </w:pPr>
          </w:p>
          <w:p w14:paraId="2068BE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D65BD0A" w14:textId="77777777" w:rsidR="00920D46" w:rsidRPr="00C12006" w:rsidRDefault="00920D46" w:rsidP="008C077F">
            <w:pPr>
              <w:rPr>
                <w:rFonts w:ascii="Arial" w:hAnsi="Arial" w:cs="Arial"/>
                <w:color w:val="3B3838" w:themeColor="background2" w:themeShade="40"/>
                <w:sz w:val="22"/>
                <w:szCs w:val="22"/>
              </w:rPr>
            </w:pPr>
          </w:p>
        </w:tc>
      </w:tr>
      <w:tr w:rsidR="00920D46" w:rsidRPr="00C12006" w14:paraId="17262AA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8D56104"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F7873B"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establishing and maintaining good working relationships with colleagues and students.</w:t>
            </w:r>
          </w:p>
          <w:p w14:paraId="4F0BC5CA"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providing a quality service and implementing quality improvements for EHCP and High Needs learners</w:t>
            </w:r>
          </w:p>
          <w:p w14:paraId="11AFAAAE"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Enthusiastic about innovative teaching and keeping up to date with developments in educational technology and SEND practice.</w:t>
            </w:r>
          </w:p>
          <w:p w14:paraId="1B3395F4"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valuing equality, diversity and inclusion.</w:t>
            </w:r>
          </w:p>
          <w:p w14:paraId="250C62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Ability to work with tact, discretion and diplomacy across different areas of the College.</w:t>
            </w:r>
          </w:p>
          <w:p w14:paraId="673405B5" w14:textId="77777777" w:rsidR="00920D46" w:rsidRDefault="00920D46" w:rsidP="008C077F">
            <w:pPr>
              <w:rPr>
                <w:rFonts w:ascii="Arial" w:hAnsi="Arial" w:cs="Arial"/>
                <w:bCs/>
                <w:color w:val="3B3838" w:themeColor="background2" w:themeShade="40"/>
                <w:sz w:val="22"/>
                <w:szCs w:val="22"/>
              </w:rPr>
            </w:pPr>
          </w:p>
          <w:p w14:paraId="51CBDAED"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lastRenderedPageBreak/>
              <w:t>Commitment to continuing professional development</w:t>
            </w:r>
          </w:p>
          <w:p w14:paraId="149A9EB3" w14:textId="77777777" w:rsidR="00920D46" w:rsidRPr="00C12006" w:rsidRDefault="00920D46" w:rsidP="008C077F">
            <w:pPr>
              <w:rPr>
                <w:rFonts w:ascii="Arial" w:hAnsi="Arial" w:cs="Arial"/>
                <w:bCs/>
                <w:color w:val="3B3838" w:themeColor="background2" w:themeShade="40"/>
                <w:sz w:val="22"/>
                <w:szCs w:val="22"/>
              </w:rPr>
            </w:pPr>
          </w:p>
          <w:p w14:paraId="0AC70263"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0FB33CC6" w14:textId="77777777" w:rsidR="00920D46" w:rsidRPr="00C12006" w:rsidRDefault="00920D46" w:rsidP="008C077F">
            <w:pPr>
              <w:rPr>
                <w:rFonts w:ascii="Arial" w:hAnsi="Arial" w:cs="Arial"/>
                <w:bCs/>
                <w:color w:val="3B3838" w:themeColor="background2" w:themeShade="40"/>
                <w:sz w:val="22"/>
                <w:szCs w:val="22"/>
              </w:rPr>
            </w:pPr>
          </w:p>
          <w:p w14:paraId="6A2F433B"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32331D54" w14:textId="77777777" w:rsidR="00920D46" w:rsidRPr="00C12006" w:rsidRDefault="00920D46" w:rsidP="008C077F">
            <w:pPr>
              <w:rPr>
                <w:rFonts w:ascii="Arial" w:hAnsi="Arial" w:cs="Arial"/>
                <w:bCs/>
                <w:color w:val="3B3838" w:themeColor="background2" w:themeShade="40"/>
                <w:sz w:val="22"/>
                <w:szCs w:val="22"/>
              </w:rPr>
            </w:pPr>
          </w:p>
          <w:p w14:paraId="6DF8F2C2" w14:textId="77777777" w:rsidR="00920D46" w:rsidRPr="00C12006" w:rsidRDefault="00920D46" w:rsidP="008C077F">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0285F51D" w14:textId="77777777" w:rsidR="00920D46" w:rsidRPr="00C12006" w:rsidRDefault="00920D46" w:rsidP="008C077F">
            <w:pPr>
              <w:rPr>
                <w:rFonts w:ascii="Arial" w:hAnsi="Arial" w:cs="Arial"/>
                <w:color w:val="3B3838" w:themeColor="background2" w:themeShade="40"/>
                <w:sz w:val="22"/>
                <w:szCs w:val="22"/>
              </w:rPr>
            </w:pPr>
          </w:p>
          <w:p w14:paraId="68191E18"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A46048"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0B0E614F" w14:textId="77777777" w:rsidR="00920D46" w:rsidRPr="00C12006" w:rsidRDefault="00920D46" w:rsidP="008C077F">
            <w:pPr>
              <w:jc w:val="center"/>
              <w:rPr>
                <w:rFonts w:ascii="Arial" w:hAnsi="Arial" w:cs="Arial"/>
                <w:color w:val="3B3838" w:themeColor="background2" w:themeShade="40"/>
                <w:sz w:val="22"/>
                <w:szCs w:val="22"/>
              </w:rPr>
            </w:pPr>
          </w:p>
          <w:p w14:paraId="41B7BB30" w14:textId="77777777" w:rsidR="00920D46" w:rsidRPr="00C12006" w:rsidRDefault="00920D46" w:rsidP="008C077F">
            <w:pPr>
              <w:jc w:val="center"/>
              <w:rPr>
                <w:rFonts w:ascii="Arial" w:hAnsi="Arial" w:cs="Arial"/>
                <w:color w:val="3B3838" w:themeColor="background2" w:themeShade="40"/>
                <w:sz w:val="22"/>
                <w:szCs w:val="22"/>
              </w:rPr>
            </w:pPr>
          </w:p>
          <w:p w14:paraId="4094EFB6" w14:textId="77777777" w:rsidR="00920D46" w:rsidRPr="00C12006" w:rsidRDefault="00920D46" w:rsidP="008C077F">
            <w:pPr>
              <w:jc w:val="center"/>
              <w:rPr>
                <w:rFonts w:ascii="Arial" w:hAnsi="Arial" w:cs="Arial"/>
                <w:color w:val="3B3838" w:themeColor="background2" w:themeShade="40"/>
                <w:sz w:val="22"/>
                <w:szCs w:val="22"/>
              </w:rPr>
            </w:pPr>
          </w:p>
          <w:p w14:paraId="2CBCF9B4" w14:textId="77777777" w:rsidR="00920D46" w:rsidRPr="00C12006" w:rsidRDefault="00920D46" w:rsidP="008C077F">
            <w:pPr>
              <w:jc w:val="center"/>
              <w:rPr>
                <w:rFonts w:ascii="Arial" w:hAnsi="Arial" w:cs="Arial"/>
                <w:color w:val="3B3838" w:themeColor="background2" w:themeShade="40"/>
                <w:sz w:val="22"/>
                <w:szCs w:val="22"/>
              </w:rPr>
            </w:pPr>
          </w:p>
          <w:p w14:paraId="68C42709" w14:textId="77777777" w:rsidR="00920D46" w:rsidRPr="00C12006" w:rsidRDefault="00920D46" w:rsidP="008C077F">
            <w:pPr>
              <w:jc w:val="center"/>
              <w:rPr>
                <w:rFonts w:ascii="Arial" w:hAnsi="Arial" w:cs="Arial"/>
                <w:color w:val="3B3838" w:themeColor="background2" w:themeShade="40"/>
                <w:sz w:val="22"/>
                <w:szCs w:val="22"/>
              </w:rPr>
            </w:pPr>
          </w:p>
          <w:p w14:paraId="481A6A66" w14:textId="77777777" w:rsidR="00920D46" w:rsidRPr="00C12006" w:rsidRDefault="00920D46" w:rsidP="008C077F">
            <w:pPr>
              <w:jc w:val="center"/>
              <w:rPr>
                <w:rFonts w:ascii="Arial" w:hAnsi="Arial" w:cs="Arial"/>
                <w:color w:val="3B3838" w:themeColor="background2" w:themeShade="40"/>
                <w:sz w:val="22"/>
                <w:szCs w:val="22"/>
              </w:rPr>
            </w:pPr>
          </w:p>
          <w:p w14:paraId="387094A3" w14:textId="77777777" w:rsidR="00920D46" w:rsidRPr="00C12006" w:rsidRDefault="00920D46" w:rsidP="008C077F">
            <w:pPr>
              <w:jc w:val="center"/>
              <w:rPr>
                <w:rFonts w:ascii="Arial" w:hAnsi="Arial" w:cs="Arial"/>
                <w:color w:val="3B3838" w:themeColor="background2" w:themeShade="40"/>
                <w:sz w:val="22"/>
                <w:szCs w:val="22"/>
              </w:rPr>
            </w:pPr>
          </w:p>
          <w:p w14:paraId="5202F2E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62E5366" w14:textId="77777777" w:rsidR="00920D46" w:rsidRPr="00C12006" w:rsidRDefault="00920D46" w:rsidP="008C077F">
            <w:pPr>
              <w:jc w:val="center"/>
              <w:rPr>
                <w:rFonts w:ascii="Arial" w:hAnsi="Arial" w:cs="Arial"/>
                <w:color w:val="3B3838" w:themeColor="background2" w:themeShade="40"/>
                <w:sz w:val="22"/>
                <w:szCs w:val="22"/>
              </w:rPr>
            </w:pPr>
          </w:p>
          <w:p w14:paraId="4A426012" w14:textId="77777777" w:rsidR="00920D46" w:rsidRPr="00C12006" w:rsidRDefault="00920D46" w:rsidP="008C077F">
            <w:pPr>
              <w:jc w:val="center"/>
              <w:rPr>
                <w:rFonts w:ascii="Arial" w:hAnsi="Arial" w:cs="Arial"/>
                <w:color w:val="3B3838" w:themeColor="background2" w:themeShade="40"/>
                <w:sz w:val="22"/>
                <w:szCs w:val="22"/>
              </w:rPr>
            </w:pPr>
          </w:p>
          <w:p w14:paraId="6F6C8195" w14:textId="77777777" w:rsidR="00920D46" w:rsidRPr="00C12006" w:rsidRDefault="00920D46" w:rsidP="008C077F">
            <w:pPr>
              <w:jc w:val="center"/>
              <w:rPr>
                <w:rFonts w:ascii="Arial" w:hAnsi="Arial" w:cs="Arial"/>
                <w:color w:val="3B3838" w:themeColor="background2" w:themeShade="40"/>
                <w:sz w:val="22"/>
                <w:szCs w:val="22"/>
              </w:rPr>
            </w:pPr>
          </w:p>
          <w:p w14:paraId="30B41250" w14:textId="77777777" w:rsidR="00920D46" w:rsidRPr="00C12006" w:rsidRDefault="00920D46" w:rsidP="008C077F">
            <w:pPr>
              <w:rPr>
                <w:rFonts w:ascii="Arial" w:hAnsi="Arial" w:cs="Arial"/>
                <w:color w:val="3B3838" w:themeColor="background2" w:themeShade="40"/>
                <w:sz w:val="22"/>
                <w:szCs w:val="22"/>
              </w:rPr>
            </w:pPr>
          </w:p>
          <w:p w14:paraId="072F512C" w14:textId="77777777" w:rsidR="00920D46" w:rsidRPr="00C12006" w:rsidRDefault="00920D46" w:rsidP="008C077F">
            <w:pPr>
              <w:jc w:val="center"/>
              <w:rPr>
                <w:rFonts w:ascii="Arial" w:hAnsi="Arial" w:cs="Arial"/>
                <w:color w:val="3B3838" w:themeColor="background2" w:themeShade="40"/>
                <w:sz w:val="22"/>
                <w:szCs w:val="22"/>
              </w:rPr>
            </w:pPr>
          </w:p>
          <w:p w14:paraId="3D49AAC0" w14:textId="77777777" w:rsidR="00920D46" w:rsidRPr="00C12006" w:rsidRDefault="00920D46" w:rsidP="008C077F">
            <w:pPr>
              <w:jc w:val="center"/>
              <w:rPr>
                <w:rFonts w:ascii="Arial" w:hAnsi="Arial" w:cs="Arial"/>
                <w:color w:val="3B3838" w:themeColor="background2" w:themeShade="40"/>
                <w:sz w:val="22"/>
                <w:szCs w:val="22"/>
              </w:rPr>
            </w:pPr>
          </w:p>
          <w:p w14:paraId="4E285035" w14:textId="77777777" w:rsidR="00920D46" w:rsidRPr="00C12006" w:rsidRDefault="00920D46" w:rsidP="008C077F">
            <w:pPr>
              <w:jc w:val="center"/>
              <w:rPr>
                <w:rFonts w:ascii="Arial" w:hAnsi="Arial" w:cs="Arial"/>
                <w:color w:val="3B3838" w:themeColor="background2" w:themeShade="40"/>
                <w:sz w:val="22"/>
                <w:szCs w:val="22"/>
              </w:rPr>
            </w:pPr>
          </w:p>
          <w:p w14:paraId="7B99CD87" w14:textId="77777777" w:rsidR="00920D46" w:rsidRPr="00C12006" w:rsidRDefault="00920D46" w:rsidP="008C077F">
            <w:pPr>
              <w:jc w:val="center"/>
              <w:rPr>
                <w:rFonts w:ascii="Arial" w:hAnsi="Arial" w:cs="Arial"/>
                <w:color w:val="3B3838" w:themeColor="background2" w:themeShade="40"/>
                <w:sz w:val="22"/>
                <w:szCs w:val="22"/>
              </w:rPr>
            </w:pPr>
          </w:p>
          <w:p w14:paraId="566EB0CC" w14:textId="77777777" w:rsidR="00920D46" w:rsidRPr="00C12006" w:rsidRDefault="00920D46" w:rsidP="008C077F">
            <w:pPr>
              <w:jc w:val="center"/>
              <w:rPr>
                <w:rFonts w:ascii="Arial" w:hAnsi="Arial" w:cs="Arial"/>
                <w:color w:val="3B3838" w:themeColor="background2" w:themeShade="40"/>
                <w:sz w:val="22"/>
                <w:szCs w:val="22"/>
              </w:rPr>
            </w:pPr>
          </w:p>
          <w:p w14:paraId="6F816C94"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32F6E3D" w14:textId="77777777" w:rsidR="00920D46" w:rsidRPr="00C12006" w:rsidRDefault="00920D46" w:rsidP="008C077F">
            <w:pPr>
              <w:jc w:val="center"/>
              <w:rPr>
                <w:rFonts w:ascii="Arial" w:hAnsi="Arial" w:cs="Arial"/>
                <w:color w:val="3B3838" w:themeColor="background2" w:themeShade="40"/>
                <w:sz w:val="22"/>
                <w:szCs w:val="22"/>
              </w:rPr>
            </w:pPr>
          </w:p>
          <w:p w14:paraId="5DA4F964" w14:textId="77777777" w:rsidR="00920D46" w:rsidRPr="00C12006" w:rsidRDefault="00920D46" w:rsidP="008C077F">
            <w:pPr>
              <w:jc w:val="center"/>
              <w:rPr>
                <w:rFonts w:ascii="Arial" w:hAnsi="Arial" w:cs="Arial"/>
                <w:color w:val="3B3838" w:themeColor="background2" w:themeShade="40"/>
                <w:sz w:val="22"/>
                <w:szCs w:val="22"/>
              </w:rPr>
            </w:pPr>
          </w:p>
          <w:p w14:paraId="1D006C5D" w14:textId="77777777" w:rsidR="00920D46" w:rsidRPr="00C12006" w:rsidRDefault="00920D46" w:rsidP="008C077F">
            <w:pPr>
              <w:jc w:val="center"/>
              <w:rPr>
                <w:rFonts w:ascii="Arial" w:hAnsi="Arial" w:cs="Arial"/>
                <w:color w:val="3B3838" w:themeColor="background2" w:themeShade="40"/>
                <w:sz w:val="22"/>
                <w:szCs w:val="22"/>
              </w:rPr>
            </w:pPr>
          </w:p>
          <w:p w14:paraId="3449E901" w14:textId="77777777" w:rsidR="00920D46" w:rsidRPr="00C12006" w:rsidRDefault="00920D46" w:rsidP="008C077F">
            <w:pPr>
              <w:jc w:val="center"/>
              <w:rPr>
                <w:rFonts w:ascii="Arial" w:hAnsi="Arial" w:cs="Arial"/>
                <w:color w:val="3B3838" w:themeColor="background2" w:themeShade="40"/>
                <w:sz w:val="22"/>
                <w:szCs w:val="22"/>
              </w:rPr>
            </w:pPr>
          </w:p>
          <w:p w14:paraId="127C8E34" w14:textId="77777777" w:rsidR="00920D46" w:rsidRPr="00C12006" w:rsidRDefault="00920D46" w:rsidP="008C077F">
            <w:pPr>
              <w:jc w:val="center"/>
              <w:rPr>
                <w:rFonts w:ascii="Arial" w:hAnsi="Arial" w:cs="Arial"/>
                <w:color w:val="3B3838" w:themeColor="background2" w:themeShade="40"/>
                <w:sz w:val="22"/>
                <w:szCs w:val="22"/>
              </w:rPr>
            </w:pPr>
          </w:p>
          <w:p w14:paraId="4F681544" w14:textId="77777777" w:rsidR="00920D46" w:rsidRPr="00C12006" w:rsidRDefault="00920D46" w:rsidP="008C077F">
            <w:pPr>
              <w:jc w:val="center"/>
              <w:rPr>
                <w:rFonts w:ascii="Arial" w:hAnsi="Arial" w:cs="Arial"/>
                <w:color w:val="3B3838" w:themeColor="background2" w:themeShade="40"/>
                <w:sz w:val="22"/>
                <w:szCs w:val="22"/>
              </w:rPr>
            </w:pPr>
          </w:p>
          <w:p w14:paraId="6704AA44" w14:textId="77777777" w:rsidR="00920D46" w:rsidRPr="00C12006" w:rsidRDefault="00920D46" w:rsidP="008C077F">
            <w:pPr>
              <w:jc w:val="center"/>
              <w:rPr>
                <w:rFonts w:ascii="Arial" w:hAnsi="Arial" w:cs="Arial"/>
                <w:color w:val="3B3838" w:themeColor="background2" w:themeShade="40"/>
                <w:sz w:val="22"/>
                <w:szCs w:val="22"/>
              </w:rPr>
            </w:pPr>
          </w:p>
          <w:p w14:paraId="3904E75E" w14:textId="77777777" w:rsidR="00920D46" w:rsidRPr="00C12006" w:rsidRDefault="00920D46" w:rsidP="008C077F">
            <w:pPr>
              <w:rPr>
                <w:rFonts w:ascii="Arial" w:hAnsi="Arial" w:cs="Arial"/>
                <w:color w:val="3B3838" w:themeColor="background2" w:themeShade="40"/>
                <w:sz w:val="22"/>
                <w:szCs w:val="22"/>
              </w:rPr>
            </w:pPr>
          </w:p>
          <w:p w14:paraId="0C2CD3D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EC8D9DF" w14:textId="77777777" w:rsidR="00920D46" w:rsidRPr="00C12006" w:rsidRDefault="00920D46" w:rsidP="008C077F">
            <w:pPr>
              <w:jc w:val="center"/>
              <w:rPr>
                <w:rFonts w:ascii="Arial" w:hAnsi="Arial" w:cs="Arial"/>
                <w:color w:val="3B3838" w:themeColor="background2" w:themeShade="40"/>
                <w:sz w:val="22"/>
                <w:szCs w:val="22"/>
              </w:rPr>
            </w:pPr>
          </w:p>
          <w:p w14:paraId="6A5AFAE7" w14:textId="77777777" w:rsidR="00920D46" w:rsidRPr="00C12006" w:rsidRDefault="00920D46" w:rsidP="008C077F">
            <w:pPr>
              <w:jc w:val="center"/>
              <w:rPr>
                <w:rFonts w:ascii="Arial" w:hAnsi="Arial" w:cs="Arial"/>
                <w:color w:val="3B3838" w:themeColor="background2" w:themeShade="40"/>
                <w:sz w:val="22"/>
                <w:szCs w:val="22"/>
              </w:rPr>
            </w:pPr>
          </w:p>
          <w:p w14:paraId="3F586747" w14:textId="77777777" w:rsidR="00920D46" w:rsidRPr="00C12006" w:rsidRDefault="00920D46" w:rsidP="008C077F">
            <w:pPr>
              <w:jc w:val="center"/>
              <w:rPr>
                <w:rFonts w:ascii="Arial" w:hAnsi="Arial" w:cs="Arial"/>
                <w:color w:val="3B3838" w:themeColor="background2" w:themeShade="40"/>
                <w:sz w:val="22"/>
                <w:szCs w:val="22"/>
              </w:rPr>
            </w:pPr>
          </w:p>
          <w:p w14:paraId="3D7EF632" w14:textId="77777777" w:rsidR="00920D46" w:rsidRPr="00C12006" w:rsidRDefault="00920D46" w:rsidP="008C077F">
            <w:pPr>
              <w:jc w:val="center"/>
              <w:rPr>
                <w:rFonts w:ascii="Arial" w:hAnsi="Arial" w:cs="Arial"/>
                <w:color w:val="3B3838" w:themeColor="background2" w:themeShade="40"/>
                <w:sz w:val="22"/>
                <w:szCs w:val="22"/>
              </w:rPr>
            </w:pPr>
          </w:p>
          <w:p w14:paraId="4AB7A91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2DFAC49" w14:textId="77777777" w:rsidR="00920D46" w:rsidRDefault="00920D46" w:rsidP="008C077F">
            <w:pPr>
              <w:jc w:val="center"/>
              <w:rPr>
                <w:rFonts w:ascii="Arial" w:hAnsi="Arial" w:cs="Arial"/>
                <w:color w:val="3B3838" w:themeColor="background2" w:themeShade="40"/>
                <w:sz w:val="22"/>
                <w:szCs w:val="22"/>
              </w:rPr>
            </w:pPr>
          </w:p>
          <w:p w14:paraId="59E10B77" w14:textId="77777777" w:rsidR="00920D46" w:rsidRDefault="00920D46" w:rsidP="008C077F">
            <w:pPr>
              <w:jc w:val="center"/>
              <w:rPr>
                <w:rFonts w:ascii="Arial" w:hAnsi="Arial" w:cs="Arial"/>
                <w:color w:val="3B3838" w:themeColor="background2" w:themeShade="40"/>
                <w:sz w:val="22"/>
                <w:szCs w:val="22"/>
              </w:rPr>
            </w:pPr>
          </w:p>
          <w:p w14:paraId="2981AEBF" w14:textId="77777777" w:rsidR="00920D46" w:rsidRDefault="00920D46" w:rsidP="008C077F">
            <w:pPr>
              <w:jc w:val="center"/>
              <w:rPr>
                <w:rFonts w:ascii="Arial" w:hAnsi="Arial" w:cs="Arial"/>
                <w:color w:val="3B3838" w:themeColor="background2" w:themeShade="40"/>
                <w:sz w:val="22"/>
                <w:szCs w:val="22"/>
              </w:rPr>
            </w:pPr>
          </w:p>
          <w:p w14:paraId="6F19B00C" w14:textId="77777777" w:rsidR="00920D46" w:rsidRDefault="00920D46" w:rsidP="008C077F">
            <w:pPr>
              <w:jc w:val="center"/>
              <w:rPr>
                <w:rFonts w:ascii="Arial" w:hAnsi="Arial" w:cs="Arial"/>
                <w:color w:val="3B3838" w:themeColor="background2" w:themeShade="40"/>
                <w:sz w:val="22"/>
                <w:szCs w:val="22"/>
              </w:rPr>
            </w:pPr>
          </w:p>
          <w:p w14:paraId="4783B452" w14:textId="77777777" w:rsidR="00920D46" w:rsidRDefault="00920D46" w:rsidP="008C077F">
            <w:pPr>
              <w:jc w:val="center"/>
              <w:rPr>
                <w:rFonts w:ascii="Arial" w:hAnsi="Arial" w:cs="Arial"/>
                <w:color w:val="3B3838" w:themeColor="background2" w:themeShade="40"/>
                <w:sz w:val="22"/>
                <w:szCs w:val="22"/>
              </w:rPr>
            </w:pPr>
          </w:p>
          <w:p w14:paraId="22A9804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BAB49D5" w14:textId="77777777" w:rsidR="00920D46" w:rsidRDefault="00920D46" w:rsidP="008C077F">
            <w:pPr>
              <w:jc w:val="center"/>
              <w:rPr>
                <w:rFonts w:ascii="Arial" w:hAnsi="Arial" w:cs="Arial"/>
                <w:color w:val="3B3838" w:themeColor="background2" w:themeShade="40"/>
                <w:sz w:val="22"/>
                <w:szCs w:val="22"/>
              </w:rPr>
            </w:pPr>
          </w:p>
          <w:p w14:paraId="553C5DFF" w14:textId="77777777" w:rsidR="00920D46" w:rsidRDefault="00920D46" w:rsidP="008C077F">
            <w:pPr>
              <w:jc w:val="center"/>
              <w:rPr>
                <w:rFonts w:ascii="Arial" w:hAnsi="Arial" w:cs="Arial"/>
                <w:color w:val="3B3838" w:themeColor="background2" w:themeShade="40"/>
                <w:sz w:val="22"/>
                <w:szCs w:val="22"/>
              </w:rPr>
            </w:pPr>
          </w:p>
          <w:p w14:paraId="07EEF5E1" w14:textId="77777777" w:rsidR="00920D46" w:rsidRDefault="00920D46" w:rsidP="008C077F">
            <w:pPr>
              <w:jc w:val="center"/>
              <w:rPr>
                <w:rFonts w:ascii="Arial" w:hAnsi="Arial" w:cs="Arial"/>
                <w:color w:val="3B3838" w:themeColor="background2" w:themeShade="40"/>
                <w:sz w:val="22"/>
                <w:szCs w:val="22"/>
              </w:rPr>
            </w:pPr>
          </w:p>
          <w:p w14:paraId="755B5DF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D312439" w14:textId="77777777" w:rsidR="00920D46" w:rsidRDefault="00920D46" w:rsidP="008C077F">
            <w:pPr>
              <w:jc w:val="center"/>
              <w:rPr>
                <w:rFonts w:ascii="Arial" w:hAnsi="Arial" w:cs="Arial"/>
                <w:color w:val="3B3838" w:themeColor="background2" w:themeShade="40"/>
                <w:sz w:val="22"/>
                <w:szCs w:val="22"/>
              </w:rPr>
            </w:pPr>
          </w:p>
          <w:p w14:paraId="714787D4" w14:textId="77777777" w:rsidR="00920D46" w:rsidRDefault="00920D46" w:rsidP="008C077F">
            <w:pPr>
              <w:jc w:val="center"/>
              <w:rPr>
                <w:rFonts w:ascii="Arial" w:hAnsi="Arial" w:cs="Arial"/>
                <w:color w:val="3B3838" w:themeColor="background2" w:themeShade="40"/>
                <w:sz w:val="22"/>
                <w:szCs w:val="22"/>
              </w:rPr>
            </w:pPr>
          </w:p>
          <w:p w14:paraId="6032CA26" w14:textId="77777777" w:rsidR="00920D46" w:rsidRDefault="00920D46" w:rsidP="008C077F">
            <w:pPr>
              <w:jc w:val="center"/>
              <w:rPr>
                <w:rFonts w:ascii="Arial" w:hAnsi="Arial" w:cs="Arial"/>
                <w:color w:val="3B3838" w:themeColor="background2" w:themeShade="40"/>
                <w:sz w:val="22"/>
                <w:szCs w:val="22"/>
              </w:rPr>
            </w:pPr>
          </w:p>
          <w:p w14:paraId="1781F0A5" w14:textId="77777777" w:rsidR="00920D46" w:rsidRDefault="00920D46" w:rsidP="008C077F">
            <w:pPr>
              <w:jc w:val="center"/>
              <w:rPr>
                <w:rFonts w:ascii="Arial" w:hAnsi="Arial" w:cs="Arial"/>
                <w:color w:val="3B3838" w:themeColor="background2" w:themeShade="40"/>
                <w:sz w:val="22"/>
                <w:szCs w:val="22"/>
              </w:rPr>
            </w:pPr>
          </w:p>
          <w:p w14:paraId="6EF99F70" w14:textId="77777777" w:rsidR="00920D46" w:rsidRDefault="00920D46" w:rsidP="008C077F">
            <w:pPr>
              <w:jc w:val="center"/>
              <w:rPr>
                <w:rFonts w:ascii="Arial" w:hAnsi="Arial" w:cs="Arial"/>
                <w:color w:val="3B3838" w:themeColor="background2" w:themeShade="40"/>
                <w:sz w:val="22"/>
                <w:szCs w:val="22"/>
              </w:rPr>
            </w:pPr>
          </w:p>
          <w:p w14:paraId="7966800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C4B5002" w14:textId="77777777" w:rsidR="00920D46" w:rsidRDefault="00920D46" w:rsidP="008C077F">
            <w:pPr>
              <w:jc w:val="center"/>
              <w:rPr>
                <w:rFonts w:ascii="Arial" w:hAnsi="Arial" w:cs="Arial"/>
                <w:color w:val="3B3838" w:themeColor="background2" w:themeShade="40"/>
                <w:sz w:val="22"/>
                <w:szCs w:val="22"/>
              </w:rPr>
            </w:pPr>
          </w:p>
          <w:p w14:paraId="20493C1D" w14:textId="77777777" w:rsidR="00920D46" w:rsidRDefault="00920D46" w:rsidP="008C077F">
            <w:pPr>
              <w:jc w:val="center"/>
              <w:rPr>
                <w:rFonts w:ascii="Arial" w:hAnsi="Arial" w:cs="Arial"/>
                <w:color w:val="3B3838" w:themeColor="background2" w:themeShade="40"/>
                <w:sz w:val="22"/>
                <w:szCs w:val="22"/>
              </w:rPr>
            </w:pPr>
          </w:p>
          <w:p w14:paraId="3493E0DA" w14:textId="77777777" w:rsidR="00920D46" w:rsidRDefault="00920D46" w:rsidP="008C077F">
            <w:pPr>
              <w:jc w:val="center"/>
              <w:rPr>
                <w:rFonts w:ascii="Arial" w:hAnsi="Arial" w:cs="Arial"/>
                <w:color w:val="3B3838" w:themeColor="background2" w:themeShade="40"/>
                <w:sz w:val="22"/>
                <w:szCs w:val="22"/>
              </w:rPr>
            </w:pPr>
          </w:p>
          <w:p w14:paraId="2825ED81" w14:textId="77777777" w:rsidR="00920D46" w:rsidRDefault="00920D46" w:rsidP="008C077F">
            <w:pPr>
              <w:jc w:val="center"/>
              <w:rPr>
                <w:rFonts w:ascii="Arial" w:hAnsi="Arial" w:cs="Arial"/>
                <w:color w:val="3B3838" w:themeColor="background2" w:themeShade="40"/>
                <w:sz w:val="22"/>
                <w:szCs w:val="22"/>
              </w:rPr>
            </w:pPr>
          </w:p>
          <w:p w14:paraId="52152D54" w14:textId="77777777" w:rsidR="00920D46" w:rsidRDefault="00920D46" w:rsidP="008C077F">
            <w:pPr>
              <w:jc w:val="center"/>
              <w:rPr>
                <w:rFonts w:ascii="Arial" w:hAnsi="Arial" w:cs="Arial"/>
                <w:color w:val="3B3838" w:themeColor="background2" w:themeShade="40"/>
                <w:sz w:val="22"/>
                <w:szCs w:val="22"/>
              </w:rPr>
            </w:pPr>
          </w:p>
          <w:p w14:paraId="1178C397"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0F423B0" w14:textId="77777777" w:rsidR="00920D46" w:rsidRDefault="00920D46" w:rsidP="008C077F">
            <w:pPr>
              <w:jc w:val="center"/>
              <w:rPr>
                <w:rFonts w:ascii="Arial" w:hAnsi="Arial" w:cs="Arial"/>
                <w:color w:val="3B3838" w:themeColor="background2" w:themeShade="40"/>
                <w:sz w:val="22"/>
                <w:szCs w:val="22"/>
              </w:rPr>
            </w:pPr>
          </w:p>
          <w:p w14:paraId="1109FABF" w14:textId="77777777" w:rsidR="00920D46" w:rsidRDefault="00920D46" w:rsidP="008C077F">
            <w:pPr>
              <w:jc w:val="center"/>
              <w:rPr>
                <w:rFonts w:ascii="Arial" w:hAnsi="Arial" w:cs="Arial"/>
                <w:color w:val="3B3838" w:themeColor="background2" w:themeShade="40"/>
                <w:sz w:val="22"/>
                <w:szCs w:val="22"/>
              </w:rPr>
            </w:pPr>
          </w:p>
          <w:p w14:paraId="46E522C4" w14:textId="77777777" w:rsidR="00920D46" w:rsidRDefault="00920D46" w:rsidP="008C077F">
            <w:pPr>
              <w:jc w:val="center"/>
              <w:rPr>
                <w:rFonts w:ascii="Arial" w:hAnsi="Arial" w:cs="Arial"/>
                <w:color w:val="3B3838" w:themeColor="background2" w:themeShade="40"/>
                <w:sz w:val="22"/>
                <w:szCs w:val="22"/>
              </w:rPr>
            </w:pPr>
          </w:p>
          <w:p w14:paraId="5F738794" w14:textId="77777777" w:rsidR="00920D46" w:rsidRDefault="00920D46" w:rsidP="008C077F">
            <w:pPr>
              <w:jc w:val="center"/>
              <w:rPr>
                <w:rFonts w:ascii="Arial" w:hAnsi="Arial" w:cs="Arial"/>
                <w:color w:val="3B3838" w:themeColor="background2" w:themeShade="40"/>
                <w:sz w:val="22"/>
                <w:szCs w:val="22"/>
              </w:rPr>
            </w:pPr>
          </w:p>
          <w:p w14:paraId="6E251274" w14:textId="77777777" w:rsidR="00920D46" w:rsidRDefault="00920D46" w:rsidP="008C077F">
            <w:pPr>
              <w:jc w:val="center"/>
              <w:rPr>
                <w:rFonts w:ascii="Arial" w:hAnsi="Arial" w:cs="Arial"/>
                <w:color w:val="3B3838" w:themeColor="background2" w:themeShade="40"/>
                <w:sz w:val="22"/>
                <w:szCs w:val="22"/>
              </w:rPr>
            </w:pPr>
          </w:p>
          <w:p w14:paraId="1F41D63E" w14:textId="77777777" w:rsidR="00920D46" w:rsidRDefault="00920D46" w:rsidP="008C077F">
            <w:pPr>
              <w:jc w:val="center"/>
              <w:rPr>
                <w:rFonts w:ascii="Arial" w:hAnsi="Arial" w:cs="Arial"/>
                <w:color w:val="3B3838" w:themeColor="background2" w:themeShade="40"/>
                <w:sz w:val="22"/>
                <w:szCs w:val="22"/>
              </w:rPr>
            </w:pPr>
          </w:p>
          <w:p w14:paraId="3BC4C3CB" w14:textId="77777777" w:rsidR="00920D46" w:rsidRDefault="00920D46" w:rsidP="008C077F">
            <w:pPr>
              <w:jc w:val="center"/>
              <w:rPr>
                <w:rFonts w:ascii="Arial" w:hAnsi="Arial" w:cs="Arial"/>
                <w:color w:val="3B3838" w:themeColor="background2" w:themeShade="40"/>
                <w:sz w:val="22"/>
                <w:szCs w:val="22"/>
              </w:rPr>
            </w:pPr>
          </w:p>
          <w:p w14:paraId="0698103A" w14:textId="77777777" w:rsidR="00920D46" w:rsidRDefault="00920D46" w:rsidP="008C077F">
            <w:pPr>
              <w:jc w:val="center"/>
              <w:rPr>
                <w:rFonts w:ascii="Arial" w:hAnsi="Arial" w:cs="Arial"/>
                <w:color w:val="3B3838" w:themeColor="background2" w:themeShade="40"/>
                <w:sz w:val="22"/>
                <w:szCs w:val="22"/>
              </w:rPr>
            </w:pPr>
          </w:p>
          <w:p w14:paraId="12B32D82" w14:textId="77777777" w:rsidR="00920D46" w:rsidRDefault="00920D46" w:rsidP="008C077F">
            <w:pPr>
              <w:jc w:val="center"/>
              <w:rPr>
                <w:rFonts w:ascii="Arial" w:hAnsi="Arial" w:cs="Arial"/>
                <w:color w:val="3B3838" w:themeColor="background2" w:themeShade="40"/>
                <w:sz w:val="22"/>
                <w:szCs w:val="22"/>
              </w:rPr>
            </w:pPr>
          </w:p>
          <w:p w14:paraId="7EE57CAF" w14:textId="77777777" w:rsidR="00920D46" w:rsidRDefault="00920D46" w:rsidP="008C077F">
            <w:pPr>
              <w:jc w:val="center"/>
              <w:rPr>
                <w:rFonts w:ascii="Arial" w:hAnsi="Arial" w:cs="Arial"/>
                <w:color w:val="3B3838" w:themeColor="background2" w:themeShade="40"/>
                <w:sz w:val="22"/>
                <w:szCs w:val="22"/>
              </w:rPr>
            </w:pPr>
          </w:p>
          <w:p w14:paraId="44ED4913" w14:textId="77777777" w:rsidR="00920D46" w:rsidRDefault="00920D46" w:rsidP="008C077F">
            <w:pPr>
              <w:jc w:val="center"/>
              <w:rPr>
                <w:rFonts w:ascii="Arial" w:hAnsi="Arial" w:cs="Arial"/>
                <w:color w:val="3B3838" w:themeColor="background2" w:themeShade="40"/>
                <w:sz w:val="22"/>
                <w:szCs w:val="22"/>
              </w:rPr>
            </w:pPr>
          </w:p>
          <w:p w14:paraId="5E192F59" w14:textId="77777777" w:rsidR="00920D46" w:rsidRDefault="00920D46" w:rsidP="008C077F">
            <w:pPr>
              <w:jc w:val="center"/>
              <w:rPr>
                <w:rFonts w:ascii="Arial" w:hAnsi="Arial" w:cs="Arial"/>
                <w:color w:val="3B3838" w:themeColor="background2" w:themeShade="40"/>
                <w:sz w:val="22"/>
                <w:szCs w:val="22"/>
              </w:rPr>
            </w:pPr>
          </w:p>
          <w:p w14:paraId="073A542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BC434C" w14:textId="77777777" w:rsidR="00920D46"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Evidence of leadership in SEND or inclusion initiatives.</w:t>
            </w:r>
          </w:p>
          <w:p w14:paraId="486EAB9A" w14:textId="77777777" w:rsidR="00920D46" w:rsidRPr="00B5197E"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00B5197E">
              <w:rPr>
                <w:rFonts w:ascii="Arial" w:hAnsi="Arial" w:cs="Arial"/>
                <w:color w:val="3B3838" w:themeColor="background2" w:themeShade="40"/>
                <w:sz w:val="22"/>
                <w:szCs w:val="22"/>
              </w:rPr>
              <w:t>Experience in influencing whole-college approaches to inclusive practice.</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8BA097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40AD261" w14:textId="77777777" w:rsidR="00920D46" w:rsidRDefault="00920D46" w:rsidP="008C077F">
            <w:pPr>
              <w:jc w:val="center"/>
              <w:rPr>
                <w:rFonts w:ascii="Arial" w:hAnsi="Arial" w:cs="Arial"/>
                <w:color w:val="3B3838" w:themeColor="background2" w:themeShade="40"/>
                <w:sz w:val="22"/>
                <w:szCs w:val="22"/>
              </w:rPr>
            </w:pPr>
          </w:p>
          <w:p w14:paraId="5E35C880" w14:textId="77777777" w:rsidR="00920D46" w:rsidRDefault="00920D46" w:rsidP="008C077F">
            <w:pPr>
              <w:jc w:val="center"/>
              <w:rPr>
                <w:rFonts w:ascii="Arial" w:hAnsi="Arial" w:cs="Arial"/>
                <w:color w:val="3B3838" w:themeColor="background2" w:themeShade="40"/>
                <w:sz w:val="22"/>
                <w:szCs w:val="22"/>
              </w:rPr>
            </w:pPr>
          </w:p>
          <w:p w14:paraId="5059BAAE" w14:textId="77777777" w:rsidR="00920D46" w:rsidRDefault="00920D46" w:rsidP="008C077F">
            <w:pPr>
              <w:jc w:val="center"/>
              <w:rPr>
                <w:rFonts w:ascii="Arial" w:hAnsi="Arial" w:cs="Arial"/>
                <w:color w:val="3B3838" w:themeColor="background2" w:themeShade="40"/>
                <w:sz w:val="22"/>
                <w:szCs w:val="22"/>
              </w:rPr>
            </w:pPr>
          </w:p>
          <w:p w14:paraId="1D5B796F" w14:textId="77777777" w:rsidR="00920D46" w:rsidRDefault="00920D46" w:rsidP="008C077F">
            <w:pPr>
              <w:jc w:val="center"/>
              <w:rPr>
                <w:rFonts w:ascii="Arial" w:hAnsi="Arial" w:cs="Arial"/>
                <w:color w:val="3B3838" w:themeColor="background2" w:themeShade="40"/>
                <w:sz w:val="22"/>
                <w:szCs w:val="22"/>
              </w:rPr>
            </w:pPr>
          </w:p>
          <w:p w14:paraId="594E5118" w14:textId="77777777" w:rsidR="00920D46" w:rsidRDefault="00920D46" w:rsidP="008C077F">
            <w:pPr>
              <w:jc w:val="center"/>
              <w:rPr>
                <w:rFonts w:ascii="Arial" w:hAnsi="Arial" w:cs="Arial"/>
                <w:color w:val="3B3838" w:themeColor="background2" w:themeShade="40"/>
                <w:sz w:val="22"/>
                <w:szCs w:val="22"/>
              </w:rPr>
            </w:pPr>
          </w:p>
          <w:p w14:paraId="2C89E14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0945FA6" w14:textId="77777777" w:rsidR="00920D46" w:rsidRPr="00C12006" w:rsidRDefault="00920D46" w:rsidP="008C077F">
            <w:pPr>
              <w:jc w:val="center"/>
              <w:rPr>
                <w:rFonts w:ascii="Arial" w:hAnsi="Arial" w:cs="Arial"/>
                <w:color w:val="3B3838" w:themeColor="background2" w:themeShade="40"/>
                <w:sz w:val="22"/>
                <w:szCs w:val="22"/>
              </w:rPr>
            </w:pPr>
          </w:p>
        </w:tc>
      </w:tr>
    </w:tbl>
    <w:p w14:paraId="457282D7" w14:textId="77777777" w:rsidR="008A1D0D" w:rsidRPr="00171010" w:rsidRDefault="008A1D0D" w:rsidP="00AE30F1">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28B7" w14:textId="77777777" w:rsidR="00C62AE7" w:rsidRDefault="00C62AE7" w:rsidP="00F726E9">
      <w:r>
        <w:separator/>
      </w:r>
    </w:p>
  </w:endnote>
  <w:endnote w:type="continuationSeparator" w:id="0">
    <w:p w14:paraId="60B14FD6" w14:textId="77777777" w:rsidR="00C62AE7" w:rsidRDefault="00C62AE7"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60D6" w14:textId="77777777" w:rsidR="00C62AE7" w:rsidRDefault="00C62AE7" w:rsidP="00F726E9">
      <w:r>
        <w:separator/>
      </w:r>
    </w:p>
  </w:footnote>
  <w:footnote w:type="continuationSeparator" w:id="0">
    <w:p w14:paraId="057F2F4C" w14:textId="77777777" w:rsidR="00C62AE7" w:rsidRDefault="00C62AE7"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BC31D20" w:rsidR="00F726E9" w:rsidRPr="00F726E9" w:rsidRDefault="00AC73B7" w:rsidP="00F726E9">
    <w:pPr>
      <w:pStyle w:val="Header"/>
    </w:pPr>
    <w:r>
      <w:rPr>
        <w:noProof/>
      </w:rPr>
      <w:drawing>
        <wp:anchor distT="0" distB="0" distL="114300" distR="114300" simplePos="0" relativeHeight="251660288" behindDoc="0" locked="0" layoutInCell="1" allowOverlap="1" wp14:anchorId="3741526E" wp14:editId="342393CF">
          <wp:simplePos x="0" y="0"/>
          <wp:positionH relativeFrom="margin">
            <wp:align>center</wp:align>
          </wp:positionH>
          <wp:positionV relativeFrom="paragraph">
            <wp:posOffset>64770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ZCCK2W0" int2:invalidationBookmarkName="" int2:hashCode="s4nYnOhSAw/+QB" int2:id="ADmyDRM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D2AD4"/>
    <w:multiLevelType w:val="multilevel"/>
    <w:tmpl w:val="7F9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1E714C"/>
    <w:multiLevelType w:val="multilevel"/>
    <w:tmpl w:val="9AA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24A8D"/>
    <w:multiLevelType w:val="multilevel"/>
    <w:tmpl w:val="981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517AC"/>
    <w:multiLevelType w:val="hybridMultilevel"/>
    <w:tmpl w:val="9698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E43F1"/>
    <w:multiLevelType w:val="hybridMultilevel"/>
    <w:tmpl w:val="DF045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D1A58"/>
    <w:multiLevelType w:val="hybridMultilevel"/>
    <w:tmpl w:val="A3E8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363CE"/>
    <w:multiLevelType w:val="hybridMultilevel"/>
    <w:tmpl w:val="FAE84B08"/>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25" w15:restartNumberingAfterBreak="0">
    <w:nsid w:val="5F2C67F4"/>
    <w:multiLevelType w:val="hybridMultilevel"/>
    <w:tmpl w:val="AC4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002F52"/>
    <w:multiLevelType w:val="hybridMultilevel"/>
    <w:tmpl w:val="0F24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5A4CD6"/>
    <w:multiLevelType w:val="multilevel"/>
    <w:tmpl w:val="D52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2287D"/>
    <w:multiLevelType w:val="multilevel"/>
    <w:tmpl w:val="E6C8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A4701"/>
    <w:multiLevelType w:val="hybridMultilevel"/>
    <w:tmpl w:val="5D642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BC7323"/>
    <w:multiLevelType w:val="multilevel"/>
    <w:tmpl w:val="C87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011FE"/>
    <w:multiLevelType w:val="multilevel"/>
    <w:tmpl w:val="BE7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767177">
    <w:abstractNumId w:val="22"/>
  </w:num>
  <w:num w:numId="2" w16cid:durableId="1753232751">
    <w:abstractNumId w:val="17"/>
  </w:num>
  <w:num w:numId="3" w16cid:durableId="437599834">
    <w:abstractNumId w:val="23"/>
  </w:num>
  <w:num w:numId="4" w16cid:durableId="2099136851">
    <w:abstractNumId w:val="20"/>
  </w:num>
  <w:num w:numId="5" w16cid:durableId="818498904">
    <w:abstractNumId w:val="13"/>
  </w:num>
  <w:num w:numId="6" w16cid:durableId="404377923">
    <w:abstractNumId w:val="2"/>
  </w:num>
  <w:num w:numId="7" w16cid:durableId="1483155818">
    <w:abstractNumId w:val="28"/>
  </w:num>
  <w:num w:numId="8" w16cid:durableId="438528325">
    <w:abstractNumId w:val="36"/>
  </w:num>
  <w:num w:numId="9" w16cid:durableId="1521815424">
    <w:abstractNumId w:val="40"/>
  </w:num>
  <w:num w:numId="10" w16cid:durableId="217666992">
    <w:abstractNumId w:val="11"/>
  </w:num>
  <w:num w:numId="11" w16cid:durableId="289365959">
    <w:abstractNumId w:val="32"/>
  </w:num>
  <w:num w:numId="12" w16cid:durableId="823277325">
    <w:abstractNumId w:val="31"/>
  </w:num>
  <w:num w:numId="13" w16cid:durableId="267664206">
    <w:abstractNumId w:val="15"/>
  </w:num>
  <w:num w:numId="14" w16cid:durableId="798450309">
    <w:abstractNumId w:val="18"/>
  </w:num>
  <w:num w:numId="15" w16cid:durableId="2051803283">
    <w:abstractNumId w:val="9"/>
  </w:num>
  <w:num w:numId="16" w16cid:durableId="403990939">
    <w:abstractNumId w:val="5"/>
  </w:num>
  <w:num w:numId="17" w16cid:durableId="1595047112">
    <w:abstractNumId w:val="7"/>
  </w:num>
  <w:num w:numId="18" w16cid:durableId="222524440">
    <w:abstractNumId w:val="1"/>
  </w:num>
  <w:num w:numId="19" w16cid:durableId="1207063767">
    <w:abstractNumId w:val="34"/>
  </w:num>
  <w:num w:numId="20" w16cid:durableId="441655872">
    <w:abstractNumId w:val="38"/>
  </w:num>
  <w:num w:numId="21" w16cid:durableId="1810051948">
    <w:abstractNumId w:val="10"/>
  </w:num>
  <w:num w:numId="22" w16cid:durableId="265164033">
    <w:abstractNumId w:val="3"/>
  </w:num>
  <w:num w:numId="23" w16cid:durableId="1419325955">
    <w:abstractNumId w:val="24"/>
  </w:num>
  <w:num w:numId="24" w16cid:durableId="1464081902">
    <w:abstractNumId w:val="26"/>
  </w:num>
  <w:num w:numId="25" w16cid:durableId="377818734">
    <w:abstractNumId w:val="35"/>
  </w:num>
  <w:num w:numId="26" w16cid:durableId="1411392011">
    <w:abstractNumId w:val="4"/>
  </w:num>
  <w:num w:numId="27" w16cid:durableId="702556717">
    <w:abstractNumId w:val="6"/>
  </w:num>
  <w:num w:numId="28" w16cid:durableId="1117289219">
    <w:abstractNumId w:val="14"/>
  </w:num>
  <w:num w:numId="29" w16cid:durableId="1080524352">
    <w:abstractNumId w:val="37"/>
  </w:num>
  <w:num w:numId="30" w16cid:durableId="604534709">
    <w:abstractNumId w:val="12"/>
  </w:num>
  <w:num w:numId="31" w16cid:durableId="735932799">
    <w:abstractNumId w:val="8"/>
  </w:num>
  <w:num w:numId="32" w16cid:durableId="1500195242">
    <w:abstractNumId w:val="29"/>
  </w:num>
  <w:num w:numId="33" w16cid:durableId="1187137592">
    <w:abstractNumId w:val="30"/>
  </w:num>
  <w:num w:numId="34" w16cid:durableId="352458323">
    <w:abstractNumId w:val="39"/>
  </w:num>
  <w:num w:numId="35" w16cid:durableId="637952232">
    <w:abstractNumId w:val="25"/>
  </w:num>
  <w:num w:numId="36" w16cid:durableId="2076470604">
    <w:abstractNumId w:val="21"/>
  </w:num>
  <w:num w:numId="37" w16cid:durableId="1101872643">
    <w:abstractNumId w:val="16"/>
  </w:num>
  <w:num w:numId="38" w16cid:durableId="1576819250">
    <w:abstractNumId w:val="33"/>
  </w:num>
  <w:num w:numId="39" w16cid:durableId="1386443522">
    <w:abstractNumId w:val="27"/>
  </w:num>
  <w:num w:numId="40" w16cid:durableId="1460999762">
    <w:abstractNumId w:val="0"/>
  </w:num>
  <w:num w:numId="41" w16cid:durableId="69704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67B0"/>
    <w:rsid w:val="00053307"/>
    <w:rsid w:val="000722AA"/>
    <w:rsid w:val="00074DF3"/>
    <w:rsid w:val="000953A5"/>
    <w:rsid w:val="00103B71"/>
    <w:rsid w:val="00105B66"/>
    <w:rsid w:val="00106227"/>
    <w:rsid w:val="00123886"/>
    <w:rsid w:val="001245AF"/>
    <w:rsid w:val="00130BC5"/>
    <w:rsid w:val="00131E47"/>
    <w:rsid w:val="00134282"/>
    <w:rsid w:val="00144751"/>
    <w:rsid w:val="001527B7"/>
    <w:rsid w:val="00170ABB"/>
    <w:rsid w:val="00171010"/>
    <w:rsid w:val="00183275"/>
    <w:rsid w:val="001A0BBA"/>
    <w:rsid w:val="0020239F"/>
    <w:rsid w:val="002024B1"/>
    <w:rsid w:val="00203210"/>
    <w:rsid w:val="00296FFD"/>
    <w:rsid w:val="002B5847"/>
    <w:rsid w:val="002C257F"/>
    <w:rsid w:val="002C3BAE"/>
    <w:rsid w:val="002C4DB1"/>
    <w:rsid w:val="002D2691"/>
    <w:rsid w:val="002E5875"/>
    <w:rsid w:val="00302EF3"/>
    <w:rsid w:val="00314770"/>
    <w:rsid w:val="00345F24"/>
    <w:rsid w:val="0035202C"/>
    <w:rsid w:val="00353B63"/>
    <w:rsid w:val="003A4F98"/>
    <w:rsid w:val="003B17F9"/>
    <w:rsid w:val="003D5A66"/>
    <w:rsid w:val="003E19FD"/>
    <w:rsid w:val="003E6195"/>
    <w:rsid w:val="003F35BF"/>
    <w:rsid w:val="003F4A22"/>
    <w:rsid w:val="003F7CB0"/>
    <w:rsid w:val="004133D0"/>
    <w:rsid w:val="0043228B"/>
    <w:rsid w:val="00435B47"/>
    <w:rsid w:val="00451694"/>
    <w:rsid w:val="00475F66"/>
    <w:rsid w:val="004768E9"/>
    <w:rsid w:val="00477360"/>
    <w:rsid w:val="004776A8"/>
    <w:rsid w:val="00483C73"/>
    <w:rsid w:val="00493C8A"/>
    <w:rsid w:val="004A0390"/>
    <w:rsid w:val="00500FD3"/>
    <w:rsid w:val="00510C65"/>
    <w:rsid w:val="00523A42"/>
    <w:rsid w:val="00531892"/>
    <w:rsid w:val="005818AA"/>
    <w:rsid w:val="00587F11"/>
    <w:rsid w:val="005A30A6"/>
    <w:rsid w:val="005A49A9"/>
    <w:rsid w:val="005A7CA8"/>
    <w:rsid w:val="005B33B7"/>
    <w:rsid w:val="00606468"/>
    <w:rsid w:val="00607E69"/>
    <w:rsid w:val="0061339B"/>
    <w:rsid w:val="006247FA"/>
    <w:rsid w:val="00684867"/>
    <w:rsid w:val="006A37B2"/>
    <w:rsid w:val="006A5CE8"/>
    <w:rsid w:val="006A63B4"/>
    <w:rsid w:val="006B2446"/>
    <w:rsid w:val="006B5494"/>
    <w:rsid w:val="006D46CA"/>
    <w:rsid w:val="006F20A0"/>
    <w:rsid w:val="006F496C"/>
    <w:rsid w:val="00731953"/>
    <w:rsid w:val="00733AB2"/>
    <w:rsid w:val="007349B3"/>
    <w:rsid w:val="007636A9"/>
    <w:rsid w:val="007A2488"/>
    <w:rsid w:val="007E5180"/>
    <w:rsid w:val="00811170"/>
    <w:rsid w:val="008235BC"/>
    <w:rsid w:val="0082433F"/>
    <w:rsid w:val="00824C17"/>
    <w:rsid w:val="0085455A"/>
    <w:rsid w:val="00873E0D"/>
    <w:rsid w:val="00874C53"/>
    <w:rsid w:val="008836E0"/>
    <w:rsid w:val="00890575"/>
    <w:rsid w:val="00891777"/>
    <w:rsid w:val="008A1D0D"/>
    <w:rsid w:val="008B1458"/>
    <w:rsid w:val="008B29DB"/>
    <w:rsid w:val="008D1B84"/>
    <w:rsid w:val="008EB4AB"/>
    <w:rsid w:val="009040DA"/>
    <w:rsid w:val="00920D46"/>
    <w:rsid w:val="00925A36"/>
    <w:rsid w:val="009633D8"/>
    <w:rsid w:val="00994A68"/>
    <w:rsid w:val="009A77E3"/>
    <w:rsid w:val="009E1989"/>
    <w:rsid w:val="009E6E74"/>
    <w:rsid w:val="00A01DF2"/>
    <w:rsid w:val="00A0241D"/>
    <w:rsid w:val="00A11E25"/>
    <w:rsid w:val="00A16393"/>
    <w:rsid w:val="00A22C73"/>
    <w:rsid w:val="00A55CF7"/>
    <w:rsid w:val="00A562A7"/>
    <w:rsid w:val="00A61F8D"/>
    <w:rsid w:val="00A62260"/>
    <w:rsid w:val="00A72086"/>
    <w:rsid w:val="00A72CD3"/>
    <w:rsid w:val="00A75479"/>
    <w:rsid w:val="00A94AA0"/>
    <w:rsid w:val="00AA5059"/>
    <w:rsid w:val="00AC73B7"/>
    <w:rsid w:val="00AD08B9"/>
    <w:rsid w:val="00AE30F1"/>
    <w:rsid w:val="00AE3A87"/>
    <w:rsid w:val="00AF7AA0"/>
    <w:rsid w:val="00B14994"/>
    <w:rsid w:val="00B20566"/>
    <w:rsid w:val="00B27F60"/>
    <w:rsid w:val="00B34A76"/>
    <w:rsid w:val="00B42E53"/>
    <w:rsid w:val="00B45D1A"/>
    <w:rsid w:val="00B47402"/>
    <w:rsid w:val="00B60CFD"/>
    <w:rsid w:val="00B678FD"/>
    <w:rsid w:val="00B7081F"/>
    <w:rsid w:val="00B70D17"/>
    <w:rsid w:val="00B86FF4"/>
    <w:rsid w:val="00BC2D78"/>
    <w:rsid w:val="00BC635D"/>
    <w:rsid w:val="00BD4F43"/>
    <w:rsid w:val="00C12006"/>
    <w:rsid w:val="00C36014"/>
    <w:rsid w:val="00C42A51"/>
    <w:rsid w:val="00C54AFA"/>
    <w:rsid w:val="00C62AE7"/>
    <w:rsid w:val="00C92E2D"/>
    <w:rsid w:val="00CA7475"/>
    <w:rsid w:val="00CC066B"/>
    <w:rsid w:val="00D02C85"/>
    <w:rsid w:val="00D9487A"/>
    <w:rsid w:val="00DE2323"/>
    <w:rsid w:val="00E00160"/>
    <w:rsid w:val="00E41EB5"/>
    <w:rsid w:val="00E75245"/>
    <w:rsid w:val="00E76D3F"/>
    <w:rsid w:val="00E8281D"/>
    <w:rsid w:val="00EB5047"/>
    <w:rsid w:val="00EC14AA"/>
    <w:rsid w:val="00EC2FEC"/>
    <w:rsid w:val="00EC7963"/>
    <w:rsid w:val="00ED0B02"/>
    <w:rsid w:val="00EF295A"/>
    <w:rsid w:val="00EF31C0"/>
    <w:rsid w:val="00F03DC3"/>
    <w:rsid w:val="00F04B13"/>
    <w:rsid w:val="00F43B14"/>
    <w:rsid w:val="00F51FAC"/>
    <w:rsid w:val="00F726E9"/>
    <w:rsid w:val="00F741B7"/>
    <w:rsid w:val="00F81C87"/>
    <w:rsid w:val="00F85061"/>
    <w:rsid w:val="00F85227"/>
    <w:rsid w:val="00F92FAF"/>
    <w:rsid w:val="00F938E4"/>
    <w:rsid w:val="00FA7101"/>
    <w:rsid w:val="00FE7BBB"/>
    <w:rsid w:val="00FF051E"/>
    <w:rsid w:val="01B4D52E"/>
    <w:rsid w:val="01E096C4"/>
    <w:rsid w:val="03B9ED7A"/>
    <w:rsid w:val="074125E4"/>
    <w:rsid w:val="0C0142F7"/>
    <w:rsid w:val="0C86D9C9"/>
    <w:rsid w:val="12A116B1"/>
    <w:rsid w:val="132DF468"/>
    <w:rsid w:val="1A024319"/>
    <w:rsid w:val="1DE5AD70"/>
    <w:rsid w:val="238B1B40"/>
    <w:rsid w:val="23E8B653"/>
    <w:rsid w:val="24197E28"/>
    <w:rsid w:val="2B70CA8B"/>
    <w:rsid w:val="2DDC5894"/>
    <w:rsid w:val="2F03F2F5"/>
    <w:rsid w:val="2F8EBF2D"/>
    <w:rsid w:val="308925A2"/>
    <w:rsid w:val="32BA8ED1"/>
    <w:rsid w:val="3663EE86"/>
    <w:rsid w:val="374D27E1"/>
    <w:rsid w:val="3FA3F96F"/>
    <w:rsid w:val="4649B24E"/>
    <w:rsid w:val="476489AA"/>
    <w:rsid w:val="47C107EF"/>
    <w:rsid w:val="49A79159"/>
    <w:rsid w:val="4A9A1BDC"/>
    <w:rsid w:val="4AF54F03"/>
    <w:rsid w:val="4CEF7450"/>
    <w:rsid w:val="508210DE"/>
    <w:rsid w:val="57152CD8"/>
    <w:rsid w:val="57D93E5B"/>
    <w:rsid w:val="583B6017"/>
    <w:rsid w:val="5C100657"/>
    <w:rsid w:val="6303FF65"/>
    <w:rsid w:val="634D7698"/>
    <w:rsid w:val="65B48A59"/>
    <w:rsid w:val="6795D1D9"/>
    <w:rsid w:val="6C1DF587"/>
    <w:rsid w:val="6D3FE37B"/>
    <w:rsid w:val="6FE0CB5D"/>
    <w:rsid w:val="729DDD31"/>
    <w:rsid w:val="763E99AE"/>
    <w:rsid w:val="79BB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32</cp:revision>
  <cp:lastPrinted>2023-03-15T09:49:00Z</cp:lastPrinted>
  <dcterms:created xsi:type="dcterms:W3CDTF">2025-11-09T16:11:00Z</dcterms:created>
  <dcterms:modified xsi:type="dcterms:W3CDTF">2025-11-17T16:21:00Z</dcterms:modified>
</cp:coreProperties>
</file>