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AE92A" w14:textId="798F8E6D" w:rsidR="008A1944" w:rsidRDefault="008A1944" w:rsidP="008A1944">
      <w:pPr>
        <w:pStyle w:val="BodyText"/>
        <w:jc w:val="center"/>
        <w:rPr>
          <w:rFonts w:ascii="Arial" w:hAnsi="Arial" w:cs="Arial"/>
          <w:b/>
          <w:color w:val="7030A0"/>
          <w:sz w:val="32"/>
          <w:szCs w:val="32"/>
        </w:rPr>
      </w:pPr>
      <w:bookmarkStart w:id="0" w:name="_Hlk81492377"/>
      <w:r>
        <w:rPr>
          <w:rFonts w:ascii="Arial" w:hAnsi="Arial" w:cs="Arial"/>
          <w:b/>
          <w:color w:val="7030A0"/>
          <w:sz w:val="32"/>
          <w:szCs w:val="32"/>
        </w:rPr>
        <w:t xml:space="preserve">Safeguarding and </w:t>
      </w:r>
      <w:r w:rsidR="007F6FCC" w:rsidRPr="00233122">
        <w:rPr>
          <w:rFonts w:ascii="Arial" w:hAnsi="Arial" w:cs="Arial"/>
          <w:b/>
          <w:color w:val="7030A0"/>
          <w:sz w:val="32"/>
          <w:szCs w:val="32"/>
        </w:rPr>
        <w:t>Wellbeing Coach</w:t>
      </w:r>
      <w:bookmarkEnd w:id="0"/>
      <w:r>
        <w:rPr>
          <w:rFonts w:ascii="Arial" w:hAnsi="Arial" w:cs="Arial"/>
          <w:b/>
          <w:color w:val="7030A0"/>
          <w:sz w:val="32"/>
          <w:szCs w:val="32"/>
        </w:rPr>
        <w:t xml:space="preserve"> </w:t>
      </w:r>
    </w:p>
    <w:p w14:paraId="7E4F9467" w14:textId="1B38EE6F" w:rsidR="008A1944" w:rsidRPr="00233122" w:rsidRDefault="00962362" w:rsidP="008A1944">
      <w:pPr>
        <w:pStyle w:val="BodyText"/>
        <w:jc w:val="center"/>
        <w:rPr>
          <w:rFonts w:ascii="Arial" w:hAnsi="Arial" w:cs="Arial"/>
          <w:b/>
          <w:color w:val="7030A0"/>
          <w:sz w:val="32"/>
          <w:szCs w:val="32"/>
        </w:rPr>
      </w:pPr>
      <w:r>
        <w:rPr>
          <w:rFonts w:ascii="Arial" w:hAnsi="Arial" w:cs="Arial"/>
          <w:b/>
          <w:color w:val="7030A0"/>
          <w:sz w:val="32"/>
          <w:szCs w:val="32"/>
        </w:rPr>
        <w:t>(</w:t>
      </w:r>
      <w:r w:rsidR="008A1944">
        <w:rPr>
          <w:rFonts w:ascii="Arial" w:hAnsi="Arial" w:cs="Arial"/>
          <w:b/>
          <w:color w:val="7030A0"/>
          <w:sz w:val="32"/>
          <w:szCs w:val="32"/>
        </w:rPr>
        <w:t>Care Experienced Students</w:t>
      </w:r>
      <w:r w:rsidR="00AD5676">
        <w:rPr>
          <w:rFonts w:ascii="Arial" w:hAnsi="Arial" w:cs="Arial"/>
          <w:b/>
          <w:color w:val="7030A0"/>
          <w:sz w:val="32"/>
          <w:szCs w:val="32"/>
        </w:rPr>
        <w:t xml:space="preserve"> &amp; Young Carers</w:t>
      </w:r>
      <w:r>
        <w:rPr>
          <w:rFonts w:ascii="Arial" w:hAnsi="Arial" w:cs="Arial"/>
          <w:b/>
          <w:color w:val="7030A0"/>
          <w:sz w:val="32"/>
          <w:szCs w:val="32"/>
        </w:rPr>
        <w:t>)</w:t>
      </w:r>
    </w:p>
    <w:p w14:paraId="371956C4" w14:textId="72B65E0D" w:rsidR="009A1DCB" w:rsidRPr="001B26D7" w:rsidRDefault="009A1DCB" w:rsidP="009A1DCB">
      <w:pPr>
        <w:pStyle w:val="BodyText"/>
        <w:jc w:val="center"/>
        <w:rPr>
          <w:rFonts w:ascii="Arial" w:hAnsi="Arial" w:cs="Arial"/>
          <w:b/>
          <w:color w:val="B21E96"/>
          <w:sz w:val="22"/>
          <w:szCs w:val="22"/>
        </w:rPr>
      </w:pPr>
      <w:r w:rsidRPr="001B26D7">
        <w:rPr>
          <w:rFonts w:ascii="Arial" w:hAnsi="Arial" w:cs="Arial"/>
          <w:b/>
          <w:color w:val="B21E96"/>
          <w:sz w:val="22"/>
          <w:szCs w:val="22"/>
        </w:rPr>
        <w:t>37.5 h</w:t>
      </w:r>
      <w:r w:rsidR="00F56109" w:rsidRPr="001B26D7">
        <w:rPr>
          <w:rFonts w:ascii="Arial" w:hAnsi="Arial" w:cs="Arial"/>
          <w:b/>
          <w:color w:val="B21E96"/>
          <w:sz w:val="22"/>
          <w:szCs w:val="22"/>
        </w:rPr>
        <w:t>ours per week</w:t>
      </w:r>
      <w:r w:rsidR="00233122" w:rsidRPr="001B26D7">
        <w:rPr>
          <w:rFonts w:ascii="Arial" w:hAnsi="Arial" w:cs="Arial"/>
          <w:b/>
          <w:color w:val="B21E96"/>
          <w:sz w:val="22"/>
          <w:szCs w:val="22"/>
        </w:rPr>
        <w:t xml:space="preserve">, </w:t>
      </w:r>
      <w:r w:rsidR="005E0417" w:rsidRPr="001B26D7">
        <w:rPr>
          <w:rFonts w:ascii="Arial" w:hAnsi="Arial" w:cs="Arial"/>
          <w:b/>
          <w:color w:val="B21E96"/>
          <w:sz w:val="22"/>
          <w:szCs w:val="22"/>
        </w:rPr>
        <w:t>Term</w:t>
      </w:r>
      <w:r w:rsidRPr="001B26D7">
        <w:rPr>
          <w:rFonts w:ascii="Arial" w:hAnsi="Arial" w:cs="Arial"/>
          <w:b/>
          <w:color w:val="B21E96"/>
          <w:sz w:val="22"/>
          <w:szCs w:val="22"/>
        </w:rPr>
        <w:t xml:space="preserve"> T</w:t>
      </w:r>
      <w:r w:rsidR="005E0417" w:rsidRPr="001B26D7">
        <w:rPr>
          <w:rFonts w:ascii="Arial" w:hAnsi="Arial" w:cs="Arial"/>
          <w:b/>
          <w:color w:val="B21E96"/>
          <w:sz w:val="22"/>
          <w:szCs w:val="22"/>
        </w:rPr>
        <w:t>ime Only</w:t>
      </w:r>
      <w:r w:rsidRPr="001B26D7">
        <w:rPr>
          <w:rFonts w:ascii="Arial" w:hAnsi="Arial" w:cs="Arial"/>
          <w:b/>
          <w:color w:val="B21E96"/>
          <w:sz w:val="22"/>
          <w:szCs w:val="22"/>
        </w:rPr>
        <w:t xml:space="preserve"> (40 weeks)</w:t>
      </w:r>
    </w:p>
    <w:p w14:paraId="05B2CB7F" w14:textId="6E4261E1" w:rsidR="001B26D7" w:rsidRDefault="001B26D7" w:rsidP="009A1DCB">
      <w:pPr>
        <w:pStyle w:val="BodyText"/>
        <w:jc w:val="center"/>
        <w:rPr>
          <w:rFonts w:ascii="Arial" w:hAnsi="Arial" w:cs="Arial"/>
          <w:bCs/>
          <w:i/>
          <w:iCs/>
          <w:color w:val="7030A0"/>
          <w:sz w:val="22"/>
          <w:szCs w:val="22"/>
        </w:rPr>
      </w:pPr>
      <w:r w:rsidRPr="001B26D7">
        <w:rPr>
          <w:rFonts w:ascii="Arial" w:hAnsi="Arial" w:cs="Arial"/>
          <w:b/>
          <w:color w:val="7030A0"/>
          <w:sz w:val="22"/>
          <w:szCs w:val="22"/>
        </w:rPr>
        <w:t>£</w:t>
      </w:r>
      <w:r>
        <w:rPr>
          <w:rFonts w:ascii="Arial" w:hAnsi="Arial" w:cs="Arial"/>
          <w:b/>
          <w:color w:val="7030A0"/>
          <w:sz w:val="22"/>
          <w:szCs w:val="22"/>
        </w:rPr>
        <w:t xml:space="preserve">26,780 to </w:t>
      </w:r>
      <w:r w:rsidR="0012315D">
        <w:rPr>
          <w:rFonts w:ascii="Arial" w:hAnsi="Arial" w:cs="Arial"/>
          <w:b/>
          <w:color w:val="7030A0"/>
          <w:sz w:val="22"/>
          <w:szCs w:val="22"/>
        </w:rPr>
        <w:t>£</w:t>
      </w:r>
      <w:r>
        <w:rPr>
          <w:rFonts w:ascii="Arial" w:hAnsi="Arial" w:cs="Arial"/>
          <w:b/>
          <w:color w:val="7030A0"/>
          <w:sz w:val="22"/>
          <w:szCs w:val="22"/>
        </w:rPr>
        <w:t>29,094</w:t>
      </w:r>
      <w:r w:rsidRPr="001B26D7">
        <w:rPr>
          <w:rFonts w:ascii="Arial" w:hAnsi="Arial" w:cs="Arial"/>
          <w:bCs/>
          <w:i/>
          <w:iCs/>
          <w:color w:val="7030A0"/>
          <w:sz w:val="22"/>
          <w:szCs w:val="22"/>
        </w:rPr>
        <w:t xml:space="preserve"> </w:t>
      </w:r>
    </w:p>
    <w:p w14:paraId="7D0C1A42" w14:textId="44EEA1D9" w:rsidR="00F56109" w:rsidRPr="001B26D7" w:rsidRDefault="001B26D7" w:rsidP="009A1DCB">
      <w:pPr>
        <w:pStyle w:val="BodyText"/>
        <w:jc w:val="center"/>
        <w:rPr>
          <w:rFonts w:ascii="Arial" w:hAnsi="Arial" w:cs="Arial"/>
          <w:b/>
          <w:color w:val="7030A0"/>
          <w:sz w:val="22"/>
          <w:szCs w:val="22"/>
        </w:rPr>
      </w:pPr>
      <w:r w:rsidRPr="001B26D7">
        <w:rPr>
          <w:rFonts w:ascii="Arial" w:hAnsi="Arial" w:cs="Arial"/>
          <w:bCs/>
          <w:i/>
          <w:iCs/>
          <w:color w:val="7030A0"/>
          <w:sz w:val="22"/>
          <w:szCs w:val="22"/>
        </w:rPr>
        <w:t>(</w:t>
      </w:r>
      <w:r>
        <w:rPr>
          <w:rFonts w:ascii="Arial" w:hAnsi="Arial" w:cs="Arial"/>
          <w:bCs/>
          <w:i/>
          <w:iCs/>
          <w:color w:val="7030A0"/>
          <w:sz w:val="22"/>
          <w:szCs w:val="22"/>
        </w:rPr>
        <w:t xml:space="preserve">salary </w:t>
      </w:r>
      <w:r w:rsidRPr="001B26D7">
        <w:rPr>
          <w:rFonts w:ascii="Arial" w:hAnsi="Arial" w:cs="Arial"/>
          <w:bCs/>
          <w:i/>
          <w:iCs/>
          <w:color w:val="7030A0"/>
          <w:sz w:val="22"/>
          <w:szCs w:val="22"/>
        </w:rPr>
        <w:t>to be adjusted due to starting part way through academic year)</w:t>
      </w:r>
    </w:p>
    <w:p w14:paraId="67BDFCB3" w14:textId="77777777" w:rsidR="001B26D7" w:rsidRDefault="001B26D7" w:rsidP="009A1DCB">
      <w:pPr>
        <w:pStyle w:val="BodyText"/>
        <w:jc w:val="center"/>
        <w:rPr>
          <w:rFonts w:ascii="Arial" w:hAnsi="Arial" w:cs="Arial"/>
          <w:b/>
          <w:color w:val="7030A0"/>
          <w:sz w:val="22"/>
          <w:szCs w:val="22"/>
          <w:highlight w:val="yellow"/>
        </w:rPr>
      </w:pPr>
    </w:p>
    <w:p w14:paraId="1CAEB0C3" w14:textId="77777777" w:rsidR="001B26D7" w:rsidRPr="009A1DCB" w:rsidRDefault="001B26D7" w:rsidP="009A1DCB">
      <w:pPr>
        <w:pStyle w:val="BodyText"/>
        <w:jc w:val="center"/>
        <w:rPr>
          <w:rFonts w:ascii="Arial" w:hAnsi="Arial" w:cs="Arial"/>
          <w:b/>
          <w:color w:val="7030A0"/>
          <w:sz w:val="22"/>
          <w:szCs w:val="22"/>
          <w:highlight w:val="yellow"/>
        </w:rPr>
      </w:pPr>
    </w:p>
    <w:p w14:paraId="455DC7FA" w14:textId="77777777" w:rsidR="00461D23" w:rsidRPr="00E65293" w:rsidRDefault="00461D23" w:rsidP="00461D23">
      <w:pPr>
        <w:jc w:val="center"/>
        <w:rPr>
          <w:rFonts w:ascii="Arial" w:hAnsi="Arial" w:cs="Arial"/>
          <w:i/>
          <w:iCs/>
          <w:sz w:val="22"/>
          <w:szCs w:val="22"/>
        </w:rPr>
      </w:pPr>
      <w:r w:rsidRPr="00E65293">
        <w:rPr>
          <w:rFonts w:ascii="Arial" w:hAnsi="Arial" w:cs="Arial"/>
          <w:i/>
          <w:iCs/>
          <w:sz w:val="22"/>
          <w:szCs w:val="22"/>
        </w:rPr>
        <w:t>Nescot is recognised as the ‘</w:t>
      </w:r>
      <w:r w:rsidRPr="00E65293">
        <w:rPr>
          <w:rFonts w:ascii="Arial" w:hAnsi="Arial" w:cs="Arial"/>
          <w:b/>
          <w:bCs/>
          <w:i/>
          <w:iCs/>
          <w:sz w:val="22"/>
          <w:szCs w:val="22"/>
        </w:rPr>
        <w:t>Employer of the year’</w:t>
      </w:r>
      <w:r w:rsidRPr="00E65293">
        <w:rPr>
          <w:rFonts w:ascii="Arial" w:hAnsi="Arial" w:cs="Arial"/>
          <w:i/>
          <w:iCs/>
          <w:sz w:val="22"/>
          <w:szCs w:val="22"/>
        </w:rPr>
        <w:t xml:space="preserve"> at the Surrey Business Awards 2024 and offers a wide range of benefits and wellbeing activities to staff.</w:t>
      </w:r>
    </w:p>
    <w:p w14:paraId="21CB1B11" w14:textId="77777777" w:rsidR="00461D23" w:rsidRDefault="00461D23" w:rsidP="00507388">
      <w:pPr>
        <w:pStyle w:val="BodyText"/>
        <w:spacing w:after="240"/>
        <w:jc w:val="center"/>
        <w:rPr>
          <w:rFonts w:ascii="Arial" w:hAnsi="Arial" w:cs="Arial"/>
          <w:b/>
          <w:color w:val="7030A0"/>
          <w:sz w:val="22"/>
          <w:szCs w:val="22"/>
        </w:rPr>
      </w:pPr>
    </w:p>
    <w:p w14:paraId="30A5BE89" w14:textId="1357F279" w:rsidR="00D7514B" w:rsidRDefault="0039425C" w:rsidP="00D7514B">
      <w:pPr>
        <w:spacing w:line="276" w:lineRule="auto"/>
        <w:rPr>
          <w:rFonts w:ascii="Arial" w:hAnsi="Arial" w:cs="Arial"/>
          <w:sz w:val="22"/>
          <w:szCs w:val="22"/>
        </w:rPr>
      </w:pPr>
      <w:r w:rsidRPr="00D7514B">
        <w:rPr>
          <w:rFonts w:ascii="Arial" w:hAnsi="Arial" w:cs="Arial"/>
          <w:sz w:val="22"/>
          <w:szCs w:val="22"/>
        </w:rPr>
        <w:t xml:space="preserve">Nescot is seeking </w:t>
      </w:r>
      <w:r w:rsidR="00D7514B" w:rsidRPr="00D7514B">
        <w:rPr>
          <w:rFonts w:ascii="Arial" w:hAnsi="Arial" w:cs="Arial"/>
          <w:sz w:val="22"/>
          <w:szCs w:val="22"/>
        </w:rPr>
        <w:t xml:space="preserve">a passionate </w:t>
      </w:r>
      <w:r w:rsidR="00461D23" w:rsidRPr="00461D23">
        <w:rPr>
          <w:rFonts w:ascii="Arial" w:hAnsi="Arial" w:cs="Arial"/>
          <w:b/>
          <w:bCs/>
          <w:sz w:val="22"/>
          <w:szCs w:val="22"/>
        </w:rPr>
        <w:t>Safeguarding and</w:t>
      </w:r>
      <w:r w:rsidR="00D7514B" w:rsidRPr="00461D23">
        <w:rPr>
          <w:rFonts w:ascii="Arial" w:hAnsi="Arial" w:cs="Arial"/>
          <w:b/>
          <w:bCs/>
          <w:sz w:val="22"/>
          <w:szCs w:val="22"/>
        </w:rPr>
        <w:t xml:space="preserve"> Wellbeing Coach</w:t>
      </w:r>
      <w:r w:rsidR="00D7514B" w:rsidRPr="00D7514B">
        <w:rPr>
          <w:rFonts w:ascii="Arial" w:hAnsi="Arial" w:cs="Arial"/>
          <w:sz w:val="22"/>
          <w:szCs w:val="22"/>
        </w:rPr>
        <w:t xml:space="preserve"> to champion the success of </w:t>
      </w:r>
      <w:r w:rsidR="00D7514B" w:rsidRPr="00461D23">
        <w:rPr>
          <w:rFonts w:ascii="Arial" w:hAnsi="Arial" w:cs="Arial"/>
          <w:b/>
          <w:bCs/>
          <w:sz w:val="22"/>
          <w:szCs w:val="22"/>
        </w:rPr>
        <w:t>care experienced young people and young carers</w:t>
      </w:r>
      <w:r w:rsidR="00D7514B" w:rsidRPr="00D7514B">
        <w:rPr>
          <w:rFonts w:ascii="Arial" w:hAnsi="Arial" w:cs="Arial"/>
          <w:sz w:val="22"/>
          <w:szCs w:val="22"/>
        </w:rPr>
        <w:t xml:space="preserve">. </w:t>
      </w:r>
    </w:p>
    <w:p w14:paraId="3A7446AB" w14:textId="77777777" w:rsidR="00461D23" w:rsidRPr="00461D23" w:rsidRDefault="00461D23" w:rsidP="00D7514B">
      <w:pPr>
        <w:spacing w:line="276" w:lineRule="auto"/>
        <w:rPr>
          <w:rFonts w:ascii="Arial" w:hAnsi="Arial" w:cs="Arial"/>
          <w:b/>
          <w:bCs/>
          <w:sz w:val="22"/>
          <w:szCs w:val="22"/>
        </w:rPr>
      </w:pPr>
    </w:p>
    <w:p w14:paraId="2584F542" w14:textId="385678D5" w:rsidR="00461D23" w:rsidRDefault="00461D23" w:rsidP="00D7514B">
      <w:pPr>
        <w:spacing w:line="276" w:lineRule="auto"/>
        <w:rPr>
          <w:rFonts w:ascii="Arial" w:hAnsi="Arial" w:cs="Arial"/>
          <w:b/>
          <w:bCs/>
          <w:sz w:val="22"/>
          <w:szCs w:val="22"/>
        </w:rPr>
      </w:pPr>
      <w:r w:rsidRPr="00461D23">
        <w:rPr>
          <w:rFonts w:ascii="Arial" w:hAnsi="Arial" w:cs="Arial"/>
          <w:b/>
          <w:bCs/>
          <w:sz w:val="22"/>
          <w:szCs w:val="22"/>
        </w:rPr>
        <w:t>What we are looking for:</w:t>
      </w:r>
    </w:p>
    <w:p w14:paraId="4584C534" w14:textId="77AC6B82" w:rsidR="00B66842" w:rsidRDefault="00B66842" w:rsidP="00B66842">
      <w:pPr>
        <w:pStyle w:val="ListParagraph"/>
        <w:numPr>
          <w:ilvl w:val="0"/>
          <w:numId w:val="14"/>
        </w:numPr>
        <w:rPr>
          <w:rFonts w:ascii="Arial" w:hAnsi="Arial" w:cs="Arial"/>
          <w:sz w:val="22"/>
          <w:szCs w:val="22"/>
        </w:rPr>
      </w:pPr>
      <w:r w:rsidRPr="00B66842">
        <w:rPr>
          <w:rFonts w:ascii="Arial" w:hAnsi="Arial" w:cs="Arial"/>
          <w:sz w:val="22"/>
          <w:szCs w:val="22"/>
        </w:rPr>
        <w:t xml:space="preserve">Experience of working with young adults (16+) and an </w:t>
      </w:r>
      <w:r>
        <w:rPr>
          <w:rFonts w:ascii="Arial" w:hAnsi="Arial" w:cs="Arial"/>
          <w:sz w:val="22"/>
          <w:szCs w:val="22"/>
        </w:rPr>
        <w:t>u</w:t>
      </w:r>
      <w:r w:rsidRPr="00B66842">
        <w:rPr>
          <w:rFonts w:ascii="Arial" w:hAnsi="Arial" w:cs="Arial"/>
          <w:sz w:val="22"/>
          <w:szCs w:val="22"/>
        </w:rPr>
        <w:t>nderstanding of the problems young adults experience.</w:t>
      </w:r>
    </w:p>
    <w:p w14:paraId="2959C938" w14:textId="5D95D24E" w:rsidR="00B66842" w:rsidRDefault="00B66842" w:rsidP="00B66842">
      <w:pPr>
        <w:pStyle w:val="ListParagraph"/>
        <w:numPr>
          <w:ilvl w:val="0"/>
          <w:numId w:val="14"/>
        </w:numPr>
        <w:rPr>
          <w:rFonts w:ascii="Arial" w:hAnsi="Arial" w:cs="Arial"/>
          <w:sz w:val="22"/>
          <w:szCs w:val="22"/>
        </w:rPr>
      </w:pPr>
      <w:r w:rsidRPr="00B66842">
        <w:rPr>
          <w:rFonts w:ascii="Arial" w:hAnsi="Arial" w:cs="Arial"/>
          <w:sz w:val="22"/>
          <w:szCs w:val="22"/>
        </w:rPr>
        <w:t>Experience of dealing with external agencies</w:t>
      </w:r>
    </w:p>
    <w:p w14:paraId="4D9D2ABA" w14:textId="217CF68B" w:rsidR="00B66842" w:rsidRPr="00B66842" w:rsidRDefault="00B66842" w:rsidP="00B66842">
      <w:pPr>
        <w:pStyle w:val="ListParagraph"/>
        <w:numPr>
          <w:ilvl w:val="0"/>
          <w:numId w:val="14"/>
        </w:numPr>
        <w:rPr>
          <w:rFonts w:ascii="Arial" w:hAnsi="Arial" w:cs="Arial"/>
          <w:sz w:val="22"/>
          <w:szCs w:val="22"/>
        </w:rPr>
      </w:pPr>
      <w:r w:rsidRPr="00C3254C">
        <w:rPr>
          <w:rFonts w:ascii="Arial" w:hAnsi="Arial" w:cs="Arial"/>
          <w:sz w:val="22"/>
          <w:szCs w:val="22"/>
        </w:rPr>
        <w:t>Experience of supporting students with Special Educational Needs (SEN) and adapting strategies to meet diverse needs.</w:t>
      </w:r>
    </w:p>
    <w:p w14:paraId="36F9A2B6" w14:textId="77DD3BF0" w:rsidR="00461D23" w:rsidRDefault="00461D23" w:rsidP="00461D23">
      <w:pPr>
        <w:pStyle w:val="ListParagraph"/>
        <w:numPr>
          <w:ilvl w:val="0"/>
          <w:numId w:val="12"/>
        </w:numPr>
        <w:spacing w:line="276" w:lineRule="auto"/>
        <w:rPr>
          <w:rFonts w:ascii="Arial" w:hAnsi="Arial" w:cs="Arial"/>
          <w:sz w:val="22"/>
          <w:szCs w:val="22"/>
        </w:rPr>
      </w:pPr>
      <w:r>
        <w:rPr>
          <w:rFonts w:ascii="Arial" w:hAnsi="Arial" w:cs="Arial"/>
          <w:sz w:val="22"/>
          <w:szCs w:val="22"/>
        </w:rPr>
        <w:t>Strong safeguarding</w:t>
      </w:r>
      <w:r w:rsidR="00B66842">
        <w:rPr>
          <w:rFonts w:ascii="Arial" w:hAnsi="Arial" w:cs="Arial"/>
          <w:sz w:val="22"/>
          <w:szCs w:val="22"/>
        </w:rPr>
        <w:t xml:space="preserve"> and child protection</w:t>
      </w:r>
      <w:r>
        <w:rPr>
          <w:rFonts w:ascii="Arial" w:hAnsi="Arial" w:cs="Arial"/>
          <w:sz w:val="22"/>
          <w:szCs w:val="22"/>
        </w:rPr>
        <w:t xml:space="preserve"> knowledge</w:t>
      </w:r>
    </w:p>
    <w:p w14:paraId="0B4E1F70" w14:textId="29B8297A" w:rsidR="00B66842" w:rsidRDefault="00B66842" w:rsidP="00B66842">
      <w:pPr>
        <w:pStyle w:val="ListParagraph"/>
        <w:numPr>
          <w:ilvl w:val="0"/>
          <w:numId w:val="12"/>
        </w:numPr>
        <w:rPr>
          <w:rFonts w:ascii="Arial" w:hAnsi="Arial" w:cs="Arial"/>
          <w:sz w:val="22"/>
          <w:szCs w:val="22"/>
        </w:rPr>
      </w:pPr>
      <w:r w:rsidRPr="00B66842">
        <w:rPr>
          <w:rFonts w:ascii="Arial" w:hAnsi="Arial" w:cs="Arial"/>
          <w:sz w:val="22"/>
          <w:szCs w:val="22"/>
        </w:rPr>
        <w:t>Ability to engage positively with disengaged individuals and motivate change.</w:t>
      </w:r>
    </w:p>
    <w:p w14:paraId="0A92F6F3" w14:textId="65AD5BC0" w:rsidR="00B66842" w:rsidRPr="00B66842" w:rsidRDefault="00B66842" w:rsidP="00B66842">
      <w:pPr>
        <w:pStyle w:val="ListParagraph"/>
        <w:numPr>
          <w:ilvl w:val="0"/>
          <w:numId w:val="12"/>
        </w:numPr>
        <w:rPr>
          <w:rFonts w:ascii="Arial" w:hAnsi="Arial" w:cs="Arial"/>
          <w:bCs/>
          <w:sz w:val="22"/>
          <w:szCs w:val="22"/>
        </w:rPr>
      </w:pPr>
      <w:r w:rsidRPr="00B66842">
        <w:rPr>
          <w:rFonts w:ascii="Arial" w:hAnsi="Arial" w:cs="Arial"/>
          <w:bCs/>
          <w:sz w:val="22"/>
          <w:szCs w:val="22"/>
        </w:rPr>
        <w:t xml:space="preserve">Educated to Level 2 or above in Literacy and IT </w:t>
      </w:r>
    </w:p>
    <w:p w14:paraId="3223FACD" w14:textId="4EA157B4" w:rsidR="00461D23" w:rsidRDefault="00461D23" w:rsidP="00461D23">
      <w:pPr>
        <w:pStyle w:val="ListParagraph"/>
        <w:numPr>
          <w:ilvl w:val="0"/>
          <w:numId w:val="12"/>
        </w:numPr>
        <w:spacing w:line="276" w:lineRule="auto"/>
        <w:rPr>
          <w:rFonts w:ascii="Arial" w:hAnsi="Arial" w:cs="Arial"/>
          <w:sz w:val="22"/>
          <w:szCs w:val="22"/>
        </w:rPr>
      </w:pPr>
      <w:r>
        <w:rPr>
          <w:rFonts w:ascii="Arial" w:hAnsi="Arial" w:cs="Arial"/>
          <w:sz w:val="22"/>
          <w:szCs w:val="22"/>
        </w:rPr>
        <w:t>Strong administration and organisational skills</w:t>
      </w:r>
    </w:p>
    <w:p w14:paraId="24ECFD6D" w14:textId="15BFB707" w:rsidR="00461D23" w:rsidRPr="00461D23" w:rsidRDefault="00461D23" w:rsidP="00461D23">
      <w:pPr>
        <w:pStyle w:val="ListParagraph"/>
        <w:numPr>
          <w:ilvl w:val="0"/>
          <w:numId w:val="12"/>
        </w:numPr>
        <w:spacing w:line="276" w:lineRule="auto"/>
        <w:rPr>
          <w:rFonts w:ascii="Arial" w:hAnsi="Arial" w:cs="Arial"/>
          <w:sz w:val="22"/>
          <w:szCs w:val="22"/>
        </w:rPr>
      </w:pPr>
      <w:r>
        <w:rPr>
          <w:rFonts w:ascii="Arial" w:hAnsi="Arial" w:cs="Arial"/>
          <w:sz w:val="22"/>
          <w:szCs w:val="22"/>
        </w:rPr>
        <w:t>Commitment to inclusion</w:t>
      </w:r>
    </w:p>
    <w:p w14:paraId="30A25EF7" w14:textId="618B6476" w:rsidR="00304087" w:rsidRPr="00461D23" w:rsidRDefault="00304087" w:rsidP="00F10649">
      <w:pPr>
        <w:spacing w:before="240" w:after="240"/>
        <w:rPr>
          <w:rFonts w:ascii="Arial" w:hAnsi="Arial" w:cs="Arial"/>
          <w:b/>
          <w:bCs/>
          <w:color w:val="000000" w:themeColor="text1"/>
          <w:sz w:val="22"/>
          <w:szCs w:val="22"/>
        </w:rPr>
      </w:pPr>
      <w:r w:rsidRPr="00461D23">
        <w:rPr>
          <w:rFonts w:ascii="Arial" w:hAnsi="Arial" w:cs="Arial"/>
          <w:b/>
          <w:bCs/>
          <w:color w:val="000000" w:themeColor="text1"/>
          <w:sz w:val="22"/>
          <w:szCs w:val="22"/>
        </w:rPr>
        <w:t>Duties/responsibilities:</w:t>
      </w:r>
    </w:p>
    <w:p w14:paraId="37D4B803" w14:textId="3E0D0125" w:rsidR="00461D23" w:rsidRPr="00B66842" w:rsidRDefault="00461D23" w:rsidP="00461D23">
      <w:pPr>
        <w:pStyle w:val="ListParagraph"/>
        <w:numPr>
          <w:ilvl w:val="0"/>
          <w:numId w:val="13"/>
        </w:numPr>
        <w:spacing w:line="276" w:lineRule="auto"/>
        <w:rPr>
          <w:rFonts w:ascii="Arial" w:eastAsia="Times New Roman" w:hAnsi="Arial" w:cs="Arial"/>
          <w:color w:val="000000"/>
          <w:sz w:val="22"/>
          <w:szCs w:val="22"/>
          <w:lang w:eastAsia="en-GB"/>
        </w:rPr>
      </w:pPr>
      <w:r w:rsidRPr="00B66842">
        <w:rPr>
          <w:rFonts w:ascii="Arial" w:eastAsia="Times New Roman" w:hAnsi="Arial" w:cs="Arial"/>
          <w:color w:val="000000"/>
          <w:sz w:val="22"/>
          <w:szCs w:val="22"/>
          <w:lang w:eastAsia="en-GB"/>
        </w:rPr>
        <w:t>Manage an assigned caseload of students, prioritising care experienced young people and young carers.</w:t>
      </w:r>
    </w:p>
    <w:p w14:paraId="3FADEE27" w14:textId="25CCAB4F" w:rsidR="00F10649" w:rsidRPr="00B66842" w:rsidRDefault="00F10649" w:rsidP="00461D23">
      <w:pPr>
        <w:pStyle w:val="ListParagraph"/>
        <w:numPr>
          <w:ilvl w:val="0"/>
          <w:numId w:val="13"/>
        </w:numPr>
        <w:rPr>
          <w:rFonts w:ascii="Arial" w:hAnsi="Arial" w:cs="Arial"/>
          <w:sz w:val="22"/>
          <w:szCs w:val="22"/>
          <w:shd w:val="clear" w:color="auto" w:fill="FFFFFF"/>
        </w:rPr>
      </w:pPr>
      <w:r w:rsidRPr="00B66842">
        <w:rPr>
          <w:rFonts w:ascii="Arial" w:hAnsi="Arial" w:cs="Arial"/>
          <w:sz w:val="22"/>
          <w:szCs w:val="22"/>
          <w:shd w:val="clear" w:color="auto" w:fill="FFFFFF"/>
        </w:rPr>
        <w:t>Deliver 1-to-1 coaching and group sessions to improve mental health, resilience, and coping strategies.</w:t>
      </w:r>
    </w:p>
    <w:p w14:paraId="0E9635A6" w14:textId="46D84F15" w:rsidR="00F10649" w:rsidRPr="00B66842" w:rsidRDefault="00F10649" w:rsidP="00461D23">
      <w:pPr>
        <w:pStyle w:val="ListParagraph"/>
        <w:numPr>
          <w:ilvl w:val="0"/>
          <w:numId w:val="13"/>
        </w:numPr>
        <w:rPr>
          <w:rFonts w:ascii="Arial" w:hAnsi="Arial" w:cs="Arial"/>
          <w:sz w:val="22"/>
          <w:szCs w:val="22"/>
          <w:shd w:val="clear" w:color="auto" w:fill="FFFFFF"/>
        </w:rPr>
      </w:pPr>
      <w:r w:rsidRPr="00B66842">
        <w:rPr>
          <w:rFonts w:ascii="Arial" w:hAnsi="Arial" w:cs="Arial"/>
          <w:sz w:val="22"/>
          <w:szCs w:val="22"/>
          <w:shd w:val="clear" w:color="auto" w:fill="FFFFFF"/>
        </w:rPr>
        <w:t>Champion students’ voices and advocate to remove barriers to learning, ensuring equitable access to support and resources.</w:t>
      </w:r>
    </w:p>
    <w:p w14:paraId="3394CEDD" w14:textId="735EB2FD" w:rsidR="00F10649" w:rsidRPr="00B66842" w:rsidRDefault="00F10649" w:rsidP="00461D23">
      <w:pPr>
        <w:pStyle w:val="ListParagraph"/>
        <w:numPr>
          <w:ilvl w:val="0"/>
          <w:numId w:val="13"/>
        </w:numPr>
        <w:rPr>
          <w:rFonts w:ascii="Arial" w:hAnsi="Arial" w:cs="Arial"/>
          <w:sz w:val="22"/>
          <w:szCs w:val="22"/>
          <w:shd w:val="clear" w:color="auto" w:fill="FFFFFF"/>
        </w:rPr>
      </w:pPr>
      <w:r w:rsidRPr="00B66842">
        <w:rPr>
          <w:rFonts w:ascii="Arial" w:hAnsi="Arial" w:cs="Arial"/>
          <w:sz w:val="22"/>
          <w:szCs w:val="22"/>
          <w:shd w:val="clear" w:color="auto" w:fill="FFFFFF"/>
        </w:rPr>
        <w:t>Coordinate and lead Personal Education Plan (PEP) meetings, liaise with Virtual Schools and external agencies, and help students understand and meet agreed targets.</w:t>
      </w:r>
    </w:p>
    <w:p w14:paraId="6ED0B88B" w14:textId="6275893B" w:rsidR="00F10649" w:rsidRPr="00B66842" w:rsidRDefault="00F10649" w:rsidP="00461D23">
      <w:pPr>
        <w:pStyle w:val="ListParagraph"/>
        <w:numPr>
          <w:ilvl w:val="0"/>
          <w:numId w:val="13"/>
        </w:numPr>
        <w:rPr>
          <w:rFonts w:ascii="Arial" w:hAnsi="Arial" w:cs="Arial"/>
          <w:sz w:val="22"/>
          <w:szCs w:val="22"/>
          <w:shd w:val="clear" w:color="auto" w:fill="FFFFFF"/>
        </w:rPr>
      </w:pPr>
      <w:r w:rsidRPr="00B66842">
        <w:rPr>
          <w:rFonts w:ascii="Arial" w:hAnsi="Arial" w:cs="Arial"/>
          <w:sz w:val="22"/>
          <w:szCs w:val="22"/>
          <w:shd w:val="clear" w:color="auto" w:fill="FFFFFF"/>
        </w:rPr>
        <w:t>Maintain accurate records in learner management systems, monitor attendance daily, follow up on absences, and provide data to Virtual Schools.</w:t>
      </w:r>
    </w:p>
    <w:p w14:paraId="5844988B" w14:textId="521E9824" w:rsidR="00F10649" w:rsidRPr="00B66842" w:rsidRDefault="00F10649" w:rsidP="00461D23">
      <w:pPr>
        <w:pStyle w:val="ListParagraph"/>
        <w:numPr>
          <w:ilvl w:val="0"/>
          <w:numId w:val="13"/>
        </w:numPr>
        <w:rPr>
          <w:rFonts w:ascii="Arial" w:hAnsi="Arial" w:cs="Arial"/>
          <w:sz w:val="22"/>
          <w:szCs w:val="22"/>
          <w:shd w:val="clear" w:color="auto" w:fill="FFFFFF"/>
        </w:rPr>
      </w:pPr>
      <w:r w:rsidRPr="00B66842">
        <w:rPr>
          <w:rFonts w:ascii="Arial" w:hAnsi="Arial" w:cs="Arial"/>
          <w:sz w:val="22"/>
          <w:szCs w:val="22"/>
          <w:shd w:val="clear" w:color="auto" w:fill="FFFFFF"/>
        </w:rPr>
        <w:t>Promote participation in enrichment activities, support transitions into college, and maintain a resource bank of materials and external agencies.</w:t>
      </w:r>
    </w:p>
    <w:p w14:paraId="5A9CE3A3" w14:textId="7ABF72A5" w:rsidR="00F10649" w:rsidRPr="00B66842" w:rsidRDefault="00F10649" w:rsidP="00461D23">
      <w:pPr>
        <w:pStyle w:val="ListParagraph"/>
        <w:numPr>
          <w:ilvl w:val="0"/>
          <w:numId w:val="13"/>
        </w:numPr>
        <w:rPr>
          <w:rFonts w:ascii="Arial" w:hAnsi="Arial" w:cs="Arial"/>
          <w:sz w:val="22"/>
          <w:szCs w:val="22"/>
          <w:shd w:val="clear" w:color="auto" w:fill="FFFFFF"/>
        </w:rPr>
      </w:pPr>
      <w:r w:rsidRPr="00B66842">
        <w:rPr>
          <w:rFonts w:ascii="Arial" w:hAnsi="Arial" w:cs="Arial"/>
          <w:sz w:val="22"/>
          <w:szCs w:val="22"/>
          <w:shd w:val="clear" w:color="auto" w:fill="FFFFFF"/>
        </w:rPr>
        <w:t>Build strong relationships with carers, social workers, curriculum teams, and safeguarding leads to deliver holistic support.</w:t>
      </w:r>
    </w:p>
    <w:p w14:paraId="4FD5C792" w14:textId="1D9E0E6B" w:rsidR="00F10649" w:rsidRPr="00B66842" w:rsidRDefault="00F10649" w:rsidP="00461D23">
      <w:pPr>
        <w:pStyle w:val="ListParagraph"/>
        <w:numPr>
          <w:ilvl w:val="0"/>
          <w:numId w:val="13"/>
        </w:numPr>
        <w:rPr>
          <w:rFonts w:ascii="Arial" w:hAnsi="Arial" w:cs="Arial"/>
          <w:sz w:val="22"/>
          <w:szCs w:val="22"/>
          <w:shd w:val="clear" w:color="auto" w:fill="FFFFFF"/>
        </w:rPr>
      </w:pPr>
      <w:r w:rsidRPr="00B66842">
        <w:rPr>
          <w:rFonts w:ascii="Arial" w:hAnsi="Arial" w:cs="Arial"/>
          <w:sz w:val="22"/>
          <w:szCs w:val="22"/>
          <w:shd w:val="clear" w:color="auto" w:fill="FFFFFF"/>
        </w:rPr>
        <w:t>Assist with bursary applications and financial support processes, contribute to safeguarding meetings, and ensure compliance with GDPR and safeguarding policies.</w:t>
      </w:r>
    </w:p>
    <w:p w14:paraId="57560055" w14:textId="539BD6B1" w:rsidR="00F10649" w:rsidRPr="00B66842" w:rsidRDefault="00F10649" w:rsidP="00461D23">
      <w:pPr>
        <w:pStyle w:val="ListParagraph"/>
        <w:numPr>
          <w:ilvl w:val="0"/>
          <w:numId w:val="13"/>
        </w:numPr>
        <w:rPr>
          <w:rFonts w:ascii="Arial" w:hAnsi="Arial" w:cs="Arial"/>
          <w:sz w:val="22"/>
          <w:szCs w:val="22"/>
          <w:shd w:val="clear" w:color="auto" w:fill="FFFFFF"/>
        </w:rPr>
      </w:pPr>
      <w:r w:rsidRPr="00B66842">
        <w:rPr>
          <w:rFonts w:ascii="Arial" w:hAnsi="Arial" w:cs="Arial"/>
          <w:sz w:val="22"/>
          <w:szCs w:val="22"/>
          <w:shd w:val="clear" w:color="auto" w:fill="FFFFFF"/>
        </w:rPr>
        <w:t>Demonstrate understanding of SEN and adapt support for students with diverse needs.</w:t>
      </w:r>
    </w:p>
    <w:p w14:paraId="564DC9DA" w14:textId="77777777" w:rsidR="005001B0" w:rsidRDefault="005001B0" w:rsidP="0017362A">
      <w:pPr>
        <w:spacing w:after="200"/>
        <w:rPr>
          <w:rFonts w:ascii="Arial" w:hAnsi="Arial" w:cs="Arial"/>
          <w:b/>
          <w:bCs/>
          <w:sz w:val="22"/>
          <w:szCs w:val="22"/>
          <w:shd w:val="clear" w:color="auto" w:fill="FFFFFF"/>
        </w:rPr>
      </w:pPr>
    </w:p>
    <w:p w14:paraId="3890C686" w14:textId="77777777" w:rsidR="00B66842" w:rsidRDefault="00B66842" w:rsidP="0017362A">
      <w:pPr>
        <w:spacing w:after="200"/>
        <w:rPr>
          <w:rFonts w:ascii="Arial" w:hAnsi="Arial" w:cs="Arial"/>
          <w:b/>
          <w:bCs/>
          <w:color w:val="000000" w:themeColor="text1"/>
          <w:sz w:val="22"/>
          <w:szCs w:val="22"/>
          <w:shd w:val="clear" w:color="auto" w:fill="FFFFFF"/>
        </w:rPr>
      </w:pPr>
    </w:p>
    <w:p w14:paraId="60B1BB90" w14:textId="77777777" w:rsidR="00B66842" w:rsidRDefault="00B66842" w:rsidP="0017362A">
      <w:pPr>
        <w:spacing w:after="200"/>
        <w:rPr>
          <w:rFonts w:ascii="Arial" w:hAnsi="Arial" w:cs="Arial"/>
          <w:b/>
          <w:bCs/>
          <w:color w:val="000000" w:themeColor="text1"/>
          <w:sz w:val="22"/>
          <w:szCs w:val="22"/>
          <w:shd w:val="clear" w:color="auto" w:fill="FFFFFF"/>
        </w:rPr>
      </w:pPr>
    </w:p>
    <w:p w14:paraId="20CE7D24" w14:textId="251CE609" w:rsidR="0017362A" w:rsidRPr="00461D23" w:rsidRDefault="0017362A" w:rsidP="0017362A">
      <w:pPr>
        <w:spacing w:after="200"/>
        <w:rPr>
          <w:rFonts w:ascii="Arial" w:hAnsi="Arial" w:cs="Arial"/>
          <w:b/>
          <w:bCs/>
          <w:color w:val="000000" w:themeColor="text1"/>
          <w:sz w:val="22"/>
          <w:szCs w:val="22"/>
          <w:shd w:val="clear" w:color="auto" w:fill="FFFFFF"/>
        </w:rPr>
      </w:pPr>
      <w:r w:rsidRPr="00461D23">
        <w:rPr>
          <w:rFonts w:ascii="Arial" w:hAnsi="Arial" w:cs="Arial"/>
          <w:b/>
          <w:bCs/>
          <w:color w:val="000000" w:themeColor="text1"/>
          <w:sz w:val="22"/>
          <w:szCs w:val="22"/>
          <w:shd w:val="clear" w:color="auto" w:fill="FFFFFF"/>
        </w:rPr>
        <w:t>Benefits:</w:t>
      </w:r>
    </w:p>
    <w:p w14:paraId="21C696DE" w14:textId="77777777" w:rsidR="00461D23" w:rsidRPr="00B66842" w:rsidRDefault="00461D23" w:rsidP="00461D23">
      <w:pPr>
        <w:numPr>
          <w:ilvl w:val="0"/>
          <w:numId w:val="2"/>
        </w:numPr>
        <w:spacing w:before="100" w:beforeAutospacing="1" w:after="100" w:afterAutospacing="1"/>
        <w:rPr>
          <w:rFonts w:ascii="Arial" w:eastAsia="Times New Roman" w:hAnsi="Arial" w:cs="Arial"/>
          <w:sz w:val="22"/>
          <w:szCs w:val="22"/>
          <w:lang w:eastAsia="en-GB"/>
        </w:rPr>
      </w:pPr>
      <w:r w:rsidRPr="00B66842">
        <w:rPr>
          <w:rFonts w:ascii="Arial" w:eastAsia="Times New Roman" w:hAnsi="Arial" w:cs="Arial"/>
          <w:sz w:val="22"/>
          <w:szCs w:val="22"/>
          <w:lang w:eastAsia="en-GB"/>
        </w:rPr>
        <w:t>A discounted on-site gym, sports hall, fitness class, Starbucks, osteopathy and day nursery</w:t>
      </w:r>
    </w:p>
    <w:p w14:paraId="5A96773F" w14:textId="77777777" w:rsidR="00461D23" w:rsidRPr="00B66842" w:rsidRDefault="00461D23" w:rsidP="00461D23">
      <w:pPr>
        <w:numPr>
          <w:ilvl w:val="0"/>
          <w:numId w:val="2"/>
        </w:numPr>
        <w:spacing w:before="100" w:beforeAutospacing="1" w:after="100" w:afterAutospacing="1"/>
        <w:rPr>
          <w:rFonts w:ascii="Arial" w:eastAsia="Times New Roman" w:hAnsi="Arial" w:cs="Arial"/>
          <w:sz w:val="22"/>
          <w:szCs w:val="22"/>
          <w:lang w:eastAsia="en-GB"/>
        </w:rPr>
      </w:pPr>
      <w:r w:rsidRPr="00B66842">
        <w:rPr>
          <w:rFonts w:ascii="Arial" w:eastAsia="Times New Roman" w:hAnsi="Arial" w:cs="Arial"/>
          <w:sz w:val="22"/>
          <w:szCs w:val="22"/>
          <w:lang w:eastAsia="en-GB"/>
        </w:rPr>
        <w:t>5-minute walk from Ewell East Station</w:t>
      </w:r>
    </w:p>
    <w:p w14:paraId="5969995B" w14:textId="77777777" w:rsidR="00461D23" w:rsidRPr="00B66842" w:rsidRDefault="00461D23" w:rsidP="00461D23">
      <w:pPr>
        <w:numPr>
          <w:ilvl w:val="0"/>
          <w:numId w:val="2"/>
        </w:numPr>
        <w:spacing w:before="100" w:beforeAutospacing="1" w:after="100" w:afterAutospacing="1"/>
        <w:rPr>
          <w:rFonts w:ascii="Arial" w:eastAsia="Times New Roman" w:hAnsi="Arial" w:cs="Arial"/>
          <w:sz w:val="22"/>
          <w:szCs w:val="22"/>
          <w:lang w:eastAsia="en-GB"/>
        </w:rPr>
      </w:pPr>
      <w:r w:rsidRPr="00B66842">
        <w:rPr>
          <w:rFonts w:ascii="Arial" w:eastAsia="Times New Roman" w:hAnsi="Arial" w:cs="Arial"/>
          <w:sz w:val="22"/>
          <w:szCs w:val="22"/>
          <w:lang w:eastAsia="en-GB"/>
        </w:rPr>
        <w:t>Free online qualifications</w:t>
      </w:r>
    </w:p>
    <w:p w14:paraId="432D205C" w14:textId="77777777" w:rsidR="00461D23" w:rsidRPr="00B66842" w:rsidRDefault="00461D23" w:rsidP="00461D23">
      <w:pPr>
        <w:numPr>
          <w:ilvl w:val="0"/>
          <w:numId w:val="2"/>
        </w:numPr>
        <w:spacing w:before="100" w:beforeAutospacing="1" w:after="100" w:afterAutospacing="1"/>
        <w:rPr>
          <w:rFonts w:ascii="Arial" w:eastAsia="Times New Roman" w:hAnsi="Arial" w:cs="Arial"/>
          <w:sz w:val="22"/>
          <w:szCs w:val="22"/>
          <w:lang w:eastAsia="en-GB"/>
        </w:rPr>
      </w:pPr>
      <w:r w:rsidRPr="00B66842">
        <w:rPr>
          <w:rFonts w:ascii="Arial" w:eastAsia="Times New Roman" w:hAnsi="Arial" w:cs="Arial"/>
          <w:sz w:val="22"/>
          <w:szCs w:val="22"/>
          <w:lang w:eastAsia="en-GB"/>
        </w:rPr>
        <w:t>Free parking on-site</w:t>
      </w:r>
    </w:p>
    <w:p w14:paraId="5E500026" w14:textId="77777777" w:rsidR="00246969" w:rsidRPr="00246969" w:rsidRDefault="00246969" w:rsidP="00246969">
      <w:pPr>
        <w:rPr>
          <w:rFonts w:ascii="Arial" w:hAnsi="Arial" w:cs="Arial"/>
          <w:sz w:val="22"/>
          <w:szCs w:val="22"/>
        </w:rPr>
      </w:pPr>
      <w:r w:rsidRPr="00246969">
        <w:rPr>
          <w:rFonts w:ascii="Arial" w:hAnsi="Arial" w:cs="Arial"/>
          <w:sz w:val="22"/>
          <w:szCs w:val="22"/>
        </w:rPr>
        <w:t>Nescot is graded ‘Good’ by Ofsted following its latest inspection in January 2023. Inspectors rated the College as Good in all 8 aspects. The report recognises that students “enjoy their courses and are motivated to succeed”, and benefit from “highly supportive relationships” with staff. Safeguarding arrangements are “effective” with regular training for staff, and leaders have in place “an effective policy for safer recruitment.”</w:t>
      </w:r>
    </w:p>
    <w:p w14:paraId="3E22A3FF" w14:textId="77777777" w:rsidR="00246969" w:rsidRPr="00246969" w:rsidRDefault="00246969" w:rsidP="00246969">
      <w:pPr>
        <w:spacing w:after="200"/>
        <w:rPr>
          <w:rFonts w:ascii="Arial" w:hAnsi="Arial" w:cs="Arial"/>
          <w:sz w:val="22"/>
          <w:szCs w:val="22"/>
          <w:shd w:val="clear" w:color="auto" w:fill="FFFFFF"/>
        </w:rPr>
      </w:pPr>
    </w:p>
    <w:p w14:paraId="51FA4095" w14:textId="77777777" w:rsidR="00246969" w:rsidRPr="00246969" w:rsidRDefault="00246969" w:rsidP="00246969">
      <w:pPr>
        <w:spacing w:after="200"/>
        <w:rPr>
          <w:rFonts w:ascii="Arial" w:eastAsia="Calibri" w:hAnsi="Arial" w:cs="Arial"/>
          <w:i/>
          <w:iCs/>
          <w:sz w:val="22"/>
          <w:szCs w:val="22"/>
        </w:rPr>
      </w:pPr>
      <w:r w:rsidRPr="00246969">
        <w:rPr>
          <w:rFonts w:ascii="Arial" w:hAnsi="Arial" w:cs="Arial"/>
          <w:i/>
          <w:iCs/>
          <w:sz w:val="22"/>
          <w:szCs w:val="22"/>
          <w:shd w:val="clear" w:color="auto" w:fill="FFFFFF"/>
        </w:rPr>
        <w:t>At Nescot, we’re proud of our inclusive culture and we welcome all applications.</w:t>
      </w:r>
    </w:p>
    <w:p w14:paraId="088C70E5" w14:textId="77777777" w:rsidR="00246969" w:rsidRPr="00246969" w:rsidRDefault="00246969" w:rsidP="00246969">
      <w:pPr>
        <w:rPr>
          <w:rFonts w:ascii="Arial" w:hAnsi="Arial" w:cs="Arial"/>
          <w:i/>
          <w:iCs/>
          <w:sz w:val="22"/>
          <w:szCs w:val="22"/>
          <w:lang w:val="en-US"/>
        </w:rPr>
      </w:pPr>
      <w:r w:rsidRPr="00246969">
        <w:rPr>
          <w:rFonts w:ascii="Arial" w:hAnsi="Arial" w:cs="Arial"/>
          <w:i/>
          <w:iCs/>
          <w:sz w:val="22"/>
          <w:szCs w:val="22"/>
        </w:rPr>
        <w:t>This college is a smoke-free campus—smoking and vaping are not permitted anywhere on campus.</w:t>
      </w:r>
    </w:p>
    <w:p w14:paraId="0ED3AFBA" w14:textId="77777777" w:rsidR="00246969" w:rsidRPr="00246969" w:rsidRDefault="00246969" w:rsidP="00246969">
      <w:pPr>
        <w:rPr>
          <w:rFonts w:ascii="Arial" w:hAnsi="Arial" w:cs="Arial"/>
          <w:sz w:val="22"/>
          <w:szCs w:val="22"/>
          <w:lang w:val="en-US"/>
        </w:rPr>
      </w:pPr>
    </w:p>
    <w:p w14:paraId="6A091E54" w14:textId="77777777" w:rsidR="00246969" w:rsidRPr="00246969" w:rsidRDefault="00246969" w:rsidP="00246969">
      <w:pPr>
        <w:jc w:val="both"/>
        <w:rPr>
          <w:rFonts w:ascii="Arial" w:hAnsi="Arial" w:cs="Arial"/>
          <w:i/>
          <w:iCs/>
          <w:sz w:val="22"/>
          <w:szCs w:val="22"/>
          <w:lang w:eastAsia="en-GB"/>
        </w:rPr>
      </w:pPr>
      <w:r w:rsidRPr="00246969">
        <w:rPr>
          <w:rFonts w:ascii="Arial" w:hAnsi="Arial" w:cs="Arial"/>
          <w:i/>
          <w:iCs/>
          <w:sz w:val="22"/>
          <w:szCs w:val="22"/>
          <w:lang w:eastAsia="en-GB"/>
        </w:rPr>
        <w:t>This role is employed through Nescot Enterprises Ltd, a wholly owned subsidiary of Nescot which operates different terms and conditions.</w:t>
      </w:r>
    </w:p>
    <w:p w14:paraId="7ADD5959" w14:textId="77777777" w:rsidR="00246969" w:rsidRPr="00246969" w:rsidRDefault="00246969" w:rsidP="00246969">
      <w:pPr>
        <w:shd w:val="clear" w:color="auto" w:fill="FFFFFF"/>
        <w:jc w:val="both"/>
        <w:rPr>
          <w:rFonts w:ascii="Arial" w:hAnsi="Arial" w:cs="Arial"/>
          <w:b/>
          <w:sz w:val="22"/>
          <w:szCs w:val="22"/>
        </w:rPr>
      </w:pPr>
    </w:p>
    <w:p w14:paraId="18B9AD8F" w14:textId="1B35FE20" w:rsidR="00246969" w:rsidRPr="00246969" w:rsidRDefault="00246969" w:rsidP="00246969">
      <w:pPr>
        <w:shd w:val="clear" w:color="auto" w:fill="FFFFFF"/>
        <w:jc w:val="both"/>
        <w:rPr>
          <w:rFonts w:ascii="Arial" w:hAnsi="Arial" w:cs="Arial"/>
          <w:b/>
          <w:sz w:val="22"/>
          <w:szCs w:val="22"/>
        </w:rPr>
      </w:pPr>
      <w:r w:rsidRPr="00246969">
        <w:rPr>
          <w:rFonts w:ascii="Arial" w:hAnsi="Arial" w:cs="Arial"/>
          <w:b/>
          <w:sz w:val="22"/>
          <w:szCs w:val="22"/>
        </w:rPr>
        <w:t>Closing date</w:t>
      </w:r>
      <w:r w:rsidR="004C608A" w:rsidRPr="004C608A">
        <w:rPr>
          <w:rFonts w:ascii="Arial" w:hAnsi="Arial" w:cs="Arial"/>
          <w:b/>
          <w:sz w:val="22"/>
          <w:szCs w:val="22"/>
        </w:rPr>
        <w:t xml:space="preserve"> 7</w:t>
      </w:r>
      <w:r w:rsidR="004C608A" w:rsidRPr="004C608A">
        <w:rPr>
          <w:rFonts w:ascii="Arial" w:hAnsi="Arial" w:cs="Arial"/>
          <w:b/>
          <w:sz w:val="22"/>
          <w:szCs w:val="22"/>
          <w:vertAlign w:val="superscript"/>
        </w:rPr>
        <w:t>th</w:t>
      </w:r>
      <w:r w:rsidR="004C608A" w:rsidRPr="004C608A">
        <w:rPr>
          <w:rFonts w:ascii="Arial" w:hAnsi="Arial" w:cs="Arial"/>
          <w:b/>
          <w:sz w:val="22"/>
          <w:szCs w:val="22"/>
        </w:rPr>
        <w:t xml:space="preserve"> December 2025</w:t>
      </w:r>
    </w:p>
    <w:p w14:paraId="2644151A" w14:textId="77777777" w:rsidR="00246969" w:rsidRPr="00246969" w:rsidRDefault="00246969" w:rsidP="00246969">
      <w:pPr>
        <w:shd w:val="clear" w:color="auto" w:fill="FFFFFF"/>
        <w:jc w:val="both"/>
        <w:rPr>
          <w:rFonts w:ascii="Arial" w:hAnsi="Arial" w:cs="Arial"/>
          <w:b/>
          <w:sz w:val="22"/>
          <w:szCs w:val="22"/>
          <w:highlight w:val="yellow"/>
        </w:rPr>
      </w:pPr>
    </w:p>
    <w:p w14:paraId="1CEA4B3B" w14:textId="7D04377D" w:rsidR="00246969" w:rsidRPr="00246969" w:rsidRDefault="00246969" w:rsidP="00246969">
      <w:pPr>
        <w:shd w:val="clear" w:color="auto" w:fill="FFFFFF"/>
        <w:jc w:val="both"/>
        <w:rPr>
          <w:rFonts w:ascii="Arial" w:hAnsi="Arial" w:cs="Arial"/>
          <w:b/>
          <w:sz w:val="22"/>
          <w:szCs w:val="22"/>
        </w:rPr>
      </w:pPr>
      <w:r w:rsidRPr="007F54F5">
        <w:rPr>
          <w:rFonts w:ascii="Arial" w:hAnsi="Arial" w:cs="Arial"/>
          <w:b/>
          <w:sz w:val="22"/>
          <w:szCs w:val="22"/>
        </w:rPr>
        <w:t>Interview</w:t>
      </w:r>
      <w:r w:rsidR="007F54F5">
        <w:rPr>
          <w:rFonts w:ascii="Arial" w:hAnsi="Arial" w:cs="Arial"/>
          <w:b/>
          <w:sz w:val="22"/>
          <w:szCs w:val="22"/>
        </w:rPr>
        <w:t xml:space="preserve"> date to be confirmed</w:t>
      </w:r>
    </w:p>
    <w:p w14:paraId="08763130" w14:textId="6CDF3C72" w:rsidR="00F92FAF" w:rsidRPr="002B45DA" w:rsidRDefault="00F71D7A">
      <w:pPr>
        <w:rPr>
          <w:rFonts w:ascii="Arial" w:hAnsi="Arial" w:cs="Arial"/>
          <w:b/>
          <w:sz w:val="22"/>
          <w:szCs w:val="22"/>
        </w:rPr>
      </w:pPr>
      <w:r w:rsidRPr="002B45DA">
        <w:rPr>
          <w:rFonts w:ascii="Arial" w:hAnsi="Arial" w:cs="Arial"/>
          <w:noProof/>
          <w:sz w:val="22"/>
          <w:szCs w:val="22"/>
        </w:rPr>
        <w:drawing>
          <wp:anchor distT="0" distB="0" distL="114300" distR="114300" simplePos="0" relativeHeight="251658240" behindDoc="0" locked="0" layoutInCell="1" allowOverlap="1" wp14:anchorId="2327AC9C" wp14:editId="00BA67F3">
            <wp:simplePos x="0" y="0"/>
            <wp:positionH relativeFrom="margin">
              <wp:align>right</wp:align>
            </wp:positionH>
            <wp:positionV relativeFrom="paragraph">
              <wp:posOffset>-308610</wp:posOffset>
            </wp:positionV>
            <wp:extent cx="1311910" cy="628015"/>
            <wp:effectExtent l="0" t="0" r="254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11910" cy="6280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20AA63" w14:textId="77777777" w:rsidR="00F71D7A" w:rsidRDefault="00F71D7A" w:rsidP="00F92FAF">
      <w:pPr>
        <w:jc w:val="center"/>
        <w:rPr>
          <w:rFonts w:ascii="Arial" w:hAnsi="Arial" w:cs="Arial"/>
          <w:b/>
          <w:bCs/>
          <w:color w:val="4E2C7A"/>
          <w:sz w:val="22"/>
          <w:szCs w:val="22"/>
        </w:rPr>
      </w:pPr>
      <w:r>
        <w:rPr>
          <w:rFonts w:ascii="Arial" w:hAnsi="Arial" w:cs="Arial"/>
          <w:b/>
          <w:bCs/>
          <w:color w:val="4E2C7A"/>
          <w:sz w:val="22"/>
          <w:szCs w:val="22"/>
        </w:rPr>
        <w:br w:type="page"/>
      </w:r>
    </w:p>
    <w:p w14:paraId="3954670E" w14:textId="52054B25" w:rsidR="00CC066B" w:rsidRPr="002B45DA" w:rsidRDefault="00F92FAF" w:rsidP="00F92FAF">
      <w:pPr>
        <w:jc w:val="center"/>
        <w:rPr>
          <w:rFonts w:ascii="Arial" w:hAnsi="Arial" w:cs="Arial"/>
          <w:b/>
          <w:bCs/>
          <w:color w:val="4E2C7A"/>
          <w:sz w:val="22"/>
          <w:szCs w:val="22"/>
        </w:rPr>
      </w:pPr>
      <w:r w:rsidRPr="002B45DA">
        <w:rPr>
          <w:rFonts w:ascii="Arial" w:hAnsi="Arial" w:cs="Arial"/>
          <w:b/>
          <w:bCs/>
          <w:color w:val="4E2C7A"/>
          <w:sz w:val="22"/>
          <w:szCs w:val="22"/>
        </w:rPr>
        <w:lastRenderedPageBreak/>
        <w:t>Job Description</w:t>
      </w:r>
    </w:p>
    <w:p w14:paraId="6F07C840" w14:textId="346DADDE" w:rsidR="00AF7AA0" w:rsidRPr="002B45DA" w:rsidRDefault="00AF7AA0" w:rsidP="00E76D3F">
      <w:pPr>
        <w:spacing w:line="276" w:lineRule="auto"/>
        <w:rPr>
          <w:rFonts w:ascii="Arial" w:hAnsi="Arial" w:cs="Arial"/>
          <w:b/>
          <w:bCs/>
          <w:color w:val="812C7C"/>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rsidRPr="002B45DA" w14:paraId="09581CF7" w14:textId="77777777" w:rsidTr="00F71B7F">
        <w:trPr>
          <w:trHeight w:hRule="exact" w:val="454"/>
        </w:trPr>
        <w:tc>
          <w:tcPr>
            <w:tcW w:w="9016" w:type="dxa"/>
            <w:gridSpan w:val="2"/>
            <w:shd w:val="clear" w:color="auto" w:fill="812C7C"/>
            <w:vAlign w:val="center"/>
          </w:tcPr>
          <w:p w14:paraId="247A77F1" w14:textId="748C3A16" w:rsidR="00E76D3F" w:rsidRPr="002B45DA" w:rsidRDefault="00E76D3F" w:rsidP="00AF7AA0">
            <w:pPr>
              <w:rPr>
                <w:rFonts w:ascii="Arial" w:hAnsi="Arial" w:cs="Arial"/>
                <w:color w:val="FFFFFF" w:themeColor="background1"/>
                <w:sz w:val="22"/>
                <w:szCs w:val="22"/>
              </w:rPr>
            </w:pPr>
            <w:r w:rsidRPr="002B45DA">
              <w:rPr>
                <w:rFonts w:ascii="Arial" w:hAnsi="Arial" w:cs="Arial"/>
                <w:b/>
                <w:bCs/>
                <w:color w:val="FFFFFF" w:themeColor="background1"/>
                <w:sz w:val="22"/>
                <w:szCs w:val="22"/>
              </w:rPr>
              <w:t>Position Details:</w:t>
            </w:r>
          </w:p>
        </w:tc>
      </w:tr>
      <w:tr w:rsidR="00E76D3F" w:rsidRPr="002B45DA" w14:paraId="16EE2ADC" w14:textId="77777777" w:rsidTr="00E76D3F">
        <w:trPr>
          <w:trHeight w:val="454"/>
        </w:trPr>
        <w:tc>
          <w:tcPr>
            <w:tcW w:w="3681" w:type="dxa"/>
            <w:vAlign w:val="center"/>
          </w:tcPr>
          <w:p w14:paraId="5766989B" w14:textId="4DC05C7E" w:rsidR="00E76D3F" w:rsidRPr="002B45DA" w:rsidRDefault="00E76D3F" w:rsidP="00AF7AA0">
            <w:pPr>
              <w:rPr>
                <w:rFonts w:ascii="Arial" w:hAnsi="Arial" w:cs="Arial"/>
                <w:b/>
                <w:bCs/>
                <w:color w:val="4E2C7A"/>
                <w:sz w:val="22"/>
                <w:szCs w:val="22"/>
              </w:rPr>
            </w:pPr>
            <w:r w:rsidRPr="002B45DA">
              <w:rPr>
                <w:rFonts w:ascii="Arial" w:hAnsi="Arial" w:cs="Arial"/>
                <w:b/>
                <w:bCs/>
                <w:color w:val="4E2C7A"/>
                <w:sz w:val="22"/>
                <w:szCs w:val="22"/>
              </w:rPr>
              <w:t>Title:</w:t>
            </w:r>
          </w:p>
        </w:tc>
        <w:tc>
          <w:tcPr>
            <w:tcW w:w="5335" w:type="dxa"/>
            <w:vAlign w:val="center"/>
          </w:tcPr>
          <w:p w14:paraId="15F9458F" w14:textId="2FFDBDA3" w:rsidR="00E76D3F" w:rsidRPr="002B45DA" w:rsidRDefault="00670DD4" w:rsidP="007D5947">
            <w:pPr>
              <w:spacing w:before="240" w:line="276" w:lineRule="auto"/>
              <w:rPr>
                <w:rFonts w:ascii="Arial" w:hAnsi="Arial" w:cs="Arial"/>
                <w:color w:val="3B3838" w:themeColor="background2" w:themeShade="40"/>
                <w:sz w:val="22"/>
                <w:szCs w:val="22"/>
              </w:rPr>
            </w:pPr>
            <w:r>
              <w:rPr>
                <w:rFonts w:ascii="Arial" w:hAnsi="Arial" w:cs="Arial"/>
                <w:color w:val="1F1F1F"/>
                <w:w w:val="105"/>
                <w:sz w:val="22"/>
                <w:szCs w:val="22"/>
              </w:rPr>
              <w:t xml:space="preserve">Safeguarding and </w:t>
            </w:r>
            <w:r w:rsidR="009A1878" w:rsidRPr="002B45DA">
              <w:rPr>
                <w:rFonts w:ascii="Arial" w:hAnsi="Arial" w:cs="Arial"/>
                <w:color w:val="1F1F1F"/>
                <w:w w:val="105"/>
                <w:sz w:val="22"/>
                <w:szCs w:val="22"/>
              </w:rPr>
              <w:t xml:space="preserve">Wellbeing </w:t>
            </w:r>
            <w:r w:rsidR="00030348">
              <w:rPr>
                <w:rFonts w:ascii="Arial" w:hAnsi="Arial" w:cs="Arial"/>
                <w:color w:val="1F1F1F"/>
                <w:w w:val="105"/>
                <w:sz w:val="22"/>
                <w:szCs w:val="22"/>
              </w:rPr>
              <w:t xml:space="preserve">Coach </w:t>
            </w:r>
            <w:r>
              <w:rPr>
                <w:rFonts w:ascii="Arial" w:hAnsi="Arial" w:cs="Arial"/>
                <w:color w:val="1F1F1F"/>
                <w:w w:val="105"/>
                <w:sz w:val="22"/>
                <w:szCs w:val="22"/>
              </w:rPr>
              <w:t>(Care Experienced</w:t>
            </w:r>
            <w:r w:rsidR="00030348">
              <w:rPr>
                <w:rFonts w:ascii="Arial" w:hAnsi="Arial" w:cs="Arial"/>
                <w:color w:val="1F1F1F"/>
                <w:w w:val="105"/>
                <w:sz w:val="22"/>
                <w:szCs w:val="22"/>
              </w:rPr>
              <w:t xml:space="preserve"> Students and Young Carers</w:t>
            </w:r>
            <w:r w:rsidR="007D5947">
              <w:rPr>
                <w:rFonts w:ascii="Arial" w:hAnsi="Arial" w:cs="Arial"/>
                <w:color w:val="1F1F1F"/>
                <w:w w:val="105"/>
                <w:sz w:val="22"/>
                <w:szCs w:val="22"/>
              </w:rPr>
              <w:t>)</w:t>
            </w:r>
          </w:p>
        </w:tc>
      </w:tr>
      <w:tr w:rsidR="00AF7AA0" w:rsidRPr="002B45DA" w14:paraId="756EBD8F" w14:textId="77777777" w:rsidTr="00E76D3F">
        <w:trPr>
          <w:trHeight w:val="454"/>
        </w:trPr>
        <w:tc>
          <w:tcPr>
            <w:tcW w:w="3681" w:type="dxa"/>
            <w:vAlign w:val="center"/>
          </w:tcPr>
          <w:p w14:paraId="145BDCFD" w14:textId="5B5D6698" w:rsidR="00AF7AA0" w:rsidRPr="002B45DA" w:rsidRDefault="00AF7AA0" w:rsidP="00AF7AA0">
            <w:pPr>
              <w:rPr>
                <w:rFonts w:ascii="Arial" w:hAnsi="Arial" w:cs="Arial"/>
                <w:b/>
                <w:bCs/>
                <w:color w:val="4E2C7A"/>
                <w:sz w:val="22"/>
                <w:szCs w:val="22"/>
              </w:rPr>
            </w:pPr>
            <w:r w:rsidRPr="002B45DA">
              <w:rPr>
                <w:rFonts w:ascii="Arial" w:hAnsi="Arial" w:cs="Arial"/>
                <w:b/>
                <w:bCs/>
                <w:color w:val="4E2C7A"/>
                <w:sz w:val="22"/>
                <w:szCs w:val="22"/>
              </w:rPr>
              <w:t>Department:</w:t>
            </w:r>
          </w:p>
        </w:tc>
        <w:tc>
          <w:tcPr>
            <w:tcW w:w="5335" w:type="dxa"/>
            <w:vAlign w:val="center"/>
          </w:tcPr>
          <w:p w14:paraId="2339A4A9" w14:textId="42CBE2D0" w:rsidR="00AF7AA0" w:rsidRPr="002B45DA" w:rsidRDefault="00230324" w:rsidP="00AF7AA0">
            <w:pPr>
              <w:rPr>
                <w:rFonts w:ascii="Arial" w:hAnsi="Arial" w:cs="Arial"/>
                <w:color w:val="3B3838" w:themeColor="background2" w:themeShade="40"/>
                <w:sz w:val="22"/>
                <w:szCs w:val="22"/>
              </w:rPr>
            </w:pPr>
            <w:r w:rsidRPr="002B45DA">
              <w:rPr>
                <w:rFonts w:ascii="Arial" w:hAnsi="Arial" w:cs="Arial"/>
                <w:color w:val="1F1F1F"/>
                <w:w w:val="105"/>
                <w:sz w:val="22"/>
                <w:szCs w:val="22"/>
              </w:rPr>
              <w:t>Student Wellbeing</w:t>
            </w:r>
          </w:p>
        </w:tc>
      </w:tr>
      <w:tr w:rsidR="00AF7AA0" w:rsidRPr="002B45DA" w14:paraId="1B2967B6" w14:textId="77777777" w:rsidTr="00E76D3F">
        <w:trPr>
          <w:trHeight w:val="454"/>
        </w:trPr>
        <w:tc>
          <w:tcPr>
            <w:tcW w:w="3681" w:type="dxa"/>
            <w:vAlign w:val="center"/>
          </w:tcPr>
          <w:p w14:paraId="346B12CF" w14:textId="6D317057" w:rsidR="00AF7AA0" w:rsidRPr="002B45DA" w:rsidRDefault="00AF7AA0" w:rsidP="00AF7AA0">
            <w:pPr>
              <w:rPr>
                <w:rFonts w:ascii="Arial" w:hAnsi="Arial" w:cs="Arial"/>
                <w:b/>
                <w:bCs/>
                <w:color w:val="4E2C7A"/>
                <w:sz w:val="22"/>
                <w:szCs w:val="22"/>
              </w:rPr>
            </w:pPr>
            <w:r w:rsidRPr="002B45DA">
              <w:rPr>
                <w:rFonts w:ascii="Arial" w:hAnsi="Arial" w:cs="Arial"/>
                <w:b/>
                <w:bCs/>
                <w:color w:val="4E2C7A"/>
                <w:sz w:val="22"/>
                <w:szCs w:val="22"/>
              </w:rPr>
              <w:t>Fraction:</w:t>
            </w:r>
          </w:p>
        </w:tc>
        <w:tc>
          <w:tcPr>
            <w:tcW w:w="5335" w:type="dxa"/>
            <w:vAlign w:val="center"/>
          </w:tcPr>
          <w:p w14:paraId="0ABD4C6B" w14:textId="4A9830D7" w:rsidR="00AF7AA0" w:rsidRPr="002B45DA" w:rsidRDefault="008A6B81"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37.5 hours per week / 40 weeks per year</w:t>
            </w:r>
          </w:p>
        </w:tc>
      </w:tr>
      <w:tr w:rsidR="00AF7AA0" w:rsidRPr="002B45DA" w14:paraId="4C78B6E8" w14:textId="77777777" w:rsidTr="00E76D3F">
        <w:trPr>
          <w:trHeight w:val="454"/>
        </w:trPr>
        <w:tc>
          <w:tcPr>
            <w:tcW w:w="3681" w:type="dxa"/>
            <w:vAlign w:val="center"/>
          </w:tcPr>
          <w:p w14:paraId="1E7C657F" w14:textId="0EB8ACBB" w:rsidR="00AF7AA0" w:rsidRPr="002B45DA" w:rsidRDefault="00AF7AA0" w:rsidP="00AF7AA0">
            <w:pPr>
              <w:rPr>
                <w:rFonts w:ascii="Arial" w:hAnsi="Arial" w:cs="Arial"/>
                <w:b/>
                <w:bCs/>
                <w:color w:val="4E2C7A"/>
                <w:sz w:val="22"/>
                <w:szCs w:val="22"/>
              </w:rPr>
            </w:pPr>
            <w:r w:rsidRPr="002B45DA">
              <w:rPr>
                <w:rFonts w:ascii="Arial" w:hAnsi="Arial" w:cs="Arial"/>
                <w:b/>
                <w:bCs/>
                <w:color w:val="4E2C7A"/>
                <w:sz w:val="22"/>
                <w:szCs w:val="22"/>
              </w:rPr>
              <w:t>Status:</w:t>
            </w:r>
          </w:p>
        </w:tc>
        <w:tc>
          <w:tcPr>
            <w:tcW w:w="5335" w:type="dxa"/>
            <w:vAlign w:val="center"/>
          </w:tcPr>
          <w:p w14:paraId="254E6B57" w14:textId="3DF6EC89" w:rsidR="00AF7AA0" w:rsidRPr="002B45DA" w:rsidRDefault="0096349F"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Permanent</w:t>
            </w:r>
          </w:p>
        </w:tc>
      </w:tr>
      <w:tr w:rsidR="00AF7AA0" w:rsidRPr="002B45DA" w14:paraId="4C7FD89A" w14:textId="77777777" w:rsidTr="00E76D3F">
        <w:trPr>
          <w:trHeight w:val="454"/>
        </w:trPr>
        <w:tc>
          <w:tcPr>
            <w:tcW w:w="3681" w:type="dxa"/>
            <w:vAlign w:val="center"/>
          </w:tcPr>
          <w:p w14:paraId="4E0DB500" w14:textId="45BC02F0" w:rsidR="00AF7AA0" w:rsidRPr="002B45DA" w:rsidRDefault="00AF7AA0" w:rsidP="00AF7AA0">
            <w:pPr>
              <w:rPr>
                <w:rFonts w:ascii="Arial" w:hAnsi="Arial" w:cs="Arial"/>
                <w:b/>
                <w:bCs/>
                <w:color w:val="4E2C7A"/>
                <w:sz w:val="22"/>
                <w:szCs w:val="22"/>
              </w:rPr>
            </w:pPr>
            <w:r w:rsidRPr="002B45DA">
              <w:rPr>
                <w:rFonts w:ascii="Arial" w:hAnsi="Arial" w:cs="Arial"/>
                <w:b/>
                <w:bCs/>
                <w:color w:val="4E2C7A"/>
                <w:sz w:val="22"/>
                <w:szCs w:val="22"/>
              </w:rPr>
              <w:t>Grade:</w:t>
            </w:r>
          </w:p>
        </w:tc>
        <w:tc>
          <w:tcPr>
            <w:tcW w:w="5335" w:type="dxa"/>
            <w:vAlign w:val="center"/>
          </w:tcPr>
          <w:p w14:paraId="7EE5AF37" w14:textId="4D57A130" w:rsidR="00AF7AA0" w:rsidRPr="002B45DA" w:rsidRDefault="00B3456F" w:rsidP="00AF7AA0">
            <w:pPr>
              <w:rPr>
                <w:rFonts w:ascii="Arial" w:hAnsi="Arial" w:cs="Arial"/>
                <w:color w:val="3B3838" w:themeColor="background2" w:themeShade="40"/>
                <w:sz w:val="22"/>
                <w:szCs w:val="22"/>
              </w:rPr>
            </w:pPr>
            <w:r w:rsidRPr="002B45DA">
              <w:rPr>
                <w:rFonts w:ascii="Arial" w:hAnsi="Arial" w:cs="Arial"/>
                <w:color w:val="3B3838" w:themeColor="background2" w:themeShade="40"/>
                <w:sz w:val="22"/>
                <w:szCs w:val="22"/>
              </w:rPr>
              <w:t xml:space="preserve">NEL </w:t>
            </w:r>
            <w:r w:rsidR="00507388">
              <w:rPr>
                <w:rFonts w:ascii="Arial" w:hAnsi="Arial" w:cs="Arial"/>
                <w:color w:val="3B3838" w:themeColor="background2" w:themeShade="40"/>
                <w:sz w:val="22"/>
                <w:szCs w:val="22"/>
              </w:rPr>
              <w:t>Support Grade 5</w:t>
            </w:r>
          </w:p>
        </w:tc>
      </w:tr>
      <w:tr w:rsidR="00AF7AA0" w:rsidRPr="002B45DA" w14:paraId="7775219C" w14:textId="77777777" w:rsidTr="00E76D3F">
        <w:trPr>
          <w:trHeight w:val="454"/>
        </w:trPr>
        <w:tc>
          <w:tcPr>
            <w:tcW w:w="3681" w:type="dxa"/>
            <w:vAlign w:val="center"/>
          </w:tcPr>
          <w:p w14:paraId="2B611658" w14:textId="14FB6C66" w:rsidR="00AF7AA0" w:rsidRPr="002B45DA" w:rsidRDefault="00AF7AA0" w:rsidP="00AF7AA0">
            <w:pPr>
              <w:rPr>
                <w:rFonts w:ascii="Arial" w:hAnsi="Arial" w:cs="Arial"/>
                <w:b/>
                <w:bCs/>
                <w:color w:val="4E2C7A"/>
                <w:sz w:val="22"/>
                <w:szCs w:val="22"/>
              </w:rPr>
            </w:pPr>
            <w:r w:rsidRPr="002B45DA">
              <w:rPr>
                <w:rFonts w:ascii="Arial" w:hAnsi="Arial" w:cs="Arial"/>
                <w:b/>
                <w:bCs/>
                <w:color w:val="4E2C7A"/>
                <w:sz w:val="22"/>
                <w:szCs w:val="22"/>
              </w:rPr>
              <w:t>Child/Vulnerable Adult Contact:</w:t>
            </w:r>
          </w:p>
        </w:tc>
        <w:tc>
          <w:tcPr>
            <w:tcW w:w="5335" w:type="dxa"/>
            <w:vAlign w:val="center"/>
          </w:tcPr>
          <w:p w14:paraId="46A307F5" w14:textId="22D2E97D" w:rsidR="00AF7AA0" w:rsidRPr="002B45DA" w:rsidRDefault="00AF7AA0" w:rsidP="00AF7AA0">
            <w:pPr>
              <w:rPr>
                <w:rFonts w:ascii="Arial" w:hAnsi="Arial" w:cs="Arial"/>
                <w:color w:val="3B3838" w:themeColor="background2" w:themeShade="40"/>
                <w:sz w:val="22"/>
                <w:szCs w:val="22"/>
              </w:rPr>
            </w:pPr>
            <w:r w:rsidRPr="002B45DA">
              <w:rPr>
                <w:rFonts w:ascii="Arial" w:hAnsi="Arial" w:cs="Arial"/>
                <w:color w:val="3B3838" w:themeColor="background2" w:themeShade="40"/>
                <w:sz w:val="22"/>
                <w:szCs w:val="22"/>
              </w:rPr>
              <w:t xml:space="preserve">Yes </w:t>
            </w:r>
          </w:p>
        </w:tc>
      </w:tr>
    </w:tbl>
    <w:p w14:paraId="23C3F4E1" w14:textId="2E0427EC" w:rsidR="00E76D3F" w:rsidRPr="002B45DA" w:rsidRDefault="00E76D3F" w:rsidP="00AF7AA0">
      <w:pPr>
        <w:rPr>
          <w:rFonts w:ascii="Arial" w:hAnsi="Arial" w:cs="Arial"/>
          <w:b/>
          <w:bCs/>
          <w:color w:val="812C7C"/>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rsidRPr="002B45DA" w14:paraId="6DC5AF40" w14:textId="77777777" w:rsidTr="0047740C">
        <w:trPr>
          <w:trHeight w:hRule="exact" w:val="454"/>
        </w:trPr>
        <w:tc>
          <w:tcPr>
            <w:tcW w:w="9016" w:type="dxa"/>
            <w:gridSpan w:val="2"/>
            <w:shd w:val="clear" w:color="auto" w:fill="812C7C"/>
            <w:vAlign w:val="center"/>
          </w:tcPr>
          <w:p w14:paraId="3C1ADE0F" w14:textId="45C90712" w:rsidR="00E76D3F" w:rsidRPr="002B45DA" w:rsidRDefault="00E76D3F" w:rsidP="0047740C">
            <w:pPr>
              <w:rPr>
                <w:rFonts w:ascii="Arial" w:hAnsi="Arial" w:cs="Arial"/>
                <w:color w:val="FFFFFF" w:themeColor="background1"/>
                <w:sz w:val="22"/>
                <w:szCs w:val="22"/>
              </w:rPr>
            </w:pPr>
            <w:r w:rsidRPr="002B45DA">
              <w:rPr>
                <w:rFonts w:ascii="Arial" w:hAnsi="Arial" w:cs="Arial"/>
                <w:b/>
                <w:bCs/>
                <w:color w:val="FFFFFF" w:themeColor="background1"/>
                <w:sz w:val="22"/>
                <w:szCs w:val="22"/>
              </w:rPr>
              <w:t>Reporting / Department Details:</w:t>
            </w:r>
          </w:p>
        </w:tc>
      </w:tr>
      <w:tr w:rsidR="00E76D3F" w:rsidRPr="002B45DA" w14:paraId="58AEBCA7" w14:textId="77777777" w:rsidTr="00E76D3F">
        <w:trPr>
          <w:trHeight w:val="454"/>
        </w:trPr>
        <w:tc>
          <w:tcPr>
            <w:tcW w:w="3681" w:type="dxa"/>
            <w:vAlign w:val="center"/>
          </w:tcPr>
          <w:p w14:paraId="53E1273B" w14:textId="78F8F43B" w:rsidR="00E76D3F" w:rsidRPr="002B45DA" w:rsidRDefault="00E76D3F" w:rsidP="003C502D">
            <w:pPr>
              <w:spacing w:before="240" w:after="240"/>
              <w:rPr>
                <w:rFonts w:ascii="Arial" w:hAnsi="Arial" w:cs="Arial"/>
                <w:b/>
                <w:bCs/>
                <w:color w:val="4E2C7A"/>
                <w:sz w:val="22"/>
                <w:szCs w:val="22"/>
              </w:rPr>
            </w:pPr>
            <w:r w:rsidRPr="002B45DA">
              <w:rPr>
                <w:rFonts w:ascii="Arial" w:hAnsi="Arial" w:cs="Arial"/>
                <w:b/>
                <w:bCs/>
                <w:color w:val="4E2C7A"/>
                <w:sz w:val="22"/>
                <w:szCs w:val="22"/>
              </w:rPr>
              <w:t>Responsible to:</w:t>
            </w:r>
          </w:p>
        </w:tc>
        <w:tc>
          <w:tcPr>
            <w:tcW w:w="5335" w:type="dxa"/>
            <w:vAlign w:val="center"/>
          </w:tcPr>
          <w:p w14:paraId="7FAADB5F" w14:textId="6A8BB990" w:rsidR="00E76D3F" w:rsidRPr="002B45DA" w:rsidRDefault="00507388" w:rsidP="003C502D">
            <w:pPr>
              <w:spacing w:before="240" w:after="240"/>
              <w:rPr>
                <w:rFonts w:ascii="Arial" w:hAnsi="Arial" w:cs="Arial"/>
                <w:color w:val="3B3838" w:themeColor="background2" w:themeShade="40"/>
                <w:sz w:val="22"/>
                <w:szCs w:val="22"/>
              </w:rPr>
            </w:pPr>
            <w:r w:rsidRPr="002B45DA">
              <w:rPr>
                <w:rFonts w:ascii="Arial" w:hAnsi="Arial" w:cs="Arial"/>
                <w:color w:val="1F1F1F"/>
                <w:w w:val="105"/>
                <w:sz w:val="22"/>
                <w:szCs w:val="22"/>
              </w:rPr>
              <w:t>Assistant Principal Learner Experience and Learning Support</w:t>
            </w:r>
            <w:r>
              <w:rPr>
                <w:rFonts w:ascii="Arial" w:hAnsi="Arial" w:cs="Arial"/>
                <w:color w:val="1F1F1F"/>
                <w:w w:val="105"/>
                <w:sz w:val="22"/>
                <w:szCs w:val="22"/>
              </w:rPr>
              <w:t>.</w:t>
            </w:r>
          </w:p>
        </w:tc>
      </w:tr>
      <w:tr w:rsidR="00E76D3F" w:rsidRPr="002B45DA" w14:paraId="62350933" w14:textId="77777777" w:rsidTr="00E76D3F">
        <w:trPr>
          <w:trHeight w:val="454"/>
        </w:trPr>
        <w:tc>
          <w:tcPr>
            <w:tcW w:w="3681" w:type="dxa"/>
            <w:vAlign w:val="center"/>
          </w:tcPr>
          <w:p w14:paraId="4288374C" w14:textId="31E77A5E" w:rsidR="00E76D3F" w:rsidRPr="002B45DA" w:rsidRDefault="00E76D3F" w:rsidP="0047740C">
            <w:pPr>
              <w:rPr>
                <w:rFonts w:ascii="Arial" w:hAnsi="Arial" w:cs="Arial"/>
                <w:b/>
                <w:bCs/>
                <w:color w:val="4E2C7A"/>
                <w:sz w:val="22"/>
                <w:szCs w:val="22"/>
              </w:rPr>
            </w:pPr>
            <w:r w:rsidRPr="002B45DA">
              <w:rPr>
                <w:rFonts w:ascii="Arial" w:hAnsi="Arial" w:cs="Arial"/>
                <w:b/>
                <w:bCs/>
                <w:color w:val="4E2C7A"/>
                <w:sz w:val="22"/>
                <w:szCs w:val="22"/>
              </w:rPr>
              <w:t>Functional links with:</w:t>
            </w:r>
          </w:p>
        </w:tc>
        <w:tc>
          <w:tcPr>
            <w:tcW w:w="5335" w:type="dxa"/>
            <w:vAlign w:val="center"/>
          </w:tcPr>
          <w:p w14:paraId="7EBE3646" w14:textId="31C2F23B" w:rsidR="00E76D3F" w:rsidRPr="002B45DA" w:rsidRDefault="0010285C" w:rsidP="00827A29">
            <w:pPr>
              <w:spacing w:line="276" w:lineRule="auto"/>
              <w:rPr>
                <w:rFonts w:ascii="Arial" w:hAnsi="Arial" w:cs="Arial"/>
                <w:color w:val="3B3838" w:themeColor="background2" w:themeShade="40"/>
                <w:sz w:val="22"/>
                <w:szCs w:val="22"/>
              </w:rPr>
            </w:pPr>
            <w:r>
              <w:rPr>
                <w:rFonts w:ascii="Arial" w:hAnsi="Arial" w:cs="Arial"/>
                <w:color w:val="1F1F1F"/>
                <w:w w:val="105"/>
                <w:sz w:val="22"/>
                <w:szCs w:val="22"/>
              </w:rPr>
              <w:t xml:space="preserve">Head of </w:t>
            </w:r>
            <w:r w:rsidR="0036528F">
              <w:rPr>
                <w:rFonts w:ascii="Arial" w:hAnsi="Arial" w:cs="Arial"/>
                <w:color w:val="1F1F1F"/>
                <w:w w:val="105"/>
                <w:sz w:val="22"/>
                <w:szCs w:val="22"/>
              </w:rPr>
              <w:t>Safeguarding and Wellbeing, Safeguarding and Wellbeing Team</w:t>
            </w:r>
            <w:r w:rsidR="00B6336A">
              <w:rPr>
                <w:rFonts w:ascii="Arial" w:hAnsi="Arial" w:cs="Arial"/>
                <w:color w:val="1F1F1F"/>
                <w:w w:val="105"/>
                <w:sz w:val="22"/>
                <w:szCs w:val="22"/>
              </w:rPr>
              <w:t xml:space="preserve">, </w:t>
            </w:r>
            <w:r w:rsidR="00F11170">
              <w:rPr>
                <w:rFonts w:ascii="Arial" w:hAnsi="Arial" w:cs="Arial"/>
                <w:color w:val="1F1F1F"/>
                <w:w w:val="105"/>
                <w:sz w:val="22"/>
                <w:szCs w:val="22"/>
              </w:rPr>
              <w:t xml:space="preserve">Virtual Schools, Social Workers, </w:t>
            </w:r>
            <w:r w:rsidR="00713A03" w:rsidRPr="002B45DA">
              <w:rPr>
                <w:rFonts w:ascii="Arial" w:hAnsi="Arial" w:cs="Arial"/>
                <w:color w:val="1F1F1F"/>
                <w:w w:val="105"/>
                <w:sz w:val="22"/>
                <w:szCs w:val="22"/>
              </w:rPr>
              <w:t xml:space="preserve">Curriculum </w:t>
            </w:r>
            <w:r w:rsidR="006A06E2">
              <w:rPr>
                <w:rFonts w:ascii="Arial" w:hAnsi="Arial" w:cs="Arial"/>
                <w:color w:val="1F1F1F"/>
                <w:w w:val="105"/>
                <w:sz w:val="22"/>
                <w:szCs w:val="22"/>
              </w:rPr>
              <w:t xml:space="preserve">Managers, Tutors, </w:t>
            </w:r>
            <w:r w:rsidR="00F11170">
              <w:rPr>
                <w:rFonts w:ascii="Arial" w:hAnsi="Arial" w:cs="Arial"/>
                <w:color w:val="1F1F1F"/>
                <w:w w:val="105"/>
                <w:sz w:val="22"/>
                <w:szCs w:val="22"/>
              </w:rPr>
              <w:t>Student Experience Officers</w:t>
            </w:r>
          </w:p>
        </w:tc>
      </w:tr>
    </w:tbl>
    <w:p w14:paraId="53476D1C" w14:textId="7631A1C9" w:rsidR="00E00160" w:rsidRPr="002B45DA" w:rsidRDefault="00E00160" w:rsidP="00AF7AA0">
      <w:pPr>
        <w:rPr>
          <w:rFonts w:ascii="Arial" w:hAnsi="Arial" w:cs="Arial"/>
          <w:b/>
          <w:bCs/>
          <w:color w:val="812C7C"/>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rsidRPr="002B45DA" w14:paraId="53627852" w14:textId="77777777" w:rsidTr="0047740C">
        <w:trPr>
          <w:trHeight w:hRule="exact" w:val="454"/>
        </w:trPr>
        <w:tc>
          <w:tcPr>
            <w:tcW w:w="9016" w:type="dxa"/>
            <w:shd w:val="clear" w:color="auto" w:fill="812C7C"/>
            <w:vAlign w:val="center"/>
          </w:tcPr>
          <w:p w14:paraId="05BA33D0" w14:textId="0775D99B" w:rsidR="00E00160" w:rsidRPr="002B45DA" w:rsidRDefault="00E00160" w:rsidP="0047740C">
            <w:pPr>
              <w:rPr>
                <w:rFonts w:ascii="Arial" w:hAnsi="Arial" w:cs="Arial"/>
                <w:color w:val="FFFFFF" w:themeColor="background1"/>
                <w:sz w:val="22"/>
                <w:szCs w:val="22"/>
              </w:rPr>
            </w:pPr>
            <w:r w:rsidRPr="002B45DA">
              <w:rPr>
                <w:rFonts w:ascii="Arial" w:hAnsi="Arial" w:cs="Arial"/>
                <w:b/>
                <w:bCs/>
                <w:color w:val="FFFFFF" w:themeColor="background1"/>
                <w:sz w:val="22"/>
                <w:szCs w:val="22"/>
              </w:rPr>
              <w:t>Job Purpose:</w:t>
            </w:r>
          </w:p>
        </w:tc>
      </w:tr>
      <w:tr w:rsidR="00E00160" w:rsidRPr="00E26D25" w14:paraId="0DCB7B46" w14:textId="77777777" w:rsidTr="00763FCD">
        <w:trPr>
          <w:trHeight w:val="454"/>
        </w:trPr>
        <w:tc>
          <w:tcPr>
            <w:tcW w:w="9016" w:type="dxa"/>
            <w:vAlign w:val="center"/>
          </w:tcPr>
          <w:p w14:paraId="14EC56DB" w14:textId="77777777" w:rsidR="00E219B0" w:rsidRPr="00E26D25" w:rsidRDefault="00E219B0" w:rsidP="00E219B0">
            <w:pPr>
              <w:rPr>
                <w:rFonts w:ascii="Arial" w:hAnsi="Arial" w:cs="Arial"/>
                <w:sz w:val="22"/>
                <w:szCs w:val="22"/>
                <w:lang w:eastAsia="en-GB"/>
              </w:rPr>
            </w:pPr>
          </w:p>
          <w:p w14:paraId="2BABDBC4" w14:textId="58A84338" w:rsidR="003A5AE4" w:rsidRPr="003A5AE4" w:rsidRDefault="003A5AE4" w:rsidP="00461D23">
            <w:pPr>
              <w:pStyle w:val="ListParagraph"/>
              <w:numPr>
                <w:ilvl w:val="0"/>
                <w:numId w:val="6"/>
              </w:numPr>
              <w:spacing w:line="276" w:lineRule="auto"/>
              <w:rPr>
                <w:rFonts w:ascii="Arial" w:hAnsi="Arial" w:cs="Arial"/>
                <w:sz w:val="22"/>
                <w:szCs w:val="22"/>
                <w:lang w:eastAsia="en-GB"/>
              </w:rPr>
            </w:pPr>
            <w:r w:rsidRPr="003A5AE4">
              <w:rPr>
                <w:rFonts w:ascii="Arial" w:hAnsi="Arial" w:cs="Arial"/>
                <w:sz w:val="22"/>
                <w:szCs w:val="22"/>
                <w:lang w:eastAsia="en-GB"/>
              </w:rPr>
              <w:t xml:space="preserve">Provide 1-to-1 coaching and mentoring to improve student mental health, resilience, and overall wellbeing. </w:t>
            </w:r>
          </w:p>
          <w:p w14:paraId="0698DEB4" w14:textId="75A345F0" w:rsidR="003E1F57" w:rsidRPr="006740D7" w:rsidRDefault="003E1F57" w:rsidP="00461D23">
            <w:pPr>
              <w:pStyle w:val="ListParagraph"/>
              <w:numPr>
                <w:ilvl w:val="0"/>
                <w:numId w:val="6"/>
              </w:numPr>
              <w:spacing w:line="276" w:lineRule="auto"/>
              <w:rPr>
                <w:rFonts w:ascii="Arial" w:hAnsi="Arial" w:cs="Arial"/>
                <w:sz w:val="22"/>
                <w:szCs w:val="22"/>
                <w:lang w:eastAsia="en-GB"/>
              </w:rPr>
            </w:pPr>
            <w:r w:rsidRPr="003E1F57">
              <w:rPr>
                <w:rFonts w:ascii="Arial" w:hAnsi="Arial" w:cs="Arial"/>
                <w:sz w:val="22"/>
                <w:szCs w:val="22"/>
                <w:lang w:eastAsia="en-GB"/>
              </w:rPr>
              <w:t xml:space="preserve">Ensure </w:t>
            </w:r>
            <w:r w:rsidRPr="006740D7">
              <w:rPr>
                <w:rFonts w:ascii="Arial" w:hAnsi="Arial" w:cs="Arial"/>
                <w:sz w:val="22"/>
                <w:szCs w:val="22"/>
                <w:lang w:eastAsia="en-GB"/>
              </w:rPr>
              <w:t>accurate tracking of care experienced students and young carers, maintaining up-to-date records in the college learner management system.</w:t>
            </w:r>
          </w:p>
          <w:p w14:paraId="7B1AC245" w14:textId="1A88A118" w:rsidR="003A5AE4" w:rsidRPr="006740D7" w:rsidRDefault="003A5AE4" w:rsidP="00461D23">
            <w:pPr>
              <w:pStyle w:val="ListParagraph"/>
              <w:numPr>
                <w:ilvl w:val="0"/>
                <w:numId w:val="6"/>
              </w:numPr>
              <w:spacing w:line="276" w:lineRule="auto"/>
              <w:rPr>
                <w:rFonts w:ascii="Arial" w:hAnsi="Arial" w:cs="Arial"/>
                <w:sz w:val="22"/>
                <w:szCs w:val="22"/>
                <w:lang w:eastAsia="en-GB"/>
              </w:rPr>
            </w:pPr>
            <w:r w:rsidRPr="006740D7">
              <w:rPr>
                <w:rFonts w:ascii="Arial" w:hAnsi="Arial" w:cs="Arial"/>
                <w:sz w:val="22"/>
                <w:szCs w:val="22"/>
                <w:lang w:eastAsia="en-GB"/>
              </w:rPr>
              <w:t xml:space="preserve">Take specific responsibility for supporting care experienced young people (including those in local authority care, kinship care, or adopted) and young carers, ensuring their unique needs are met. </w:t>
            </w:r>
          </w:p>
          <w:p w14:paraId="12090685" w14:textId="38BAE090" w:rsidR="00A64ECF" w:rsidRPr="006740D7" w:rsidRDefault="00A64ECF" w:rsidP="00461D23">
            <w:pPr>
              <w:pStyle w:val="ListParagraph"/>
              <w:numPr>
                <w:ilvl w:val="0"/>
                <w:numId w:val="6"/>
              </w:numPr>
              <w:spacing w:line="276" w:lineRule="auto"/>
              <w:rPr>
                <w:rFonts w:ascii="Arial" w:hAnsi="Arial" w:cs="Arial"/>
                <w:sz w:val="22"/>
                <w:szCs w:val="22"/>
                <w:lang w:eastAsia="en-GB"/>
              </w:rPr>
            </w:pPr>
            <w:r w:rsidRPr="006740D7">
              <w:rPr>
                <w:rFonts w:ascii="Arial" w:hAnsi="Arial" w:cs="Arial"/>
                <w:sz w:val="22"/>
                <w:szCs w:val="22"/>
                <w:lang w:eastAsia="en-GB"/>
              </w:rPr>
              <w:t>Advocate on behalf of students to help them overcome barriers to education, ensuring equitable access to learning opportunities and support services.</w:t>
            </w:r>
          </w:p>
          <w:p w14:paraId="4C9BC9A0" w14:textId="2853232D" w:rsidR="003A5AE4" w:rsidRPr="006740D7" w:rsidRDefault="003A5AE4" w:rsidP="00461D23">
            <w:pPr>
              <w:pStyle w:val="ListParagraph"/>
              <w:numPr>
                <w:ilvl w:val="0"/>
                <w:numId w:val="6"/>
              </w:numPr>
              <w:spacing w:line="276" w:lineRule="auto"/>
              <w:rPr>
                <w:rFonts w:ascii="Arial" w:hAnsi="Arial" w:cs="Arial"/>
                <w:sz w:val="22"/>
                <w:szCs w:val="22"/>
                <w:lang w:eastAsia="en-GB"/>
              </w:rPr>
            </w:pPr>
            <w:r w:rsidRPr="006740D7">
              <w:rPr>
                <w:rFonts w:ascii="Arial" w:hAnsi="Arial" w:cs="Arial"/>
                <w:sz w:val="22"/>
                <w:szCs w:val="22"/>
                <w:lang w:eastAsia="en-GB"/>
              </w:rPr>
              <w:t xml:space="preserve">Manage the Personal Education Plan (PEP) process for looked-after children and care leavers, liaising with the Virtual School and other agencies. </w:t>
            </w:r>
          </w:p>
          <w:p w14:paraId="0F92E302" w14:textId="02EEC3B9" w:rsidR="003A5AE4" w:rsidRPr="003A5AE4" w:rsidRDefault="003A5AE4" w:rsidP="00461D23">
            <w:pPr>
              <w:pStyle w:val="ListParagraph"/>
              <w:numPr>
                <w:ilvl w:val="0"/>
                <w:numId w:val="6"/>
              </w:numPr>
              <w:spacing w:line="276" w:lineRule="auto"/>
              <w:rPr>
                <w:rFonts w:ascii="Arial" w:hAnsi="Arial" w:cs="Arial"/>
                <w:sz w:val="22"/>
                <w:szCs w:val="22"/>
                <w:lang w:eastAsia="en-GB"/>
              </w:rPr>
            </w:pPr>
            <w:r w:rsidRPr="006740D7">
              <w:rPr>
                <w:rFonts w:ascii="Arial" w:hAnsi="Arial" w:cs="Arial"/>
                <w:sz w:val="22"/>
                <w:szCs w:val="22"/>
                <w:lang w:eastAsia="en-GB"/>
              </w:rPr>
              <w:t>Signpost and refer students to professional counselling and</w:t>
            </w:r>
            <w:r w:rsidRPr="003A5AE4">
              <w:rPr>
                <w:rFonts w:ascii="Arial" w:hAnsi="Arial" w:cs="Arial"/>
                <w:sz w:val="22"/>
                <w:szCs w:val="22"/>
                <w:lang w:eastAsia="en-GB"/>
              </w:rPr>
              <w:t xml:space="preserve"> mental health services when appropriate, following child protection and safeguarding policies and procedures. </w:t>
            </w:r>
          </w:p>
          <w:p w14:paraId="111B7C13" w14:textId="3B12D616" w:rsidR="003A5AE4" w:rsidRPr="003A5AE4" w:rsidRDefault="003A5AE4" w:rsidP="00461D23">
            <w:pPr>
              <w:pStyle w:val="ListParagraph"/>
              <w:numPr>
                <w:ilvl w:val="0"/>
                <w:numId w:val="6"/>
              </w:numPr>
              <w:spacing w:line="276" w:lineRule="auto"/>
              <w:rPr>
                <w:rFonts w:ascii="Arial" w:hAnsi="Arial" w:cs="Arial"/>
                <w:sz w:val="22"/>
                <w:szCs w:val="22"/>
                <w:lang w:eastAsia="en-GB"/>
              </w:rPr>
            </w:pPr>
            <w:r w:rsidRPr="003A5AE4">
              <w:rPr>
                <w:rFonts w:ascii="Arial" w:hAnsi="Arial" w:cs="Arial"/>
                <w:sz w:val="22"/>
                <w:szCs w:val="22"/>
                <w:lang w:eastAsia="en-GB"/>
              </w:rPr>
              <w:t xml:space="preserve">Proactively identify “at-risk” students and develop targeted support plans, making referrals to social services, police, or healthcare services as warranted under UK safeguarding guidance. </w:t>
            </w:r>
          </w:p>
          <w:p w14:paraId="6673AF27" w14:textId="661B5C5B" w:rsidR="003A5AE4" w:rsidRPr="003A5AE4" w:rsidRDefault="003A5AE4" w:rsidP="00461D23">
            <w:pPr>
              <w:pStyle w:val="ListParagraph"/>
              <w:numPr>
                <w:ilvl w:val="0"/>
                <w:numId w:val="6"/>
              </w:numPr>
              <w:spacing w:line="276" w:lineRule="auto"/>
              <w:rPr>
                <w:rFonts w:ascii="Arial" w:hAnsi="Arial" w:cs="Arial"/>
                <w:sz w:val="22"/>
                <w:szCs w:val="22"/>
                <w:lang w:eastAsia="en-GB"/>
              </w:rPr>
            </w:pPr>
            <w:r w:rsidRPr="003A5AE4">
              <w:rPr>
                <w:rFonts w:ascii="Arial" w:hAnsi="Arial" w:cs="Arial"/>
                <w:sz w:val="22"/>
                <w:szCs w:val="22"/>
                <w:lang w:eastAsia="en-GB"/>
              </w:rPr>
              <w:t xml:space="preserve">Deliver workshops and group sessions on building resilience, managing stress, and developing healthy coping strategies. </w:t>
            </w:r>
          </w:p>
          <w:p w14:paraId="61FEFA0C" w14:textId="26D707AD" w:rsidR="00E00160" w:rsidRPr="00E26D25" w:rsidRDefault="003A5AE4" w:rsidP="00461D23">
            <w:pPr>
              <w:pStyle w:val="ListParagraph"/>
              <w:numPr>
                <w:ilvl w:val="0"/>
                <w:numId w:val="6"/>
              </w:numPr>
              <w:spacing w:line="276" w:lineRule="auto"/>
              <w:rPr>
                <w:rFonts w:ascii="Arial" w:hAnsi="Arial" w:cs="Arial"/>
                <w:sz w:val="22"/>
                <w:szCs w:val="22"/>
                <w:lang w:eastAsia="en-GB"/>
              </w:rPr>
            </w:pPr>
            <w:r w:rsidRPr="003A5AE4">
              <w:rPr>
                <w:rFonts w:ascii="Arial" w:hAnsi="Arial" w:cs="Arial"/>
                <w:sz w:val="22"/>
                <w:szCs w:val="22"/>
                <w:lang w:eastAsia="en-GB"/>
              </w:rPr>
              <w:lastRenderedPageBreak/>
              <w:t xml:space="preserve">Continuously expand knowledge of best practice wellbeing, mental health, and safeguarding initiatives, including </w:t>
            </w:r>
            <w:r w:rsidRPr="003A5AE4">
              <w:rPr>
                <w:rFonts w:ascii="Arial" w:hAnsi="Arial" w:cs="Arial"/>
                <w:b/>
                <w:bCs/>
                <w:sz w:val="22"/>
                <w:szCs w:val="22"/>
                <w:lang w:eastAsia="en-GB"/>
              </w:rPr>
              <w:t>Keeping Children Safe in Education</w:t>
            </w:r>
            <w:r w:rsidRPr="003A5AE4">
              <w:rPr>
                <w:rFonts w:ascii="Arial" w:hAnsi="Arial" w:cs="Arial"/>
                <w:sz w:val="22"/>
                <w:szCs w:val="22"/>
                <w:lang w:eastAsia="en-GB"/>
              </w:rPr>
              <w:t xml:space="preserve"> and statutory guidance for Children in Care.</w:t>
            </w:r>
          </w:p>
        </w:tc>
      </w:tr>
    </w:tbl>
    <w:p w14:paraId="69189B52" w14:textId="3A5CF8DE" w:rsidR="000C4D62" w:rsidRPr="00E26D25" w:rsidRDefault="000C4D62" w:rsidP="00AF7AA0">
      <w:pPr>
        <w:rPr>
          <w:rFonts w:ascii="Arial" w:hAnsi="Arial" w:cs="Arial"/>
          <w:b/>
          <w:bCs/>
          <w:color w:val="812C7C"/>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35"/>
        <w:gridCol w:w="2875"/>
        <w:gridCol w:w="16"/>
      </w:tblGrid>
      <w:tr w:rsidR="00E00160" w:rsidRPr="002B45DA" w14:paraId="01A0EC13" w14:textId="77777777" w:rsidTr="00C33725">
        <w:trPr>
          <w:gridAfter w:val="1"/>
          <w:wAfter w:w="13" w:type="dxa"/>
          <w:trHeight w:hRule="exact" w:val="454"/>
        </w:trPr>
        <w:tc>
          <w:tcPr>
            <w:tcW w:w="9013" w:type="dxa"/>
            <w:gridSpan w:val="2"/>
            <w:shd w:val="clear" w:color="auto" w:fill="812C7C"/>
            <w:vAlign w:val="center"/>
          </w:tcPr>
          <w:p w14:paraId="35AB246B" w14:textId="50B2D209" w:rsidR="00E00160" w:rsidRPr="002B45DA" w:rsidRDefault="00E00160" w:rsidP="0047740C">
            <w:pPr>
              <w:rPr>
                <w:rFonts w:ascii="Arial" w:hAnsi="Arial" w:cs="Arial"/>
                <w:color w:val="FFFFFF" w:themeColor="background1"/>
                <w:sz w:val="22"/>
                <w:szCs w:val="22"/>
              </w:rPr>
            </w:pPr>
            <w:r w:rsidRPr="002B45DA">
              <w:rPr>
                <w:rFonts w:ascii="Arial" w:hAnsi="Arial" w:cs="Arial"/>
                <w:b/>
                <w:bCs/>
                <w:color w:val="FFFFFF" w:themeColor="background1"/>
                <w:sz w:val="22"/>
                <w:szCs w:val="22"/>
              </w:rPr>
              <w:t>Main Duties and Tasks:</w:t>
            </w:r>
          </w:p>
        </w:tc>
      </w:tr>
      <w:tr w:rsidR="00E00160" w:rsidRPr="002B45DA" w14:paraId="0F294C45" w14:textId="77777777" w:rsidTr="00C33725">
        <w:trPr>
          <w:gridAfter w:val="1"/>
          <w:wAfter w:w="13" w:type="dxa"/>
          <w:trHeight w:val="454"/>
        </w:trPr>
        <w:tc>
          <w:tcPr>
            <w:tcW w:w="9013" w:type="dxa"/>
            <w:gridSpan w:val="2"/>
            <w:vAlign w:val="center"/>
          </w:tcPr>
          <w:p w14:paraId="1B21D72C" w14:textId="77777777" w:rsidR="00E00160" w:rsidRPr="002B45DA" w:rsidRDefault="00E00160" w:rsidP="00D144CC">
            <w:pPr>
              <w:rPr>
                <w:rFonts w:ascii="Arial" w:hAnsi="Arial" w:cs="Arial"/>
                <w:sz w:val="22"/>
                <w:szCs w:val="22"/>
              </w:rPr>
            </w:pPr>
          </w:p>
          <w:p w14:paraId="3B1B9CFD" w14:textId="77777777" w:rsidR="00EA775E" w:rsidRPr="009A2E49" w:rsidRDefault="00EA775E" w:rsidP="009A2E49">
            <w:pPr>
              <w:rPr>
                <w:rFonts w:ascii="Arial" w:hAnsi="Arial" w:cs="Arial"/>
                <w:b/>
                <w:bCs/>
                <w:color w:val="4E2C7A"/>
                <w:sz w:val="22"/>
                <w:szCs w:val="22"/>
              </w:rPr>
            </w:pPr>
            <w:r w:rsidRPr="009A2E49">
              <w:rPr>
                <w:rFonts w:ascii="Arial" w:hAnsi="Arial" w:cs="Arial"/>
                <w:b/>
                <w:bCs/>
                <w:color w:val="4E2C7A"/>
                <w:sz w:val="22"/>
                <w:szCs w:val="22"/>
              </w:rPr>
              <w:t>Case Management and Advocacy</w:t>
            </w:r>
          </w:p>
          <w:p w14:paraId="26E3E6D4" w14:textId="77777777" w:rsidR="00A90E53" w:rsidRDefault="00EA775E" w:rsidP="00461D23">
            <w:pPr>
              <w:pStyle w:val="ListParagraph"/>
              <w:numPr>
                <w:ilvl w:val="0"/>
                <w:numId w:val="9"/>
              </w:numPr>
              <w:spacing w:line="276" w:lineRule="auto"/>
              <w:rPr>
                <w:rFonts w:ascii="Arial" w:eastAsia="Times New Roman" w:hAnsi="Arial" w:cs="Arial"/>
                <w:color w:val="000000"/>
                <w:sz w:val="22"/>
                <w:szCs w:val="22"/>
                <w:lang w:eastAsia="en-GB"/>
              </w:rPr>
            </w:pPr>
            <w:r w:rsidRPr="00EA775E">
              <w:rPr>
                <w:rFonts w:ascii="Arial" w:eastAsia="Times New Roman" w:hAnsi="Arial" w:cs="Arial"/>
                <w:color w:val="000000"/>
                <w:sz w:val="22"/>
                <w:szCs w:val="22"/>
                <w:lang w:eastAsia="en-GB"/>
              </w:rPr>
              <w:t>Manage an assigned caseload of students, prioritising care experienced young people and young carers.</w:t>
            </w:r>
          </w:p>
          <w:p w14:paraId="63092BB2" w14:textId="77777777" w:rsidR="00A90E53" w:rsidRDefault="00EA775E" w:rsidP="00461D23">
            <w:pPr>
              <w:pStyle w:val="ListParagraph"/>
              <w:numPr>
                <w:ilvl w:val="0"/>
                <w:numId w:val="9"/>
              </w:numPr>
              <w:spacing w:line="276" w:lineRule="auto"/>
              <w:rPr>
                <w:rFonts w:ascii="Arial" w:eastAsia="Times New Roman" w:hAnsi="Arial" w:cs="Arial"/>
                <w:color w:val="000000"/>
                <w:sz w:val="22"/>
                <w:szCs w:val="22"/>
                <w:lang w:eastAsia="en-GB"/>
              </w:rPr>
            </w:pPr>
            <w:r w:rsidRPr="00EA775E">
              <w:rPr>
                <w:rFonts w:ascii="Arial" w:eastAsia="Times New Roman" w:hAnsi="Arial" w:cs="Arial"/>
                <w:color w:val="000000"/>
                <w:sz w:val="22"/>
                <w:szCs w:val="22"/>
                <w:lang w:eastAsia="en-GB"/>
              </w:rPr>
              <w:t>Actively advocate for students in internal and external meetings, addressing barriers such as attendance, engagement, financial hardship, and access to specialist support.</w:t>
            </w:r>
          </w:p>
          <w:p w14:paraId="09E8D0C9" w14:textId="77777777" w:rsidR="00A90E53" w:rsidRDefault="00EA775E" w:rsidP="00461D23">
            <w:pPr>
              <w:pStyle w:val="ListParagraph"/>
              <w:numPr>
                <w:ilvl w:val="0"/>
                <w:numId w:val="9"/>
              </w:numPr>
              <w:spacing w:line="276" w:lineRule="auto"/>
              <w:rPr>
                <w:rFonts w:ascii="Arial" w:eastAsia="Times New Roman" w:hAnsi="Arial" w:cs="Arial"/>
                <w:color w:val="000000"/>
                <w:sz w:val="22"/>
                <w:szCs w:val="22"/>
                <w:lang w:eastAsia="en-GB"/>
              </w:rPr>
            </w:pPr>
            <w:r w:rsidRPr="00EA775E">
              <w:rPr>
                <w:rFonts w:ascii="Arial" w:eastAsia="Times New Roman" w:hAnsi="Arial" w:cs="Arial"/>
                <w:color w:val="000000"/>
                <w:sz w:val="22"/>
                <w:szCs w:val="22"/>
                <w:lang w:eastAsia="en-GB"/>
              </w:rPr>
              <w:t>Work collaboratively with curriculum teams and external agencies to implement strategies that remove obstacles to student success.</w:t>
            </w:r>
          </w:p>
          <w:p w14:paraId="4B2AAC3F" w14:textId="77777777" w:rsidR="00A90E53" w:rsidRDefault="00EA775E" w:rsidP="00461D23">
            <w:pPr>
              <w:pStyle w:val="ListParagraph"/>
              <w:numPr>
                <w:ilvl w:val="0"/>
                <w:numId w:val="9"/>
              </w:numPr>
              <w:spacing w:line="276" w:lineRule="auto"/>
              <w:rPr>
                <w:rFonts w:ascii="Arial" w:eastAsia="Times New Roman" w:hAnsi="Arial" w:cs="Arial"/>
                <w:color w:val="000000"/>
                <w:sz w:val="22"/>
                <w:szCs w:val="22"/>
                <w:lang w:eastAsia="en-GB"/>
              </w:rPr>
            </w:pPr>
            <w:r w:rsidRPr="00A90E53">
              <w:rPr>
                <w:rFonts w:ascii="Arial" w:eastAsia="Times New Roman" w:hAnsi="Arial" w:cs="Arial"/>
                <w:color w:val="000000"/>
                <w:sz w:val="22"/>
                <w:szCs w:val="22"/>
                <w:lang w:eastAsia="en-GB"/>
              </w:rPr>
              <w:t>Support transition of care experienced young people into college.</w:t>
            </w:r>
          </w:p>
          <w:p w14:paraId="2D625D78" w14:textId="52BC6520" w:rsidR="00EA775E" w:rsidRDefault="00EA775E" w:rsidP="00461D23">
            <w:pPr>
              <w:pStyle w:val="ListParagraph"/>
              <w:numPr>
                <w:ilvl w:val="0"/>
                <w:numId w:val="9"/>
              </w:numPr>
              <w:spacing w:line="276" w:lineRule="auto"/>
              <w:rPr>
                <w:rFonts w:ascii="Arial" w:eastAsia="Times New Roman" w:hAnsi="Arial" w:cs="Arial"/>
                <w:color w:val="000000"/>
                <w:sz w:val="22"/>
                <w:szCs w:val="22"/>
                <w:lang w:eastAsia="en-GB"/>
              </w:rPr>
            </w:pPr>
            <w:r w:rsidRPr="00A90E53">
              <w:rPr>
                <w:rFonts w:ascii="Arial" w:eastAsia="Times New Roman" w:hAnsi="Arial" w:cs="Arial"/>
                <w:color w:val="000000"/>
                <w:sz w:val="22"/>
                <w:szCs w:val="22"/>
                <w:lang w:eastAsia="en-GB"/>
              </w:rPr>
              <w:t xml:space="preserve">Liaise with Student Finance to ensure </w:t>
            </w:r>
            <w:r w:rsidR="00EE7072">
              <w:rPr>
                <w:rFonts w:ascii="Arial" w:eastAsia="Times New Roman" w:hAnsi="Arial" w:cs="Arial"/>
                <w:color w:val="000000"/>
                <w:sz w:val="22"/>
                <w:szCs w:val="22"/>
                <w:lang w:eastAsia="en-GB"/>
              </w:rPr>
              <w:t xml:space="preserve">Care Experienced </w:t>
            </w:r>
            <w:r w:rsidR="00EE7072" w:rsidRPr="00A90E53">
              <w:rPr>
                <w:rFonts w:ascii="Arial" w:eastAsia="Times New Roman" w:hAnsi="Arial" w:cs="Arial"/>
                <w:color w:val="000000"/>
                <w:sz w:val="22"/>
                <w:szCs w:val="22"/>
                <w:lang w:eastAsia="en-GB"/>
              </w:rPr>
              <w:t xml:space="preserve">students </w:t>
            </w:r>
            <w:r w:rsidR="00EE7072">
              <w:rPr>
                <w:rFonts w:ascii="Arial" w:eastAsia="Times New Roman" w:hAnsi="Arial" w:cs="Arial"/>
                <w:color w:val="000000"/>
                <w:sz w:val="22"/>
                <w:szCs w:val="22"/>
                <w:lang w:eastAsia="en-GB"/>
              </w:rPr>
              <w:t>and Young Carers</w:t>
            </w:r>
            <w:r w:rsidRPr="00A90E53">
              <w:rPr>
                <w:rFonts w:ascii="Arial" w:eastAsia="Times New Roman" w:hAnsi="Arial" w:cs="Arial"/>
                <w:color w:val="000000"/>
                <w:sz w:val="22"/>
                <w:szCs w:val="22"/>
                <w:lang w:eastAsia="en-GB"/>
              </w:rPr>
              <w:t xml:space="preserve"> have access to bursary in a timely manner and assist with completion of forms where necessary.</w:t>
            </w:r>
          </w:p>
          <w:p w14:paraId="31A889FB" w14:textId="77777777" w:rsidR="00EA775E" w:rsidRPr="009A2E49" w:rsidRDefault="00EA775E" w:rsidP="009A2E49">
            <w:pPr>
              <w:spacing w:before="240"/>
              <w:rPr>
                <w:rFonts w:ascii="Arial" w:hAnsi="Arial" w:cs="Arial"/>
                <w:b/>
                <w:bCs/>
                <w:color w:val="4E2C7A"/>
                <w:sz w:val="22"/>
                <w:szCs w:val="22"/>
              </w:rPr>
            </w:pPr>
            <w:r w:rsidRPr="009A2E49">
              <w:rPr>
                <w:rFonts w:ascii="Arial" w:hAnsi="Arial" w:cs="Arial"/>
                <w:b/>
                <w:bCs/>
                <w:color w:val="4E2C7A"/>
                <w:sz w:val="22"/>
                <w:szCs w:val="22"/>
              </w:rPr>
              <w:t>PEP and Multi-Agency Coordination</w:t>
            </w:r>
          </w:p>
          <w:p w14:paraId="578AF57A" w14:textId="77777777" w:rsidR="005141E1" w:rsidRDefault="00EA775E" w:rsidP="00461D23">
            <w:pPr>
              <w:pStyle w:val="ListParagraph"/>
              <w:numPr>
                <w:ilvl w:val="0"/>
                <w:numId w:val="10"/>
              </w:numPr>
              <w:spacing w:line="276" w:lineRule="auto"/>
              <w:rPr>
                <w:rFonts w:ascii="Arial" w:eastAsia="Times New Roman" w:hAnsi="Arial" w:cs="Arial"/>
                <w:color w:val="000000"/>
                <w:sz w:val="22"/>
                <w:szCs w:val="22"/>
                <w:lang w:eastAsia="en-GB"/>
              </w:rPr>
            </w:pPr>
            <w:r w:rsidRPr="005141E1">
              <w:rPr>
                <w:rFonts w:ascii="Arial" w:eastAsia="Times New Roman" w:hAnsi="Arial" w:cs="Arial"/>
                <w:color w:val="000000"/>
                <w:sz w:val="22"/>
                <w:szCs w:val="22"/>
                <w:lang w:eastAsia="en-GB"/>
              </w:rPr>
              <w:t>Coordinate and lead PEP meetings, ensuring plans are up-to-date and reflect student voice, aspirations, and support needs.</w:t>
            </w:r>
          </w:p>
          <w:p w14:paraId="3ABAB40D" w14:textId="77777777" w:rsidR="005141E1" w:rsidRDefault="00EA775E" w:rsidP="00461D23">
            <w:pPr>
              <w:pStyle w:val="ListParagraph"/>
              <w:numPr>
                <w:ilvl w:val="0"/>
                <w:numId w:val="10"/>
              </w:numPr>
              <w:spacing w:line="276" w:lineRule="auto"/>
              <w:rPr>
                <w:rFonts w:ascii="Arial" w:eastAsia="Times New Roman" w:hAnsi="Arial" w:cs="Arial"/>
                <w:color w:val="000000"/>
                <w:sz w:val="22"/>
                <w:szCs w:val="22"/>
                <w:lang w:eastAsia="en-GB"/>
              </w:rPr>
            </w:pPr>
            <w:r w:rsidRPr="005141E1">
              <w:rPr>
                <w:rFonts w:ascii="Arial" w:eastAsia="Times New Roman" w:hAnsi="Arial" w:cs="Arial"/>
                <w:color w:val="000000"/>
                <w:sz w:val="22"/>
                <w:szCs w:val="22"/>
                <w:lang w:eastAsia="en-GB"/>
              </w:rPr>
              <w:t>Support students to understand and meet targets set in PEP meetings.</w:t>
            </w:r>
          </w:p>
          <w:p w14:paraId="282C43CE" w14:textId="77777777" w:rsidR="005141E1" w:rsidRDefault="00EA775E" w:rsidP="00461D23">
            <w:pPr>
              <w:pStyle w:val="ListParagraph"/>
              <w:numPr>
                <w:ilvl w:val="0"/>
                <w:numId w:val="10"/>
              </w:numPr>
              <w:spacing w:line="276" w:lineRule="auto"/>
              <w:rPr>
                <w:rFonts w:ascii="Arial" w:eastAsia="Times New Roman" w:hAnsi="Arial" w:cs="Arial"/>
                <w:color w:val="000000"/>
                <w:sz w:val="22"/>
                <w:szCs w:val="22"/>
                <w:lang w:eastAsia="en-GB"/>
              </w:rPr>
            </w:pPr>
            <w:r w:rsidRPr="005141E1">
              <w:rPr>
                <w:rFonts w:ascii="Arial" w:eastAsia="Times New Roman" w:hAnsi="Arial" w:cs="Arial"/>
                <w:color w:val="000000"/>
                <w:sz w:val="22"/>
                <w:szCs w:val="22"/>
                <w:lang w:eastAsia="en-GB"/>
              </w:rPr>
              <w:t>Attend case conferences and multi-agency planning meetings, contributing wellbeing-focused recommendations.</w:t>
            </w:r>
          </w:p>
          <w:p w14:paraId="44C06507" w14:textId="77777777" w:rsidR="005141E1" w:rsidRDefault="00EA775E" w:rsidP="00461D23">
            <w:pPr>
              <w:pStyle w:val="ListParagraph"/>
              <w:numPr>
                <w:ilvl w:val="0"/>
                <w:numId w:val="10"/>
              </w:numPr>
              <w:spacing w:line="276" w:lineRule="auto"/>
              <w:rPr>
                <w:rFonts w:ascii="Arial" w:eastAsia="Times New Roman" w:hAnsi="Arial" w:cs="Arial"/>
                <w:color w:val="000000"/>
                <w:sz w:val="22"/>
                <w:szCs w:val="22"/>
                <w:lang w:eastAsia="en-GB"/>
              </w:rPr>
            </w:pPr>
            <w:r w:rsidRPr="005141E1">
              <w:rPr>
                <w:rFonts w:ascii="Arial" w:eastAsia="Times New Roman" w:hAnsi="Arial" w:cs="Arial"/>
                <w:color w:val="000000"/>
                <w:sz w:val="22"/>
                <w:szCs w:val="22"/>
                <w:lang w:eastAsia="en-GB"/>
              </w:rPr>
              <w:t>Input information into EPEP systems and maintain accurate and timely records of interventions and PEPs in compliance with GDPR and data protection law.</w:t>
            </w:r>
          </w:p>
          <w:p w14:paraId="29C21D4E" w14:textId="58754E67" w:rsidR="00EA775E" w:rsidRPr="005141E1" w:rsidRDefault="005141E1" w:rsidP="00461D23">
            <w:pPr>
              <w:pStyle w:val="ListParagraph"/>
              <w:numPr>
                <w:ilvl w:val="0"/>
                <w:numId w:val="10"/>
              </w:numPr>
              <w:spacing w:line="276" w:lineRule="auto"/>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Report on trends and outcomes for Care </w:t>
            </w:r>
            <w:r w:rsidR="009B293C">
              <w:rPr>
                <w:rFonts w:ascii="Arial" w:eastAsia="Times New Roman" w:hAnsi="Arial" w:cs="Arial"/>
                <w:color w:val="000000"/>
                <w:sz w:val="22"/>
                <w:szCs w:val="22"/>
                <w:lang w:eastAsia="en-GB"/>
              </w:rPr>
              <w:t>Experienced</w:t>
            </w:r>
            <w:r>
              <w:rPr>
                <w:rFonts w:ascii="Arial" w:eastAsia="Times New Roman" w:hAnsi="Arial" w:cs="Arial"/>
                <w:color w:val="000000"/>
                <w:sz w:val="22"/>
                <w:szCs w:val="22"/>
                <w:lang w:eastAsia="en-GB"/>
              </w:rPr>
              <w:t xml:space="preserve"> </w:t>
            </w:r>
            <w:r w:rsidR="009B293C">
              <w:rPr>
                <w:rFonts w:ascii="Arial" w:eastAsia="Times New Roman" w:hAnsi="Arial" w:cs="Arial"/>
                <w:color w:val="000000"/>
                <w:sz w:val="22"/>
                <w:szCs w:val="22"/>
                <w:lang w:eastAsia="en-GB"/>
              </w:rPr>
              <w:t xml:space="preserve">students </w:t>
            </w:r>
            <w:r>
              <w:rPr>
                <w:rFonts w:ascii="Arial" w:eastAsia="Times New Roman" w:hAnsi="Arial" w:cs="Arial"/>
                <w:color w:val="000000"/>
                <w:sz w:val="22"/>
                <w:szCs w:val="22"/>
                <w:lang w:eastAsia="en-GB"/>
              </w:rPr>
              <w:t>and Young Carers</w:t>
            </w:r>
            <w:r w:rsidR="009B293C">
              <w:rPr>
                <w:rFonts w:ascii="Arial" w:eastAsia="Times New Roman" w:hAnsi="Arial" w:cs="Arial"/>
                <w:color w:val="000000"/>
                <w:sz w:val="22"/>
                <w:szCs w:val="22"/>
                <w:lang w:eastAsia="en-GB"/>
              </w:rPr>
              <w:t xml:space="preserve"> at </w:t>
            </w:r>
            <w:r>
              <w:rPr>
                <w:rFonts w:ascii="Arial" w:eastAsia="Times New Roman" w:hAnsi="Arial" w:cs="Arial"/>
                <w:color w:val="000000"/>
                <w:sz w:val="22"/>
                <w:szCs w:val="22"/>
                <w:lang w:eastAsia="en-GB"/>
              </w:rPr>
              <w:t>S</w:t>
            </w:r>
            <w:r w:rsidR="00EA775E" w:rsidRPr="005141E1">
              <w:rPr>
                <w:rFonts w:ascii="Arial" w:eastAsia="Times New Roman" w:hAnsi="Arial" w:cs="Arial"/>
                <w:color w:val="000000"/>
                <w:sz w:val="22"/>
                <w:szCs w:val="22"/>
                <w:lang w:eastAsia="en-GB"/>
              </w:rPr>
              <w:t xml:space="preserve">afeguarding </w:t>
            </w:r>
            <w:r>
              <w:rPr>
                <w:rFonts w:ascii="Arial" w:eastAsia="Times New Roman" w:hAnsi="Arial" w:cs="Arial"/>
                <w:color w:val="000000"/>
                <w:sz w:val="22"/>
                <w:szCs w:val="22"/>
                <w:lang w:eastAsia="en-GB"/>
              </w:rPr>
              <w:t>S</w:t>
            </w:r>
            <w:r w:rsidR="00EA775E" w:rsidRPr="005141E1">
              <w:rPr>
                <w:rFonts w:ascii="Arial" w:eastAsia="Times New Roman" w:hAnsi="Arial" w:cs="Arial"/>
                <w:color w:val="000000"/>
                <w:sz w:val="22"/>
                <w:szCs w:val="22"/>
                <w:lang w:eastAsia="en-GB"/>
              </w:rPr>
              <w:t xml:space="preserve">enior </w:t>
            </w:r>
            <w:r>
              <w:rPr>
                <w:rFonts w:ascii="Arial" w:eastAsia="Times New Roman" w:hAnsi="Arial" w:cs="Arial"/>
                <w:color w:val="000000"/>
                <w:sz w:val="22"/>
                <w:szCs w:val="22"/>
                <w:lang w:eastAsia="en-GB"/>
              </w:rPr>
              <w:t>M</w:t>
            </w:r>
            <w:r w:rsidR="00EA775E" w:rsidRPr="005141E1">
              <w:rPr>
                <w:rFonts w:ascii="Arial" w:eastAsia="Times New Roman" w:hAnsi="Arial" w:cs="Arial"/>
                <w:color w:val="000000"/>
                <w:sz w:val="22"/>
                <w:szCs w:val="22"/>
                <w:lang w:eastAsia="en-GB"/>
              </w:rPr>
              <w:t>eetings.</w:t>
            </w:r>
          </w:p>
          <w:p w14:paraId="16EAF8E1" w14:textId="77777777" w:rsidR="00EA775E" w:rsidRPr="009A2E49" w:rsidRDefault="00EA775E" w:rsidP="009A2E49">
            <w:pPr>
              <w:spacing w:before="240"/>
              <w:rPr>
                <w:rFonts w:ascii="Arial" w:hAnsi="Arial" w:cs="Arial"/>
                <w:b/>
                <w:bCs/>
                <w:color w:val="4E2C7A"/>
                <w:sz w:val="22"/>
                <w:szCs w:val="22"/>
              </w:rPr>
            </w:pPr>
            <w:r w:rsidRPr="009A2E49">
              <w:rPr>
                <w:rFonts w:ascii="Arial" w:hAnsi="Arial" w:cs="Arial"/>
                <w:b/>
                <w:bCs/>
                <w:color w:val="4E2C7A"/>
                <w:sz w:val="22"/>
                <w:szCs w:val="22"/>
              </w:rPr>
              <w:t>Tracking, Monitoring and Reporting</w:t>
            </w:r>
          </w:p>
          <w:p w14:paraId="0316C2BD" w14:textId="77777777" w:rsidR="009B293C" w:rsidRDefault="00EA775E" w:rsidP="00461D23">
            <w:pPr>
              <w:pStyle w:val="ListParagraph"/>
              <w:numPr>
                <w:ilvl w:val="0"/>
                <w:numId w:val="10"/>
              </w:numPr>
              <w:spacing w:line="276" w:lineRule="auto"/>
              <w:rPr>
                <w:rFonts w:ascii="Arial" w:eastAsia="Times New Roman" w:hAnsi="Arial" w:cs="Arial"/>
                <w:color w:val="000000"/>
                <w:sz w:val="22"/>
                <w:szCs w:val="22"/>
                <w:lang w:eastAsia="en-GB"/>
              </w:rPr>
            </w:pPr>
            <w:r w:rsidRPr="009B293C">
              <w:rPr>
                <w:rFonts w:ascii="Arial" w:eastAsia="Times New Roman" w:hAnsi="Arial" w:cs="Arial"/>
                <w:color w:val="000000"/>
                <w:sz w:val="22"/>
                <w:szCs w:val="22"/>
                <w:lang w:eastAsia="en-GB"/>
              </w:rPr>
              <w:t>Ensure care experienced students and young carers are correctly flagged in the college learner management system.</w:t>
            </w:r>
          </w:p>
          <w:p w14:paraId="2A15E819" w14:textId="77777777" w:rsidR="009B293C" w:rsidRDefault="00EA775E" w:rsidP="00461D23">
            <w:pPr>
              <w:pStyle w:val="ListParagraph"/>
              <w:numPr>
                <w:ilvl w:val="0"/>
                <w:numId w:val="10"/>
              </w:numPr>
              <w:spacing w:line="276" w:lineRule="auto"/>
              <w:rPr>
                <w:rFonts w:ascii="Arial" w:eastAsia="Times New Roman" w:hAnsi="Arial" w:cs="Arial"/>
                <w:color w:val="000000"/>
                <w:sz w:val="22"/>
                <w:szCs w:val="22"/>
                <w:lang w:eastAsia="en-GB"/>
              </w:rPr>
            </w:pPr>
            <w:r w:rsidRPr="009B293C">
              <w:rPr>
                <w:rFonts w:ascii="Arial" w:eastAsia="Times New Roman" w:hAnsi="Arial" w:cs="Arial"/>
                <w:color w:val="000000"/>
                <w:sz w:val="22"/>
                <w:szCs w:val="22"/>
                <w:lang w:eastAsia="en-GB"/>
              </w:rPr>
              <w:t>Share names of care experienced students with curriculum teams promptly.</w:t>
            </w:r>
          </w:p>
          <w:p w14:paraId="25853B61" w14:textId="77777777" w:rsidR="009B293C" w:rsidRDefault="00EA775E" w:rsidP="00461D23">
            <w:pPr>
              <w:pStyle w:val="ListParagraph"/>
              <w:numPr>
                <w:ilvl w:val="0"/>
                <w:numId w:val="10"/>
              </w:numPr>
              <w:spacing w:line="276" w:lineRule="auto"/>
              <w:rPr>
                <w:rFonts w:ascii="Arial" w:eastAsia="Times New Roman" w:hAnsi="Arial" w:cs="Arial"/>
                <w:color w:val="000000"/>
                <w:sz w:val="22"/>
                <w:szCs w:val="22"/>
                <w:lang w:eastAsia="en-GB"/>
              </w:rPr>
            </w:pPr>
            <w:r w:rsidRPr="009B293C">
              <w:rPr>
                <w:rFonts w:ascii="Arial" w:eastAsia="Times New Roman" w:hAnsi="Arial" w:cs="Arial"/>
                <w:color w:val="000000"/>
                <w:sz w:val="22"/>
                <w:szCs w:val="22"/>
                <w:lang w:eastAsia="en-GB"/>
              </w:rPr>
              <w:t>Provide attendance data to Virtual Schools.</w:t>
            </w:r>
          </w:p>
          <w:p w14:paraId="27033383" w14:textId="77777777" w:rsidR="009B293C" w:rsidRDefault="00EA775E" w:rsidP="00461D23">
            <w:pPr>
              <w:pStyle w:val="ListParagraph"/>
              <w:numPr>
                <w:ilvl w:val="0"/>
                <w:numId w:val="10"/>
              </w:numPr>
              <w:spacing w:line="276" w:lineRule="auto"/>
              <w:rPr>
                <w:rFonts w:ascii="Arial" w:eastAsia="Times New Roman" w:hAnsi="Arial" w:cs="Arial"/>
                <w:color w:val="000000"/>
                <w:sz w:val="22"/>
                <w:szCs w:val="22"/>
                <w:lang w:eastAsia="en-GB"/>
              </w:rPr>
            </w:pPr>
            <w:r w:rsidRPr="009B293C">
              <w:rPr>
                <w:rFonts w:ascii="Arial" w:eastAsia="Times New Roman" w:hAnsi="Arial" w:cs="Arial"/>
                <w:color w:val="000000"/>
                <w:sz w:val="22"/>
                <w:szCs w:val="22"/>
                <w:lang w:eastAsia="en-GB"/>
              </w:rPr>
              <w:t>Check daily attendance and make calls to care experienced young people if they are not attending.</w:t>
            </w:r>
          </w:p>
          <w:p w14:paraId="4F5A846A" w14:textId="702DC59E" w:rsidR="00EA775E" w:rsidRPr="009B293C" w:rsidRDefault="00EA775E" w:rsidP="00461D23">
            <w:pPr>
              <w:pStyle w:val="ListParagraph"/>
              <w:numPr>
                <w:ilvl w:val="0"/>
                <w:numId w:val="10"/>
              </w:numPr>
              <w:spacing w:line="276" w:lineRule="auto"/>
              <w:rPr>
                <w:rFonts w:ascii="Arial" w:eastAsia="Times New Roman" w:hAnsi="Arial" w:cs="Arial"/>
                <w:color w:val="000000"/>
                <w:sz w:val="22"/>
                <w:szCs w:val="22"/>
                <w:lang w:eastAsia="en-GB"/>
              </w:rPr>
            </w:pPr>
            <w:r w:rsidRPr="009B293C">
              <w:rPr>
                <w:rFonts w:ascii="Arial" w:eastAsia="Times New Roman" w:hAnsi="Arial" w:cs="Arial"/>
                <w:color w:val="000000"/>
                <w:sz w:val="22"/>
                <w:szCs w:val="22"/>
                <w:lang w:eastAsia="en-GB"/>
              </w:rPr>
              <w:t>Track student progress and engagement, using data to inform interventions.</w:t>
            </w:r>
          </w:p>
          <w:p w14:paraId="5E96A495" w14:textId="77777777" w:rsidR="00EA775E" w:rsidRPr="009A2E49" w:rsidRDefault="00EA775E" w:rsidP="009A2E49">
            <w:pPr>
              <w:spacing w:before="240"/>
              <w:rPr>
                <w:rFonts w:ascii="Arial" w:hAnsi="Arial" w:cs="Arial"/>
                <w:b/>
                <w:bCs/>
                <w:color w:val="4E2C7A"/>
                <w:sz w:val="22"/>
                <w:szCs w:val="22"/>
              </w:rPr>
            </w:pPr>
            <w:r w:rsidRPr="009A2E49">
              <w:rPr>
                <w:rFonts w:ascii="Arial" w:hAnsi="Arial" w:cs="Arial"/>
                <w:b/>
                <w:bCs/>
                <w:color w:val="4E2C7A"/>
                <w:sz w:val="22"/>
                <w:szCs w:val="22"/>
              </w:rPr>
              <w:t>Student Engagement and Wellbeing</w:t>
            </w:r>
          </w:p>
          <w:p w14:paraId="51CE0A3A" w14:textId="592C392B" w:rsidR="00C33725" w:rsidRPr="00C33725" w:rsidRDefault="00EA775E" w:rsidP="00461D23">
            <w:pPr>
              <w:pStyle w:val="ListParagraph"/>
              <w:numPr>
                <w:ilvl w:val="0"/>
                <w:numId w:val="10"/>
              </w:numPr>
              <w:spacing w:line="276" w:lineRule="auto"/>
              <w:rPr>
                <w:rFonts w:ascii="Arial" w:eastAsia="Times New Roman" w:hAnsi="Arial" w:cs="Arial"/>
                <w:color w:val="000000"/>
                <w:sz w:val="22"/>
                <w:szCs w:val="22"/>
                <w:lang w:eastAsia="en-GB"/>
              </w:rPr>
            </w:pPr>
            <w:r w:rsidRPr="00C33725">
              <w:rPr>
                <w:rFonts w:ascii="Arial" w:eastAsia="Times New Roman" w:hAnsi="Arial" w:cs="Arial"/>
                <w:color w:val="000000"/>
                <w:sz w:val="22"/>
                <w:szCs w:val="22"/>
                <w:lang w:eastAsia="en-GB"/>
              </w:rPr>
              <w:t>Design and deliver workshops and group sessions on resilience, stress management, and positive coping strategies.</w:t>
            </w:r>
          </w:p>
          <w:p w14:paraId="051ED921" w14:textId="77777777" w:rsidR="00C33725" w:rsidRPr="00C33725" w:rsidRDefault="00EA775E" w:rsidP="00461D23">
            <w:pPr>
              <w:pStyle w:val="ListParagraph"/>
              <w:numPr>
                <w:ilvl w:val="0"/>
                <w:numId w:val="11"/>
              </w:numPr>
              <w:spacing w:line="276" w:lineRule="auto"/>
              <w:rPr>
                <w:rFonts w:ascii="Arial" w:eastAsia="Times New Roman" w:hAnsi="Arial" w:cs="Arial"/>
                <w:color w:val="000000"/>
                <w:sz w:val="22"/>
                <w:szCs w:val="22"/>
                <w:lang w:eastAsia="en-GB"/>
              </w:rPr>
            </w:pPr>
            <w:r w:rsidRPr="00C33725">
              <w:rPr>
                <w:rFonts w:ascii="Arial" w:eastAsia="Times New Roman" w:hAnsi="Arial" w:cs="Arial"/>
                <w:color w:val="000000"/>
                <w:sz w:val="22"/>
                <w:szCs w:val="22"/>
                <w:lang w:eastAsia="en-GB"/>
              </w:rPr>
              <w:t>Support engagement in enrichment activities to promote inclusion and wellbeing.</w:t>
            </w:r>
          </w:p>
          <w:p w14:paraId="27291FA0" w14:textId="77777777" w:rsidR="00C33725" w:rsidRPr="00C33725" w:rsidRDefault="00EA775E" w:rsidP="00461D23">
            <w:pPr>
              <w:pStyle w:val="ListParagraph"/>
              <w:numPr>
                <w:ilvl w:val="0"/>
                <w:numId w:val="11"/>
              </w:numPr>
              <w:spacing w:line="276" w:lineRule="auto"/>
              <w:rPr>
                <w:rFonts w:ascii="Arial" w:eastAsia="Times New Roman" w:hAnsi="Arial" w:cs="Arial"/>
                <w:color w:val="000000"/>
                <w:sz w:val="22"/>
                <w:szCs w:val="22"/>
                <w:lang w:eastAsia="en-GB"/>
              </w:rPr>
            </w:pPr>
            <w:r w:rsidRPr="00C33725">
              <w:rPr>
                <w:rFonts w:ascii="Arial" w:eastAsia="Times New Roman" w:hAnsi="Arial" w:cs="Arial"/>
                <w:color w:val="000000"/>
                <w:sz w:val="22"/>
                <w:szCs w:val="22"/>
                <w:lang w:eastAsia="en-GB"/>
              </w:rPr>
              <w:t>Maintain a resource bank of appropriate materials and external agencies for care experienced students and young carers.</w:t>
            </w:r>
          </w:p>
          <w:p w14:paraId="70BFF510" w14:textId="6314B545" w:rsidR="00E00160" w:rsidRPr="002B45DA" w:rsidRDefault="00EA775E" w:rsidP="00461D23">
            <w:pPr>
              <w:pStyle w:val="ListParagraph"/>
              <w:numPr>
                <w:ilvl w:val="0"/>
                <w:numId w:val="11"/>
              </w:numPr>
              <w:spacing w:line="276" w:lineRule="auto"/>
              <w:rPr>
                <w:rFonts w:ascii="Arial" w:hAnsi="Arial" w:cs="Arial"/>
                <w:bCs/>
                <w:sz w:val="22"/>
                <w:szCs w:val="22"/>
              </w:rPr>
            </w:pPr>
            <w:r w:rsidRPr="003C502D">
              <w:rPr>
                <w:rFonts w:ascii="Arial" w:eastAsia="Times New Roman" w:hAnsi="Arial" w:cs="Arial"/>
                <w:color w:val="000000"/>
                <w:sz w:val="22"/>
                <w:szCs w:val="22"/>
                <w:lang w:eastAsia="en-GB"/>
              </w:rPr>
              <w:t>Demonstrate understanding of SEN and provide support for students with diverse needs.</w:t>
            </w:r>
          </w:p>
        </w:tc>
      </w:tr>
      <w:tr w:rsidR="006F20A0" w:rsidRPr="002B45DA" w14:paraId="6E28CA24" w14:textId="77777777" w:rsidTr="00903A76">
        <w:trPr>
          <w:trHeight w:hRule="exact" w:val="454"/>
        </w:trPr>
        <w:tc>
          <w:tcPr>
            <w:tcW w:w="0" w:type="auto"/>
            <w:gridSpan w:val="3"/>
            <w:shd w:val="clear" w:color="auto" w:fill="812C7C"/>
            <w:vAlign w:val="center"/>
          </w:tcPr>
          <w:p w14:paraId="2C41AA23" w14:textId="53B20B72" w:rsidR="006F20A0" w:rsidRPr="002B45DA" w:rsidRDefault="006F20A0" w:rsidP="0047740C">
            <w:pPr>
              <w:rPr>
                <w:rFonts w:ascii="Arial" w:hAnsi="Arial" w:cs="Arial"/>
                <w:color w:val="FFFFFF" w:themeColor="background1"/>
                <w:sz w:val="22"/>
                <w:szCs w:val="22"/>
              </w:rPr>
            </w:pPr>
            <w:r w:rsidRPr="002B45DA">
              <w:rPr>
                <w:rFonts w:ascii="Arial" w:hAnsi="Arial" w:cs="Arial"/>
                <w:b/>
                <w:bCs/>
                <w:color w:val="FFFFFF" w:themeColor="background1"/>
                <w:sz w:val="22"/>
                <w:szCs w:val="22"/>
              </w:rPr>
              <w:lastRenderedPageBreak/>
              <w:t>Personal Development:</w:t>
            </w:r>
          </w:p>
        </w:tc>
      </w:tr>
      <w:tr w:rsidR="00A76C15" w:rsidRPr="002B45DA" w14:paraId="58899F7A" w14:textId="77777777" w:rsidTr="00903A76">
        <w:trPr>
          <w:trHeight w:hRule="exact" w:val="3742"/>
        </w:trPr>
        <w:tc>
          <w:tcPr>
            <w:tcW w:w="0" w:type="auto"/>
            <w:gridSpan w:val="3"/>
            <w:vAlign w:val="center"/>
          </w:tcPr>
          <w:p w14:paraId="522D7BDD" w14:textId="77777777" w:rsidR="00903A76" w:rsidRPr="006B6BD0" w:rsidRDefault="00903A76" w:rsidP="006B6BD0">
            <w:pPr>
              <w:rPr>
                <w:rFonts w:ascii="Arial" w:eastAsia="Times New Roman" w:hAnsi="Arial" w:cs="Arial"/>
                <w:color w:val="000000"/>
                <w:sz w:val="22"/>
                <w:szCs w:val="22"/>
                <w:lang w:eastAsia="en-GB"/>
              </w:rPr>
            </w:pPr>
          </w:p>
          <w:p w14:paraId="1F37846A" w14:textId="45981C46" w:rsidR="00A76C15" w:rsidRPr="00903A76" w:rsidRDefault="00A76C15" w:rsidP="00461D23">
            <w:pPr>
              <w:pStyle w:val="ListParagraph"/>
              <w:numPr>
                <w:ilvl w:val="0"/>
                <w:numId w:val="7"/>
              </w:numPr>
              <w:rPr>
                <w:rFonts w:ascii="Arial" w:eastAsia="Times New Roman" w:hAnsi="Arial" w:cs="Arial"/>
                <w:color w:val="000000"/>
                <w:sz w:val="22"/>
                <w:szCs w:val="22"/>
                <w:lang w:eastAsia="en-GB"/>
              </w:rPr>
            </w:pPr>
            <w:r w:rsidRPr="00903A76">
              <w:rPr>
                <w:rFonts w:ascii="Arial" w:eastAsia="Times New Roman" w:hAnsi="Arial" w:cs="Arial"/>
                <w:color w:val="000000"/>
                <w:sz w:val="22"/>
                <w:szCs w:val="22"/>
                <w:lang w:eastAsia="en-GB"/>
              </w:rPr>
              <w:t>Participates in, and co-operates with, own Performance Review Interview</w:t>
            </w:r>
            <w:r w:rsidR="00903A76" w:rsidRPr="00903A76">
              <w:rPr>
                <w:rFonts w:ascii="Arial" w:eastAsia="Times New Roman" w:hAnsi="Arial" w:cs="Arial"/>
                <w:color w:val="000000"/>
                <w:sz w:val="22"/>
                <w:szCs w:val="22"/>
                <w:lang w:eastAsia="en-GB"/>
              </w:rPr>
              <w:t xml:space="preserve"> </w:t>
            </w:r>
            <w:r w:rsidRPr="00903A76">
              <w:rPr>
                <w:rFonts w:ascii="Arial" w:eastAsia="Times New Roman" w:hAnsi="Arial" w:cs="Arial"/>
                <w:color w:val="000000"/>
                <w:sz w:val="22"/>
                <w:szCs w:val="22"/>
                <w:lang w:eastAsia="en-GB"/>
              </w:rPr>
              <w:t xml:space="preserve">to ensure that job-related targets are met and </w:t>
            </w:r>
            <w:r w:rsidR="00F95B26" w:rsidRPr="00903A76">
              <w:rPr>
                <w:rFonts w:ascii="Arial" w:eastAsia="Times New Roman" w:hAnsi="Arial" w:cs="Arial"/>
                <w:color w:val="000000"/>
                <w:sz w:val="22"/>
                <w:szCs w:val="22"/>
                <w:lang w:eastAsia="en-GB"/>
              </w:rPr>
              <w:t>ongoing</w:t>
            </w:r>
            <w:r w:rsidRPr="00903A76">
              <w:rPr>
                <w:rFonts w:ascii="Arial" w:eastAsia="Times New Roman" w:hAnsi="Arial" w:cs="Arial"/>
                <w:color w:val="000000"/>
                <w:sz w:val="22"/>
                <w:szCs w:val="22"/>
                <w:lang w:eastAsia="en-GB"/>
              </w:rPr>
              <w:t xml:space="preserve"> staff development in line</w:t>
            </w:r>
            <w:r w:rsidR="00903A76" w:rsidRPr="00903A76">
              <w:rPr>
                <w:rFonts w:ascii="Arial" w:eastAsia="Times New Roman" w:hAnsi="Arial" w:cs="Arial"/>
                <w:color w:val="000000"/>
                <w:sz w:val="22"/>
                <w:szCs w:val="22"/>
                <w:lang w:eastAsia="en-GB"/>
              </w:rPr>
              <w:t xml:space="preserve"> </w:t>
            </w:r>
            <w:r w:rsidRPr="00903A76">
              <w:rPr>
                <w:rFonts w:ascii="Arial" w:eastAsia="Times New Roman" w:hAnsi="Arial" w:cs="Arial"/>
                <w:color w:val="000000"/>
                <w:sz w:val="22"/>
                <w:szCs w:val="22"/>
                <w:lang w:eastAsia="en-GB"/>
              </w:rPr>
              <w:t>with Nescot’s aims.</w:t>
            </w:r>
          </w:p>
          <w:p w14:paraId="2E9AB043" w14:textId="255BA7AA" w:rsidR="00A76C15" w:rsidRPr="00903A76" w:rsidRDefault="00A76C15" w:rsidP="00461D23">
            <w:pPr>
              <w:pStyle w:val="ListParagraph"/>
              <w:numPr>
                <w:ilvl w:val="0"/>
                <w:numId w:val="7"/>
              </w:numPr>
              <w:rPr>
                <w:rFonts w:ascii="Arial" w:eastAsia="Times New Roman" w:hAnsi="Arial" w:cs="Arial"/>
                <w:color w:val="000000"/>
                <w:sz w:val="22"/>
                <w:szCs w:val="22"/>
                <w:lang w:eastAsia="en-GB"/>
              </w:rPr>
            </w:pPr>
            <w:r w:rsidRPr="00903A76">
              <w:rPr>
                <w:rFonts w:ascii="Arial" w:eastAsia="Times New Roman" w:hAnsi="Arial" w:cs="Arial"/>
                <w:color w:val="000000"/>
                <w:sz w:val="22"/>
                <w:szCs w:val="22"/>
                <w:lang w:eastAsia="en-GB"/>
              </w:rPr>
              <w:t>To carry out Continuing Professional Development (CPD) relevant to the</w:t>
            </w:r>
            <w:r w:rsidR="00903A76" w:rsidRPr="00903A76">
              <w:rPr>
                <w:rFonts w:ascii="Arial" w:eastAsia="Times New Roman" w:hAnsi="Arial" w:cs="Arial"/>
                <w:color w:val="000000"/>
                <w:sz w:val="22"/>
                <w:szCs w:val="22"/>
                <w:lang w:eastAsia="en-GB"/>
              </w:rPr>
              <w:t xml:space="preserve"> </w:t>
            </w:r>
            <w:r w:rsidRPr="00903A76">
              <w:rPr>
                <w:rFonts w:ascii="Arial" w:eastAsia="Times New Roman" w:hAnsi="Arial" w:cs="Arial"/>
                <w:color w:val="000000"/>
                <w:sz w:val="22"/>
                <w:szCs w:val="22"/>
                <w:lang w:eastAsia="en-GB"/>
              </w:rPr>
              <w:t>role, including subject or professional updates.</w:t>
            </w:r>
          </w:p>
          <w:p w14:paraId="51417DF2" w14:textId="0F8CC408" w:rsidR="00A76C15" w:rsidRPr="006B6BD0" w:rsidRDefault="00B66842" w:rsidP="00461D23">
            <w:pPr>
              <w:pStyle w:val="ListParagraph"/>
              <w:numPr>
                <w:ilvl w:val="0"/>
                <w:numId w:val="7"/>
              </w:numPr>
              <w:spacing w:before="100" w:beforeAutospacing="1" w:after="100" w:afterAutospacing="1"/>
              <w:rPr>
                <w:rFonts w:ascii="Arial" w:eastAsia="Times New Roman" w:hAnsi="Arial" w:cs="Arial"/>
                <w:color w:val="000000"/>
                <w:sz w:val="22"/>
                <w:szCs w:val="22"/>
                <w:lang w:eastAsia="en-GB"/>
              </w:rPr>
            </w:pPr>
            <w:r w:rsidRPr="00B66842">
              <w:rPr>
                <w:rFonts w:ascii="Arial" w:hAnsi="Arial" w:cs="Arial"/>
                <w:color w:val="000000" w:themeColor="text1"/>
                <w:sz w:val="22"/>
                <w:szCs w:val="22"/>
              </w:rPr>
              <w:t>Staff at Nescot are required to complete mandatory online training modules to ensure the highest standards of education and safety. This training covers (but not limited to) child protection, health and safety, first aid, fire safety, safeguarding, and data protection. Additionally, staff may be required to undertake training specific to their role. This ongoing professional development is essential for maintaining a positive and supportive environment.</w:t>
            </w:r>
          </w:p>
        </w:tc>
      </w:tr>
      <w:tr w:rsidR="00B34A76" w:rsidRPr="002B45DA" w14:paraId="25D68070" w14:textId="77777777" w:rsidTr="00903A76">
        <w:trPr>
          <w:trHeight w:hRule="exact" w:val="454"/>
        </w:trPr>
        <w:tc>
          <w:tcPr>
            <w:tcW w:w="0" w:type="auto"/>
            <w:gridSpan w:val="3"/>
            <w:shd w:val="clear" w:color="auto" w:fill="812C7C"/>
            <w:vAlign w:val="center"/>
          </w:tcPr>
          <w:p w14:paraId="263DA458" w14:textId="5D6D615D" w:rsidR="00B34A76" w:rsidRPr="002B45DA" w:rsidRDefault="00B34A76" w:rsidP="0047740C">
            <w:pPr>
              <w:rPr>
                <w:rFonts w:ascii="Arial" w:hAnsi="Arial" w:cs="Arial"/>
                <w:color w:val="FFFFFF" w:themeColor="background1"/>
                <w:sz w:val="22"/>
                <w:szCs w:val="22"/>
              </w:rPr>
            </w:pPr>
            <w:r w:rsidRPr="002B45DA">
              <w:rPr>
                <w:rFonts w:ascii="Arial" w:hAnsi="Arial" w:cs="Arial"/>
                <w:b/>
                <w:bCs/>
                <w:color w:val="FFFFFF" w:themeColor="background1"/>
                <w:sz w:val="22"/>
                <w:szCs w:val="22"/>
              </w:rPr>
              <w:t>Equality and Diversity and Nescot Values:</w:t>
            </w:r>
          </w:p>
        </w:tc>
      </w:tr>
      <w:tr w:rsidR="00B34A76" w:rsidRPr="002B45DA" w14:paraId="3C03A092" w14:textId="77777777" w:rsidTr="00903A76">
        <w:trPr>
          <w:trHeight w:val="454"/>
        </w:trPr>
        <w:tc>
          <w:tcPr>
            <w:tcW w:w="0" w:type="auto"/>
            <w:gridSpan w:val="3"/>
            <w:vAlign w:val="center"/>
          </w:tcPr>
          <w:p w14:paraId="310A1291" w14:textId="77777777" w:rsidR="00B34A76" w:rsidRPr="002B45DA" w:rsidRDefault="00B34A76"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AA426D7" w14:textId="2EDAD17B" w:rsidR="005818AA" w:rsidRDefault="005818AA" w:rsidP="00461D23">
            <w:pPr>
              <w:pStyle w:val="ListParagraph"/>
              <w:numPr>
                <w:ilvl w:val="0"/>
                <w:numId w:val="3"/>
              </w:numPr>
              <w:shd w:val="clear" w:color="auto" w:fill="FFFFFF"/>
              <w:spacing w:after="240"/>
              <w:rPr>
                <w:rFonts w:ascii="Arial" w:hAnsi="Arial" w:cs="Arial"/>
                <w:bCs/>
                <w:sz w:val="22"/>
                <w:szCs w:val="22"/>
              </w:rPr>
            </w:pPr>
            <w:r w:rsidRPr="002B45DA">
              <w:rPr>
                <w:rFonts w:ascii="Arial" w:hAnsi="Arial" w:cs="Arial"/>
                <w:bCs/>
                <w:sz w:val="22"/>
                <w:szCs w:val="22"/>
              </w:rPr>
              <w:t xml:space="preserve">It is the responsibility of the post holder to promote equal opportunity and recognition of diversity and Nescot Values throughout the </w:t>
            </w:r>
            <w:r w:rsidR="00AA4866">
              <w:rPr>
                <w:rFonts w:ascii="Arial" w:hAnsi="Arial" w:cs="Arial"/>
                <w:bCs/>
                <w:sz w:val="22"/>
                <w:szCs w:val="22"/>
              </w:rPr>
              <w:t>NEL</w:t>
            </w:r>
            <w:r w:rsidRPr="002B45DA">
              <w:rPr>
                <w:rFonts w:ascii="Arial" w:hAnsi="Arial" w:cs="Arial"/>
                <w:bCs/>
                <w:sz w:val="22"/>
                <w:szCs w:val="22"/>
              </w:rPr>
              <w:t>.</w:t>
            </w:r>
          </w:p>
          <w:p w14:paraId="242DC944" w14:textId="1C87C705" w:rsidR="00B66842" w:rsidRPr="002B45DA" w:rsidRDefault="00B66842" w:rsidP="00461D23">
            <w:pPr>
              <w:pStyle w:val="ListParagraph"/>
              <w:numPr>
                <w:ilvl w:val="0"/>
                <w:numId w:val="3"/>
              </w:numPr>
              <w:shd w:val="clear" w:color="auto" w:fill="FFFFFF"/>
              <w:spacing w:after="240"/>
              <w:rPr>
                <w:rFonts w:ascii="Arial" w:hAnsi="Arial" w:cs="Arial"/>
                <w:bCs/>
                <w:sz w:val="22"/>
                <w:szCs w:val="22"/>
              </w:rPr>
            </w:pPr>
            <w:r>
              <w:rPr>
                <w:rFonts w:ascii="Arial" w:hAnsi="Arial" w:cs="Arial"/>
                <w:bCs/>
                <w:sz w:val="22"/>
                <w:szCs w:val="22"/>
              </w:rPr>
              <w:t xml:space="preserve">To </w:t>
            </w:r>
            <w:proofErr w:type="gramStart"/>
            <w:r>
              <w:rPr>
                <w:rFonts w:ascii="Arial" w:hAnsi="Arial" w:cs="Arial"/>
                <w:bCs/>
                <w:sz w:val="22"/>
                <w:szCs w:val="22"/>
              </w:rPr>
              <w:t>follow and adhere to Nescot’s Equality and Diversity policy at all times</w:t>
            </w:r>
            <w:proofErr w:type="gramEnd"/>
          </w:p>
          <w:p w14:paraId="36C844C9" w14:textId="4A683CCC" w:rsidR="00B34A76" w:rsidRPr="002B45DA" w:rsidRDefault="000130EE" w:rsidP="00461D23">
            <w:pPr>
              <w:pStyle w:val="ListParagraph"/>
              <w:numPr>
                <w:ilvl w:val="0"/>
                <w:numId w:val="3"/>
              </w:numPr>
              <w:shd w:val="clear" w:color="auto" w:fill="FFFFFF"/>
              <w:spacing w:after="240"/>
              <w:rPr>
                <w:rFonts w:ascii="Arial" w:hAnsi="Arial" w:cs="Arial"/>
                <w:bCs/>
                <w:color w:val="3B3838" w:themeColor="background2" w:themeShade="40"/>
                <w:sz w:val="22"/>
                <w:szCs w:val="22"/>
              </w:rPr>
            </w:pPr>
            <w:r w:rsidRPr="002B45DA">
              <w:rPr>
                <w:rFonts w:ascii="Arial" w:hAnsi="Arial" w:cs="Arial"/>
                <w:bCs/>
                <w:sz w:val="22"/>
                <w:szCs w:val="22"/>
              </w:rPr>
              <w:t xml:space="preserve">The post holder will undertake their duties in full accordance with the </w:t>
            </w:r>
            <w:r w:rsidR="00AA4866">
              <w:rPr>
                <w:rFonts w:ascii="Arial" w:hAnsi="Arial" w:cs="Arial"/>
                <w:bCs/>
                <w:sz w:val="22"/>
                <w:szCs w:val="22"/>
              </w:rPr>
              <w:t>NEL</w:t>
            </w:r>
            <w:r w:rsidRPr="002B45DA">
              <w:rPr>
                <w:rFonts w:ascii="Arial" w:hAnsi="Arial" w:cs="Arial"/>
                <w:bCs/>
                <w:sz w:val="22"/>
                <w:szCs w:val="22"/>
              </w:rPr>
              <w:t xml:space="preserve">’s policies and procedures relating to equal opportunity and diversity and </w:t>
            </w:r>
            <w:r w:rsidR="00AA4866">
              <w:rPr>
                <w:rFonts w:ascii="Arial" w:hAnsi="Arial" w:cs="Arial"/>
                <w:bCs/>
                <w:sz w:val="22"/>
                <w:szCs w:val="22"/>
              </w:rPr>
              <w:t>NEL’s</w:t>
            </w:r>
            <w:r w:rsidRPr="002B45DA">
              <w:rPr>
                <w:rFonts w:ascii="Arial" w:hAnsi="Arial" w:cs="Arial"/>
                <w:bCs/>
                <w:sz w:val="22"/>
                <w:szCs w:val="22"/>
              </w:rPr>
              <w:t xml:space="preserve"> Values.</w:t>
            </w:r>
          </w:p>
        </w:tc>
      </w:tr>
      <w:tr w:rsidR="008235BC" w:rsidRPr="002B45DA" w14:paraId="52E4F061" w14:textId="77777777" w:rsidTr="00903A76">
        <w:trPr>
          <w:trHeight w:hRule="exact" w:val="454"/>
        </w:trPr>
        <w:tc>
          <w:tcPr>
            <w:tcW w:w="9026" w:type="dxa"/>
            <w:gridSpan w:val="3"/>
            <w:shd w:val="clear" w:color="auto" w:fill="812C7C"/>
            <w:vAlign w:val="center"/>
          </w:tcPr>
          <w:p w14:paraId="0E8657DA" w14:textId="5F2EAFB4" w:rsidR="008235BC" w:rsidRPr="002B45DA" w:rsidRDefault="008235BC" w:rsidP="0047740C">
            <w:pPr>
              <w:rPr>
                <w:rFonts w:ascii="Arial" w:hAnsi="Arial" w:cs="Arial"/>
                <w:color w:val="FFFFFF" w:themeColor="background1"/>
                <w:sz w:val="22"/>
                <w:szCs w:val="22"/>
              </w:rPr>
            </w:pPr>
            <w:r w:rsidRPr="002B45DA">
              <w:rPr>
                <w:rFonts w:ascii="Arial" w:hAnsi="Arial" w:cs="Arial"/>
                <w:b/>
                <w:bCs/>
                <w:color w:val="FFFFFF" w:themeColor="background1"/>
                <w:sz w:val="22"/>
                <w:szCs w:val="22"/>
              </w:rPr>
              <w:t>Safeguarding and PREVENT Responsibilities:</w:t>
            </w:r>
          </w:p>
        </w:tc>
      </w:tr>
      <w:tr w:rsidR="008235BC" w:rsidRPr="002B45DA" w14:paraId="562CFA0D" w14:textId="77777777" w:rsidTr="00903A76">
        <w:trPr>
          <w:trHeight w:val="454"/>
        </w:trPr>
        <w:tc>
          <w:tcPr>
            <w:tcW w:w="9026" w:type="dxa"/>
            <w:gridSpan w:val="3"/>
            <w:vAlign w:val="center"/>
          </w:tcPr>
          <w:p w14:paraId="33E69D32" w14:textId="77777777" w:rsidR="008235BC" w:rsidRPr="002B45DA" w:rsidRDefault="008235BC"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74060AE5" w14:textId="7CFC8FFB" w:rsidR="003E19FD" w:rsidRPr="002B45DA" w:rsidRDefault="003E19FD" w:rsidP="00461D23">
            <w:pPr>
              <w:pStyle w:val="ListParagraph"/>
              <w:numPr>
                <w:ilvl w:val="0"/>
                <w:numId w:val="4"/>
              </w:numPr>
              <w:shd w:val="clear" w:color="auto" w:fill="FFFFFF"/>
              <w:spacing w:after="240"/>
              <w:rPr>
                <w:rFonts w:ascii="Arial" w:hAnsi="Arial" w:cs="Arial"/>
                <w:bCs/>
                <w:sz w:val="22"/>
                <w:szCs w:val="22"/>
              </w:rPr>
            </w:pPr>
            <w:r w:rsidRPr="002B45DA">
              <w:rPr>
                <w:rFonts w:ascii="Arial" w:hAnsi="Arial" w:cs="Arial"/>
                <w:bCs/>
                <w:sz w:val="22"/>
                <w:szCs w:val="22"/>
              </w:rPr>
              <w:t xml:space="preserve">It is the responsibility of the postholder to commit to safeguarding and promoting the welfare of students within the </w:t>
            </w:r>
            <w:r w:rsidR="00AA4866">
              <w:rPr>
                <w:rFonts w:ascii="Arial" w:hAnsi="Arial" w:cs="Arial"/>
                <w:bCs/>
                <w:sz w:val="22"/>
                <w:szCs w:val="22"/>
              </w:rPr>
              <w:t>NEL.</w:t>
            </w:r>
          </w:p>
          <w:p w14:paraId="775A16E3" w14:textId="581BCF77" w:rsidR="008235BC" w:rsidRPr="002B45DA" w:rsidRDefault="008D1B84" w:rsidP="00461D23">
            <w:pPr>
              <w:pStyle w:val="ListParagraph"/>
              <w:numPr>
                <w:ilvl w:val="0"/>
                <w:numId w:val="4"/>
              </w:numPr>
              <w:shd w:val="clear" w:color="auto" w:fill="FFFFFF"/>
              <w:spacing w:after="240"/>
              <w:rPr>
                <w:rFonts w:ascii="Arial" w:hAnsi="Arial" w:cs="Arial"/>
                <w:bCs/>
                <w:color w:val="3B3838" w:themeColor="background2" w:themeShade="40"/>
                <w:sz w:val="22"/>
                <w:szCs w:val="22"/>
              </w:rPr>
            </w:pPr>
            <w:r w:rsidRPr="002B45DA">
              <w:rPr>
                <w:rFonts w:ascii="Arial" w:hAnsi="Arial" w:cs="Arial"/>
                <w:bCs/>
                <w:sz w:val="22"/>
                <w:szCs w:val="22"/>
              </w:rPr>
              <w:t>The postholder will undertake their duties in full accordance with the College’s policies and procedures relating to safeguarding, PREVENT and promoting the welfare of students.</w:t>
            </w:r>
          </w:p>
        </w:tc>
      </w:tr>
      <w:tr w:rsidR="008D1B84" w:rsidRPr="002B45DA" w14:paraId="612A96DB" w14:textId="77777777" w:rsidTr="00903A76">
        <w:trPr>
          <w:trHeight w:hRule="exact" w:val="454"/>
        </w:trPr>
        <w:tc>
          <w:tcPr>
            <w:tcW w:w="9026" w:type="dxa"/>
            <w:gridSpan w:val="3"/>
            <w:shd w:val="clear" w:color="auto" w:fill="812C7C"/>
            <w:vAlign w:val="center"/>
          </w:tcPr>
          <w:p w14:paraId="3F9F6676" w14:textId="25E6D7D3" w:rsidR="008D1B84" w:rsidRPr="002B45DA" w:rsidRDefault="008D1B84" w:rsidP="0047740C">
            <w:pPr>
              <w:rPr>
                <w:rFonts w:ascii="Arial" w:hAnsi="Arial" w:cs="Arial"/>
                <w:color w:val="FFFFFF" w:themeColor="background1"/>
                <w:sz w:val="22"/>
                <w:szCs w:val="22"/>
              </w:rPr>
            </w:pPr>
            <w:r w:rsidRPr="002B45DA">
              <w:rPr>
                <w:rFonts w:ascii="Arial" w:hAnsi="Arial" w:cs="Arial"/>
                <w:b/>
                <w:bCs/>
                <w:color w:val="FFFFFF" w:themeColor="background1"/>
                <w:sz w:val="22"/>
                <w:szCs w:val="22"/>
              </w:rPr>
              <w:t>Additional Duties:</w:t>
            </w:r>
          </w:p>
        </w:tc>
      </w:tr>
      <w:tr w:rsidR="008D1B84" w:rsidRPr="002B45DA" w14:paraId="4D1DDA34" w14:textId="77777777" w:rsidTr="00903A76">
        <w:trPr>
          <w:trHeight w:val="454"/>
        </w:trPr>
        <w:tc>
          <w:tcPr>
            <w:tcW w:w="9026" w:type="dxa"/>
            <w:gridSpan w:val="3"/>
            <w:vAlign w:val="center"/>
          </w:tcPr>
          <w:p w14:paraId="39EA2F2B" w14:textId="77777777" w:rsidR="008D1B84" w:rsidRPr="002B45DA" w:rsidRDefault="008D1B84" w:rsidP="00541220">
            <w:pPr>
              <w:pStyle w:val="ListParagraph"/>
              <w:shd w:val="clear" w:color="auto" w:fill="FFFFFF"/>
              <w:autoSpaceDE w:val="0"/>
              <w:autoSpaceDN w:val="0"/>
              <w:adjustRightInd w:val="0"/>
              <w:ind w:hanging="541"/>
              <w:jc w:val="both"/>
              <w:rPr>
                <w:rFonts w:ascii="Arial" w:hAnsi="Arial" w:cs="Arial"/>
                <w:color w:val="3B3838" w:themeColor="background2" w:themeShade="40"/>
                <w:sz w:val="22"/>
                <w:szCs w:val="22"/>
              </w:rPr>
            </w:pPr>
          </w:p>
          <w:p w14:paraId="3B87358B" w14:textId="738C6FAB" w:rsidR="008D1B84" w:rsidRPr="002B45DA" w:rsidRDefault="00A55CF7" w:rsidP="00461D23">
            <w:pPr>
              <w:pStyle w:val="ListParagraph"/>
              <w:numPr>
                <w:ilvl w:val="0"/>
                <w:numId w:val="5"/>
              </w:numPr>
              <w:shd w:val="clear" w:color="auto" w:fill="FFFFFF"/>
              <w:spacing w:after="240"/>
              <w:ind w:left="462" w:hanging="462"/>
              <w:rPr>
                <w:rFonts w:ascii="Arial" w:hAnsi="Arial" w:cs="Arial"/>
                <w:bCs/>
                <w:color w:val="3B3838" w:themeColor="background2" w:themeShade="40"/>
                <w:sz w:val="22"/>
                <w:szCs w:val="22"/>
              </w:rPr>
            </w:pPr>
            <w:r w:rsidRPr="00AA4866">
              <w:rPr>
                <w:rFonts w:ascii="Arial" w:hAnsi="Arial" w:cs="Arial"/>
                <w:bCs/>
                <w:sz w:val="22"/>
                <w:szCs w:val="22"/>
              </w:rPr>
              <w:t>To undertake such additional duties as may be reasonably required commensurate with the level of responsibility within the College at the initial place of work or any other of the College's sites within the area.</w:t>
            </w:r>
          </w:p>
        </w:tc>
      </w:tr>
      <w:tr w:rsidR="00EC14AA" w:rsidRPr="002B45DA" w14:paraId="128F051F" w14:textId="77777777" w:rsidTr="00903A76">
        <w:trPr>
          <w:trHeight w:hRule="exact" w:val="454"/>
        </w:trPr>
        <w:tc>
          <w:tcPr>
            <w:tcW w:w="9026" w:type="dxa"/>
            <w:gridSpan w:val="3"/>
            <w:shd w:val="clear" w:color="auto" w:fill="812C7C"/>
            <w:vAlign w:val="center"/>
          </w:tcPr>
          <w:p w14:paraId="258FA3E3" w14:textId="3A38972A" w:rsidR="00EC14AA" w:rsidRPr="002B45DA" w:rsidRDefault="00EC14AA" w:rsidP="00541220">
            <w:pPr>
              <w:ind w:left="720" w:hanging="541"/>
              <w:rPr>
                <w:rFonts w:ascii="Arial" w:hAnsi="Arial" w:cs="Arial"/>
                <w:color w:val="FFFFFF" w:themeColor="background1"/>
                <w:sz w:val="22"/>
                <w:szCs w:val="22"/>
              </w:rPr>
            </w:pPr>
            <w:r w:rsidRPr="002B45DA">
              <w:rPr>
                <w:rFonts w:ascii="Arial" w:hAnsi="Arial" w:cs="Arial"/>
                <w:b/>
                <w:bCs/>
                <w:color w:val="FFFFFF" w:themeColor="background1"/>
                <w:sz w:val="22"/>
                <w:szCs w:val="22"/>
              </w:rPr>
              <w:t>Health and Safety:</w:t>
            </w:r>
          </w:p>
        </w:tc>
      </w:tr>
      <w:tr w:rsidR="00EC14AA" w:rsidRPr="002B45DA" w14:paraId="6A83EA53" w14:textId="77777777" w:rsidTr="00903A76">
        <w:trPr>
          <w:trHeight w:val="454"/>
        </w:trPr>
        <w:tc>
          <w:tcPr>
            <w:tcW w:w="9026" w:type="dxa"/>
            <w:gridSpan w:val="3"/>
            <w:vAlign w:val="center"/>
          </w:tcPr>
          <w:p w14:paraId="13C43EF2" w14:textId="77777777" w:rsidR="00EC14AA" w:rsidRPr="00EF6CB8" w:rsidRDefault="00EC14AA" w:rsidP="00EF6CB8">
            <w:pPr>
              <w:shd w:val="clear" w:color="auto" w:fill="FFFFFF"/>
              <w:autoSpaceDE w:val="0"/>
              <w:autoSpaceDN w:val="0"/>
              <w:adjustRightInd w:val="0"/>
              <w:ind w:left="462" w:hanging="462"/>
              <w:jc w:val="both"/>
              <w:rPr>
                <w:rFonts w:ascii="Arial" w:hAnsi="Arial" w:cs="Arial"/>
                <w:color w:val="3B3838" w:themeColor="background2" w:themeShade="40"/>
                <w:sz w:val="22"/>
                <w:szCs w:val="22"/>
              </w:rPr>
            </w:pPr>
          </w:p>
          <w:p w14:paraId="3C908045" w14:textId="77777777" w:rsidR="00B876F7" w:rsidRPr="002B45DA" w:rsidRDefault="00B876F7" w:rsidP="00461D23">
            <w:pPr>
              <w:pStyle w:val="ListParagraph"/>
              <w:numPr>
                <w:ilvl w:val="0"/>
                <w:numId w:val="8"/>
              </w:numPr>
              <w:shd w:val="clear" w:color="auto" w:fill="FFFFFF"/>
              <w:spacing w:after="240"/>
              <w:ind w:left="462" w:hanging="462"/>
              <w:rPr>
                <w:rFonts w:ascii="Arial" w:hAnsi="Arial" w:cs="Arial"/>
                <w:sz w:val="22"/>
                <w:szCs w:val="22"/>
              </w:rPr>
            </w:pPr>
            <w:r w:rsidRPr="002B45DA">
              <w:rPr>
                <w:rFonts w:ascii="Arial" w:hAnsi="Arial" w:cs="Arial"/>
                <w:color w:val="000000"/>
                <w:sz w:val="22"/>
                <w:szCs w:val="22"/>
              </w:rPr>
              <w:t xml:space="preserve">Under the Health &amp; Safety at Work Act 1974, whilst at work, you must take reasonable care for your own health and safety and that of any other person who may be affected by your acts or omissions.  In addition, you must co-operate with the College on health and safety and not interfere with, or misuse, anything provided for your health, safety or welfare. </w:t>
            </w:r>
          </w:p>
          <w:p w14:paraId="0E95A751" w14:textId="1ED3578F" w:rsidR="00B876F7" w:rsidRDefault="00B876F7" w:rsidP="00461D23">
            <w:pPr>
              <w:pStyle w:val="ListParagraph"/>
              <w:numPr>
                <w:ilvl w:val="0"/>
                <w:numId w:val="8"/>
              </w:numPr>
              <w:ind w:left="462" w:hanging="462"/>
              <w:rPr>
                <w:rFonts w:ascii="Arial" w:hAnsi="Arial" w:cs="Arial"/>
                <w:sz w:val="22"/>
                <w:szCs w:val="22"/>
              </w:rPr>
            </w:pPr>
            <w:r w:rsidRPr="002B45DA">
              <w:rPr>
                <w:rFonts w:ascii="Arial" w:hAnsi="Arial" w:cs="Arial"/>
                <w:sz w:val="22"/>
                <w:szCs w:val="22"/>
              </w:rPr>
              <w:t xml:space="preserve">The Health and Safety Policy </w:t>
            </w:r>
            <w:proofErr w:type="gramStart"/>
            <w:r w:rsidRPr="002B45DA">
              <w:rPr>
                <w:rFonts w:ascii="Arial" w:hAnsi="Arial" w:cs="Arial"/>
                <w:sz w:val="22"/>
                <w:szCs w:val="22"/>
              </w:rPr>
              <w:t>is</w:t>
            </w:r>
            <w:proofErr w:type="gramEnd"/>
            <w:r w:rsidRPr="002B45DA">
              <w:rPr>
                <w:rFonts w:ascii="Arial" w:hAnsi="Arial" w:cs="Arial"/>
                <w:sz w:val="22"/>
                <w:szCs w:val="22"/>
              </w:rPr>
              <w:t xml:space="preserve"> available through </w:t>
            </w:r>
            <w:r w:rsidR="00541220" w:rsidRPr="002B45DA">
              <w:rPr>
                <w:rFonts w:ascii="Arial" w:hAnsi="Arial" w:cs="Arial"/>
                <w:sz w:val="22"/>
                <w:szCs w:val="22"/>
              </w:rPr>
              <w:t>SharePoint</w:t>
            </w:r>
            <w:r w:rsidRPr="002B45DA">
              <w:rPr>
                <w:rFonts w:ascii="Arial" w:hAnsi="Arial" w:cs="Arial"/>
                <w:sz w:val="22"/>
                <w:szCs w:val="22"/>
              </w:rPr>
              <w:t xml:space="preserve">, your line manager or via </w:t>
            </w:r>
            <w:r w:rsidR="00CE348C" w:rsidRPr="002B45DA">
              <w:rPr>
                <w:rFonts w:ascii="Arial" w:hAnsi="Arial" w:cs="Arial"/>
                <w:sz w:val="22"/>
                <w:szCs w:val="22"/>
              </w:rPr>
              <w:t>Onboarding</w:t>
            </w:r>
            <w:r w:rsidRPr="002B45DA">
              <w:rPr>
                <w:rFonts w:ascii="Arial" w:hAnsi="Arial" w:cs="Arial"/>
                <w:sz w:val="22"/>
                <w:szCs w:val="22"/>
              </w:rPr>
              <w:t xml:space="preserve">. </w:t>
            </w:r>
          </w:p>
          <w:p w14:paraId="722988B7" w14:textId="65DC2C74" w:rsidR="00EF6CB8" w:rsidRPr="00B66842" w:rsidRDefault="00B66842" w:rsidP="00B66842">
            <w:pPr>
              <w:pStyle w:val="ListParagraph"/>
              <w:numPr>
                <w:ilvl w:val="0"/>
                <w:numId w:val="8"/>
              </w:numPr>
              <w:ind w:left="462" w:hanging="462"/>
              <w:rPr>
                <w:rFonts w:ascii="Arial" w:hAnsi="Arial" w:cs="Arial"/>
                <w:sz w:val="22"/>
                <w:szCs w:val="22"/>
              </w:rPr>
            </w:pPr>
            <w:r>
              <w:rPr>
                <w:rFonts w:ascii="Arial" w:hAnsi="Arial" w:cs="Arial"/>
                <w:sz w:val="22"/>
                <w:szCs w:val="22"/>
              </w:rPr>
              <w:t>This college is a smoke-free campus – smoking and vaping are not permitted anywhere on site.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10"/>
            </w:tblGrid>
            <w:tr w:rsidR="00AA4866" w14:paraId="7EE93534" w14:textId="77777777" w:rsidTr="00541220">
              <w:trPr>
                <w:trHeight w:val="454"/>
              </w:trPr>
              <w:tc>
                <w:tcPr>
                  <w:tcW w:w="8810" w:type="dxa"/>
                  <w:shd w:val="clear" w:color="auto" w:fill="812C7C"/>
                  <w:vAlign w:val="center"/>
                  <w:hideMark/>
                </w:tcPr>
                <w:p w14:paraId="3D0EE162" w14:textId="77777777" w:rsidR="00AA4866" w:rsidRPr="00C33725" w:rsidRDefault="00AA4866" w:rsidP="00C33725">
                  <w:pPr>
                    <w:ind w:left="179"/>
                    <w:rPr>
                      <w:rFonts w:ascii="Arial" w:hAnsi="Arial" w:cs="Arial"/>
                      <w:color w:val="FFFFFF" w:themeColor="background1"/>
                    </w:rPr>
                  </w:pPr>
                  <w:r w:rsidRPr="00C33725">
                    <w:rPr>
                      <w:rFonts w:ascii="Arial" w:hAnsi="Arial" w:cs="Arial"/>
                      <w:b/>
                      <w:bCs/>
                      <w:color w:val="FFFFFF" w:themeColor="background1"/>
                    </w:rPr>
                    <w:lastRenderedPageBreak/>
                    <w:t>Terms and Conditions of Nescot Enterprises Ltd:</w:t>
                  </w:r>
                </w:p>
              </w:tc>
            </w:tr>
            <w:tr w:rsidR="00AA4866" w14:paraId="423CC915" w14:textId="77777777" w:rsidTr="00541220">
              <w:trPr>
                <w:trHeight w:val="454"/>
              </w:trPr>
              <w:tc>
                <w:tcPr>
                  <w:tcW w:w="8810" w:type="dxa"/>
                  <w:vAlign w:val="center"/>
                </w:tcPr>
                <w:p w14:paraId="53AB0C77" w14:textId="77777777" w:rsidR="00AA4866" w:rsidRPr="00541220" w:rsidRDefault="00AA4866" w:rsidP="00541220">
                  <w:pPr>
                    <w:pStyle w:val="ListParagraph"/>
                    <w:shd w:val="clear" w:color="auto" w:fill="FFFFFF"/>
                    <w:jc w:val="both"/>
                    <w:rPr>
                      <w:rFonts w:ascii="Arial" w:hAnsi="Arial" w:cs="Arial"/>
                      <w:bCs/>
                      <w:color w:val="404040" w:themeColor="text1" w:themeTint="BF"/>
                      <w:sz w:val="22"/>
                      <w:szCs w:val="22"/>
                    </w:rPr>
                  </w:pPr>
                </w:p>
                <w:p w14:paraId="640A25BE" w14:textId="77777777" w:rsidR="00AA4866" w:rsidRPr="009E55D5" w:rsidRDefault="00AA4866" w:rsidP="00461D23">
                  <w:pPr>
                    <w:pStyle w:val="ListParagraph"/>
                    <w:numPr>
                      <w:ilvl w:val="0"/>
                      <w:numId w:val="8"/>
                    </w:numPr>
                    <w:shd w:val="clear" w:color="auto" w:fill="FFFFFF"/>
                    <w:ind w:hanging="541"/>
                    <w:jc w:val="both"/>
                    <w:rPr>
                      <w:rFonts w:ascii="Arial" w:hAnsi="Arial" w:cs="Arial"/>
                      <w:bCs/>
                      <w:sz w:val="22"/>
                      <w:szCs w:val="22"/>
                    </w:rPr>
                  </w:pPr>
                  <w:r w:rsidRPr="009E55D5">
                    <w:rPr>
                      <w:rFonts w:ascii="Arial" w:hAnsi="Arial" w:cs="Arial"/>
                      <w:bCs/>
                      <w:sz w:val="22"/>
                      <w:szCs w:val="22"/>
                    </w:rPr>
                    <w:t>Please note that this is a post under Nescot Enterprises which has different terms and conditions to that of the College</w:t>
                  </w:r>
                </w:p>
                <w:p w14:paraId="7456D52B" w14:textId="77777777" w:rsidR="00AA4866" w:rsidRDefault="00AA4866" w:rsidP="00541220">
                  <w:pPr>
                    <w:shd w:val="clear" w:color="auto" w:fill="FFFFFF"/>
                    <w:ind w:left="720" w:hanging="541"/>
                    <w:jc w:val="both"/>
                    <w:rPr>
                      <w:rFonts w:ascii="Arial" w:hAnsi="Arial" w:cs="Arial"/>
                      <w:bCs/>
                      <w:color w:val="404040" w:themeColor="text1" w:themeTint="BF"/>
                      <w:sz w:val="22"/>
                      <w:szCs w:val="22"/>
                    </w:rPr>
                  </w:pPr>
                </w:p>
              </w:tc>
            </w:tr>
          </w:tbl>
          <w:p w14:paraId="6AAF84BB" w14:textId="0E8357CF" w:rsidR="00AA4866" w:rsidRPr="00AA4866" w:rsidRDefault="00AA4866" w:rsidP="00541220">
            <w:pPr>
              <w:shd w:val="clear" w:color="auto" w:fill="FFFFFF"/>
              <w:spacing w:after="240"/>
              <w:ind w:left="720" w:hanging="541"/>
              <w:rPr>
                <w:rFonts w:ascii="Arial" w:hAnsi="Arial" w:cs="Arial"/>
                <w:bCs/>
                <w:color w:val="3B3838" w:themeColor="background2" w:themeShade="40"/>
                <w:sz w:val="22"/>
                <w:szCs w:val="22"/>
              </w:rPr>
            </w:pPr>
          </w:p>
        </w:tc>
      </w:tr>
      <w:tr w:rsidR="00F938E4" w:rsidRPr="002B45DA" w14:paraId="1B839AD1" w14:textId="77777777" w:rsidTr="00903A76">
        <w:trPr>
          <w:trHeight w:hRule="exact" w:val="454"/>
        </w:trPr>
        <w:tc>
          <w:tcPr>
            <w:tcW w:w="9026" w:type="dxa"/>
            <w:gridSpan w:val="3"/>
            <w:shd w:val="clear" w:color="auto" w:fill="812C7C"/>
            <w:vAlign w:val="center"/>
          </w:tcPr>
          <w:p w14:paraId="47A83845" w14:textId="487740F7" w:rsidR="00F938E4" w:rsidRPr="00541220" w:rsidRDefault="00F938E4" w:rsidP="00461D23">
            <w:pPr>
              <w:pStyle w:val="ListParagraph"/>
              <w:numPr>
                <w:ilvl w:val="0"/>
                <w:numId w:val="8"/>
              </w:numPr>
              <w:ind w:hanging="541"/>
              <w:rPr>
                <w:rFonts w:ascii="Arial" w:hAnsi="Arial" w:cs="Arial"/>
                <w:color w:val="FFFFFF" w:themeColor="background1"/>
                <w:sz w:val="22"/>
                <w:szCs w:val="22"/>
              </w:rPr>
            </w:pPr>
            <w:r w:rsidRPr="00541220">
              <w:rPr>
                <w:rFonts w:ascii="Arial" w:hAnsi="Arial" w:cs="Arial"/>
                <w:b/>
                <w:bCs/>
                <w:color w:val="FFFFFF" w:themeColor="background1"/>
                <w:sz w:val="22"/>
                <w:szCs w:val="22"/>
              </w:rPr>
              <w:lastRenderedPageBreak/>
              <w:t>Annual Leave:</w:t>
            </w:r>
          </w:p>
        </w:tc>
      </w:tr>
      <w:tr w:rsidR="00F938E4" w:rsidRPr="002B45DA" w14:paraId="7BD48A92" w14:textId="77777777" w:rsidTr="00903A76">
        <w:trPr>
          <w:trHeight w:val="454"/>
        </w:trPr>
        <w:tc>
          <w:tcPr>
            <w:tcW w:w="9026" w:type="dxa"/>
            <w:gridSpan w:val="3"/>
            <w:vAlign w:val="center"/>
          </w:tcPr>
          <w:p w14:paraId="22D6FF0C" w14:textId="77777777" w:rsidR="00F938E4" w:rsidRPr="00541220" w:rsidRDefault="00F938E4" w:rsidP="00541220">
            <w:pPr>
              <w:pStyle w:val="ListParagraph"/>
              <w:shd w:val="clear" w:color="auto" w:fill="FFFFFF"/>
              <w:autoSpaceDE w:val="0"/>
              <w:autoSpaceDN w:val="0"/>
              <w:adjustRightInd w:val="0"/>
              <w:jc w:val="both"/>
              <w:rPr>
                <w:rFonts w:ascii="Arial" w:hAnsi="Arial" w:cs="Arial"/>
                <w:color w:val="3B3838" w:themeColor="background2" w:themeShade="40"/>
                <w:sz w:val="22"/>
                <w:szCs w:val="22"/>
              </w:rPr>
            </w:pPr>
          </w:p>
          <w:p w14:paraId="0F2F8232" w14:textId="77777777" w:rsidR="00AA4866" w:rsidRPr="009E55D5" w:rsidRDefault="00AA4866" w:rsidP="00461D23">
            <w:pPr>
              <w:pStyle w:val="BodyText"/>
              <w:numPr>
                <w:ilvl w:val="0"/>
                <w:numId w:val="8"/>
              </w:numPr>
              <w:spacing w:line="259" w:lineRule="atLeast"/>
              <w:ind w:hanging="541"/>
              <w:rPr>
                <w:rFonts w:ascii="Arial" w:hAnsi="Arial" w:cs="Arial"/>
                <w:bCs/>
                <w:sz w:val="22"/>
                <w:szCs w:val="22"/>
              </w:rPr>
            </w:pPr>
            <w:r w:rsidRPr="009E55D5">
              <w:rPr>
                <w:rFonts w:ascii="Arial" w:hAnsi="Arial" w:cs="Arial"/>
                <w:bCs/>
                <w:sz w:val="22"/>
                <w:szCs w:val="22"/>
              </w:rPr>
              <w:t>Full time hours of work are 37.5 hours per week, normally worked Monday – Friday 8.45 am – 5.15 pm.  Part time or casual hours will be as agreed.</w:t>
            </w:r>
          </w:p>
          <w:p w14:paraId="2CA26FFD" w14:textId="77777777" w:rsidR="00AA4866" w:rsidRPr="009E55D5" w:rsidRDefault="00AA4866" w:rsidP="00541220">
            <w:pPr>
              <w:pStyle w:val="BodyText"/>
              <w:spacing w:line="259" w:lineRule="atLeast"/>
              <w:ind w:left="720" w:hanging="541"/>
              <w:rPr>
                <w:rFonts w:ascii="Arial" w:hAnsi="Arial" w:cs="Arial"/>
                <w:bCs/>
                <w:sz w:val="22"/>
                <w:szCs w:val="22"/>
              </w:rPr>
            </w:pPr>
          </w:p>
          <w:p w14:paraId="6EAEFCBF" w14:textId="44E41251" w:rsidR="00AA4866" w:rsidRDefault="00AA4866" w:rsidP="00461D23">
            <w:pPr>
              <w:pStyle w:val="BodyText"/>
              <w:numPr>
                <w:ilvl w:val="0"/>
                <w:numId w:val="8"/>
              </w:numPr>
              <w:spacing w:line="259" w:lineRule="atLeast"/>
              <w:ind w:hanging="541"/>
              <w:rPr>
                <w:rFonts w:ascii="Arial" w:hAnsi="Arial" w:cs="Arial"/>
                <w:sz w:val="22"/>
                <w:szCs w:val="22"/>
              </w:rPr>
            </w:pPr>
            <w:r w:rsidRPr="009E55D5">
              <w:rPr>
                <w:rFonts w:ascii="Arial" w:hAnsi="Arial" w:cs="Arial"/>
                <w:sz w:val="22"/>
                <w:szCs w:val="22"/>
              </w:rPr>
              <w:t xml:space="preserve">For full time staff annual leave is 25 days plus Bank Holidays plus 5 efficiency days taken at Christmas when the College is closed for 2 weeks.  Part time staff’s annual leave will be pro rata. Please note that it is expected that post holders will take their annual leave at times convenient to the department and its students, which will normally therefore be at times when students are not in </w:t>
            </w:r>
            <w:proofErr w:type="gramStart"/>
            <w:r w:rsidRPr="009E55D5">
              <w:rPr>
                <w:rFonts w:ascii="Arial" w:hAnsi="Arial" w:cs="Arial"/>
                <w:sz w:val="22"/>
                <w:szCs w:val="22"/>
              </w:rPr>
              <w:t>College</w:t>
            </w:r>
            <w:proofErr w:type="gramEnd"/>
            <w:r w:rsidRPr="009E55D5">
              <w:rPr>
                <w:rFonts w:ascii="Arial" w:hAnsi="Arial" w:cs="Arial"/>
                <w:sz w:val="22"/>
                <w:szCs w:val="22"/>
              </w:rPr>
              <w:t>.</w:t>
            </w:r>
          </w:p>
          <w:p w14:paraId="7C9F7CD9" w14:textId="77777777" w:rsidR="00AA4866" w:rsidRPr="009E55D5" w:rsidRDefault="00AA4866" w:rsidP="00541220">
            <w:pPr>
              <w:pStyle w:val="BodyText"/>
              <w:spacing w:line="259" w:lineRule="atLeast"/>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10"/>
            </w:tblGrid>
            <w:tr w:rsidR="00AA4866" w14:paraId="0AA8C794" w14:textId="77777777" w:rsidTr="00B66842">
              <w:trPr>
                <w:trHeight w:val="454"/>
              </w:trPr>
              <w:tc>
                <w:tcPr>
                  <w:tcW w:w="8810" w:type="dxa"/>
                  <w:shd w:val="clear" w:color="auto" w:fill="812C7C"/>
                  <w:vAlign w:val="center"/>
                  <w:hideMark/>
                </w:tcPr>
                <w:p w14:paraId="64DCEE24" w14:textId="77777777" w:rsidR="00AA4866" w:rsidRPr="00541220" w:rsidRDefault="00AA4866" w:rsidP="00461D23">
                  <w:pPr>
                    <w:pStyle w:val="ListParagraph"/>
                    <w:numPr>
                      <w:ilvl w:val="0"/>
                      <w:numId w:val="8"/>
                    </w:numPr>
                    <w:ind w:hanging="541"/>
                    <w:rPr>
                      <w:rFonts w:ascii="Arial" w:hAnsi="Arial" w:cs="Arial"/>
                      <w:color w:val="404040" w:themeColor="text1" w:themeTint="BF"/>
                    </w:rPr>
                  </w:pPr>
                  <w:r w:rsidRPr="00541220">
                    <w:rPr>
                      <w:rFonts w:ascii="Arial" w:hAnsi="Arial" w:cs="Arial"/>
                      <w:b/>
                      <w:bCs/>
                      <w:color w:val="FFFFFF" w:themeColor="background1"/>
                    </w:rPr>
                    <w:t>Pension</w:t>
                  </w:r>
                </w:p>
              </w:tc>
            </w:tr>
            <w:tr w:rsidR="00AA4866" w:rsidRPr="009E55D5" w14:paraId="422C0A6F" w14:textId="77777777" w:rsidTr="00B66842">
              <w:trPr>
                <w:trHeight w:val="454"/>
              </w:trPr>
              <w:tc>
                <w:tcPr>
                  <w:tcW w:w="8810" w:type="dxa"/>
                  <w:vAlign w:val="center"/>
                </w:tcPr>
                <w:p w14:paraId="07FD2CD8" w14:textId="77777777" w:rsidR="00AA4866" w:rsidRPr="00541220" w:rsidRDefault="00AA4866" w:rsidP="00541220">
                  <w:pPr>
                    <w:shd w:val="clear" w:color="auto" w:fill="FFFFFF"/>
                    <w:autoSpaceDE w:val="0"/>
                    <w:autoSpaceDN w:val="0"/>
                    <w:adjustRightInd w:val="0"/>
                    <w:ind w:left="720" w:hanging="541"/>
                    <w:jc w:val="both"/>
                    <w:rPr>
                      <w:rFonts w:ascii="Arial" w:hAnsi="Arial" w:cs="Arial"/>
                      <w:sz w:val="22"/>
                      <w:szCs w:val="22"/>
                    </w:rPr>
                  </w:pPr>
                </w:p>
                <w:p w14:paraId="16AE172A" w14:textId="211DD556" w:rsidR="00AA4866" w:rsidRPr="009E55D5" w:rsidRDefault="00AA4866" w:rsidP="00461D23">
                  <w:pPr>
                    <w:pStyle w:val="BodyText"/>
                    <w:numPr>
                      <w:ilvl w:val="0"/>
                      <w:numId w:val="8"/>
                    </w:numPr>
                    <w:spacing w:line="259" w:lineRule="atLeast"/>
                    <w:ind w:hanging="541"/>
                    <w:rPr>
                      <w:rFonts w:ascii="Arial" w:hAnsi="Arial" w:cs="Arial"/>
                      <w:bCs/>
                      <w:sz w:val="22"/>
                      <w:szCs w:val="22"/>
                    </w:rPr>
                  </w:pPr>
                  <w:r w:rsidRPr="009E55D5">
                    <w:rPr>
                      <w:rFonts w:ascii="Arial" w:hAnsi="Arial" w:cs="Arial"/>
                      <w:bCs/>
                      <w:sz w:val="22"/>
                      <w:szCs w:val="22"/>
                    </w:rPr>
                    <w:t xml:space="preserve">You have the right to join the NEST </w:t>
                  </w:r>
                  <w:r w:rsidR="008F234D" w:rsidRPr="009E55D5">
                    <w:rPr>
                      <w:rFonts w:ascii="Arial" w:hAnsi="Arial" w:cs="Arial"/>
                      <w:bCs/>
                      <w:sz w:val="22"/>
                      <w:szCs w:val="22"/>
                    </w:rPr>
                    <w:t>scheme,</w:t>
                  </w:r>
                  <w:r w:rsidRPr="009E55D5">
                    <w:rPr>
                      <w:rFonts w:ascii="Arial" w:hAnsi="Arial" w:cs="Arial"/>
                      <w:bCs/>
                      <w:sz w:val="22"/>
                      <w:szCs w:val="22"/>
                    </w:rPr>
                    <w:t xml:space="preserve"> and you will be automatically enrolled into the NEST Government Workplace Pension Scheme should you meet the required criteria of an eligible job holder. You may elect to opt out if you wish.</w:t>
                  </w:r>
                </w:p>
                <w:p w14:paraId="2FBB5EAE" w14:textId="77777777" w:rsidR="00AA4866" w:rsidRPr="009E55D5" w:rsidRDefault="00AA4866" w:rsidP="003C502D">
                  <w:pPr>
                    <w:shd w:val="clear" w:color="auto" w:fill="FFFFFF"/>
                    <w:ind w:left="720" w:hanging="541"/>
                    <w:rPr>
                      <w:rFonts w:ascii="Arial" w:hAnsi="Arial" w:cs="Arial"/>
                      <w:bCs/>
                      <w:sz w:val="22"/>
                      <w:szCs w:val="22"/>
                    </w:rPr>
                  </w:pPr>
                </w:p>
              </w:tc>
            </w:tr>
            <w:tr w:rsidR="00B66842" w:rsidRPr="009E55D5" w14:paraId="27405A5D" w14:textId="77777777" w:rsidTr="00B66842">
              <w:trPr>
                <w:trHeight w:val="454"/>
              </w:trPr>
              <w:tc>
                <w:tcPr>
                  <w:tcW w:w="8810" w:type="dxa"/>
                  <w:vAlign w:val="center"/>
                </w:tcPr>
                <w:p w14:paraId="67C26242" w14:textId="77777777" w:rsidR="00B66842" w:rsidRPr="00541220" w:rsidRDefault="00B66842" w:rsidP="00541220">
                  <w:pPr>
                    <w:shd w:val="clear" w:color="auto" w:fill="FFFFFF"/>
                    <w:autoSpaceDE w:val="0"/>
                    <w:autoSpaceDN w:val="0"/>
                    <w:adjustRightInd w:val="0"/>
                    <w:ind w:left="720" w:hanging="541"/>
                    <w:jc w:val="both"/>
                    <w:rPr>
                      <w:rFonts w:ascii="Arial" w:hAnsi="Arial" w:cs="Arial"/>
                      <w:sz w:val="22"/>
                      <w:szCs w:val="22"/>
                    </w:rPr>
                  </w:pPr>
                </w:p>
              </w:tc>
            </w:tr>
          </w:tbl>
          <w:p w14:paraId="4BA4FF61" w14:textId="77777777" w:rsidR="00171010" w:rsidRDefault="00171010" w:rsidP="00B66842">
            <w:pPr>
              <w:pStyle w:val="ListParagraph"/>
              <w:shd w:val="clear" w:color="auto" w:fill="FFFFFF"/>
              <w:spacing w:after="240"/>
              <w:rPr>
                <w:rFonts w:ascii="Arial" w:hAnsi="Arial" w:cs="Arial"/>
                <w:bCs/>
                <w:color w:val="3B3838" w:themeColor="background2" w:themeShade="40"/>
                <w:sz w:val="22"/>
                <w:szCs w:val="22"/>
              </w:rPr>
            </w:pPr>
          </w:p>
          <w:p w14:paraId="1672A000" w14:textId="77777777" w:rsidR="00B66842" w:rsidRDefault="00B66842" w:rsidP="00B66842">
            <w:pPr>
              <w:pStyle w:val="ListParagraph"/>
              <w:shd w:val="clear" w:color="auto" w:fill="FFFFFF"/>
              <w:spacing w:after="240"/>
            </w:pPr>
          </w:p>
          <w:p w14:paraId="73C965D5" w14:textId="77777777" w:rsidR="00B66842" w:rsidRDefault="00B66842" w:rsidP="00B66842">
            <w:pPr>
              <w:pStyle w:val="ListParagraph"/>
              <w:shd w:val="clear" w:color="auto" w:fill="FFFFFF"/>
              <w:spacing w:after="240"/>
              <w:rPr>
                <w:rFonts w:ascii="Arial" w:hAnsi="Arial" w:cs="Arial"/>
                <w:bCs/>
                <w:color w:val="3B3838" w:themeColor="background2" w:themeShade="40"/>
                <w:sz w:val="22"/>
                <w:szCs w:val="22"/>
              </w:rPr>
            </w:pPr>
          </w:p>
          <w:p w14:paraId="03F57D4C" w14:textId="1DD93F06" w:rsidR="00B66842" w:rsidRPr="00541220" w:rsidRDefault="00B66842" w:rsidP="00B66842">
            <w:pPr>
              <w:pStyle w:val="ListParagraph"/>
              <w:shd w:val="clear" w:color="auto" w:fill="FFFFFF"/>
              <w:spacing w:after="240"/>
              <w:rPr>
                <w:rFonts w:ascii="Arial" w:hAnsi="Arial" w:cs="Arial"/>
                <w:bCs/>
                <w:color w:val="3B3838" w:themeColor="background2" w:themeShade="40"/>
                <w:sz w:val="22"/>
                <w:szCs w:val="22"/>
              </w:rPr>
            </w:pPr>
          </w:p>
        </w:tc>
      </w:tr>
      <w:tr w:rsidR="00507309" w:rsidRPr="002B45DA" w14:paraId="1F776ADF" w14:textId="77777777" w:rsidTr="00EE7072">
        <w:trPr>
          <w:trHeight w:val="460"/>
        </w:trPr>
        <w:tc>
          <w:tcPr>
            <w:tcW w:w="6040" w:type="dxa"/>
            <w:vAlign w:val="center"/>
          </w:tcPr>
          <w:p w14:paraId="10515C36" w14:textId="77777777" w:rsidR="00B66842" w:rsidRDefault="00B66842" w:rsidP="006B6BD0">
            <w:pPr>
              <w:shd w:val="clear" w:color="auto" w:fill="FFFFFF"/>
              <w:autoSpaceDE w:val="0"/>
              <w:autoSpaceDN w:val="0"/>
              <w:adjustRightInd w:val="0"/>
              <w:ind w:left="1591" w:hanging="1591"/>
              <w:rPr>
                <w:rFonts w:ascii="Arial" w:hAnsi="Arial" w:cs="Arial"/>
                <w:sz w:val="22"/>
                <w:szCs w:val="22"/>
              </w:rPr>
            </w:pPr>
          </w:p>
          <w:p w14:paraId="06964BE8" w14:textId="1EB7E823" w:rsidR="00507309" w:rsidRPr="002B45DA" w:rsidRDefault="00507309" w:rsidP="006B6BD0">
            <w:pPr>
              <w:shd w:val="clear" w:color="auto" w:fill="FFFFFF"/>
              <w:autoSpaceDE w:val="0"/>
              <w:autoSpaceDN w:val="0"/>
              <w:adjustRightInd w:val="0"/>
              <w:ind w:left="1591" w:hanging="1591"/>
              <w:rPr>
                <w:rFonts w:ascii="Arial" w:hAnsi="Arial" w:cs="Arial"/>
                <w:color w:val="3B3838" w:themeColor="background2" w:themeShade="40"/>
                <w:sz w:val="22"/>
                <w:szCs w:val="22"/>
              </w:rPr>
            </w:pPr>
            <w:r w:rsidRPr="002B45DA">
              <w:rPr>
                <w:rFonts w:ascii="Arial" w:hAnsi="Arial" w:cs="Arial"/>
                <w:sz w:val="22"/>
                <w:szCs w:val="22"/>
              </w:rPr>
              <w:t xml:space="preserve">UPDATED BY: </w:t>
            </w:r>
            <w:r w:rsidR="00E23342" w:rsidRPr="002B45DA">
              <w:rPr>
                <w:rFonts w:ascii="Arial" w:hAnsi="Arial" w:cs="Arial"/>
                <w:sz w:val="22"/>
                <w:szCs w:val="22"/>
              </w:rPr>
              <w:tab/>
            </w:r>
            <w:r w:rsidRPr="002B45DA">
              <w:rPr>
                <w:rFonts w:ascii="Arial" w:hAnsi="Arial" w:cs="Arial"/>
                <w:sz w:val="22"/>
                <w:szCs w:val="22"/>
              </w:rPr>
              <w:t>Assistant Principal, Student</w:t>
            </w:r>
            <w:r w:rsidR="00E23342" w:rsidRPr="002B45DA">
              <w:rPr>
                <w:rFonts w:ascii="Arial" w:hAnsi="Arial" w:cs="Arial"/>
                <w:sz w:val="22"/>
                <w:szCs w:val="22"/>
              </w:rPr>
              <w:t xml:space="preserve"> </w:t>
            </w:r>
            <w:r w:rsidRPr="002B45DA">
              <w:rPr>
                <w:rFonts w:ascii="Arial" w:hAnsi="Arial" w:cs="Arial"/>
                <w:sz w:val="22"/>
                <w:szCs w:val="22"/>
              </w:rPr>
              <w:t>Experience and Lear</w:t>
            </w:r>
            <w:r w:rsidR="00F45530" w:rsidRPr="002B45DA">
              <w:rPr>
                <w:rFonts w:ascii="Arial" w:hAnsi="Arial" w:cs="Arial"/>
                <w:sz w:val="22"/>
                <w:szCs w:val="22"/>
              </w:rPr>
              <w:t>ning Support</w:t>
            </w:r>
          </w:p>
        </w:tc>
        <w:tc>
          <w:tcPr>
            <w:tcW w:w="2986" w:type="dxa"/>
            <w:gridSpan w:val="2"/>
            <w:vAlign w:val="center"/>
          </w:tcPr>
          <w:p w14:paraId="4EEAC43E" w14:textId="77EBD641" w:rsidR="00507309" w:rsidRPr="002B45DA" w:rsidRDefault="00507309" w:rsidP="006B6BD0">
            <w:pPr>
              <w:shd w:val="clear" w:color="auto" w:fill="FFFFFF"/>
              <w:autoSpaceDE w:val="0"/>
              <w:autoSpaceDN w:val="0"/>
              <w:adjustRightInd w:val="0"/>
              <w:ind w:left="32" w:hanging="32"/>
              <w:jc w:val="both"/>
              <w:rPr>
                <w:rFonts w:ascii="Arial" w:hAnsi="Arial" w:cs="Arial"/>
                <w:color w:val="3B3838" w:themeColor="background2" w:themeShade="40"/>
                <w:sz w:val="22"/>
                <w:szCs w:val="22"/>
              </w:rPr>
            </w:pPr>
            <w:r w:rsidRPr="002B45DA">
              <w:rPr>
                <w:rFonts w:ascii="Arial" w:hAnsi="Arial" w:cs="Arial"/>
                <w:sz w:val="22"/>
                <w:szCs w:val="22"/>
              </w:rPr>
              <w:t>Date:</w:t>
            </w:r>
            <w:r w:rsidR="00E23342" w:rsidRPr="002B45DA">
              <w:rPr>
                <w:rFonts w:ascii="Arial" w:hAnsi="Arial" w:cs="Arial"/>
                <w:sz w:val="22"/>
                <w:szCs w:val="22"/>
              </w:rPr>
              <w:t xml:space="preserve"> </w:t>
            </w:r>
            <w:r w:rsidR="008F234D">
              <w:rPr>
                <w:rFonts w:ascii="Arial" w:hAnsi="Arial" w:cs="Arial"/>
                <w:sz w:val="22"/>
                <w:szCs w:val="22"/>
              </w:rPr>
              <w:t>November 2025</w:t>
            </w:r>
          </w:p>
        </w:tc>
      </w:tr>
      <w:tr w:rsidR="00507309" w:rsidRPr="002B45DA" w14:paraId="0FD2FF81" w14:textId="77777777" w:rsidTr="00EE7072">
        <w:trPr>
          <w:trHeight w:val="460"/>
        </w:trPr>
        <w:tc>
          <w:tcPr>
            <w:tcW w:w="6040" w:type="dxa"/>
            <w:vAlign w:val="center"/>
          </w:tcPr>
          <w:p w14:paraId="42F249F9" w14:textId="77777777" w:rsidR="008B5207" w:rsidRDefault="008B5207" w:rsidP="006B6BD0">
            <w:pPr>
              <w:shd w:val="clear" w:color="auto" w:fill="FFFFFF"/>
              <w:autoSpaceDE w:val="0"/>
              <w:autoSpaceDN w:val="0"/>
              <w:adjustRightInd w:val="0"/>
              <w:ind w:left="32" w:hanging="32"/>
              <w:jc w:val="both"/>
              <w:rPr>
                <w:rFonts w:ascii="Arial" w:hAnsi="Arial" w:cs="Arial"/>
                <w:sz w:val="22"/>
                <w:szCs w:val="22"/>
              </w:rPr>
            </w:pPr>
          </w:p>
          <w:p w14:paraId="434BB983" w14:textId="0DEFC8AD" w:rsidR="00507309" w:rsidRPr="002B45DA" w:rsidRDefault="00507309" w:rsidP="006B6BD0">
            <w:pPr>
              <w:shd w:val="clear" w:color="auto" w:fill="FFFFFF"/>
              <w:autoSpaceDE w:val="0"/>
              <w:autoSpaceDN w:val="0"/>
              <w:adjustRightInd w:val="0"/>
              <w:ind w:left="32" w:hanging="32"/>
              <w:jc w:val="both"/>
              <w:rPr>
                <w:rFonts w:ascii="Arial" w:hAnsi="Arial" w:cs="Arial"/>
                <w:color w:val="3B3838" w:themeColor="background2" w:themeShade="40"/>
                <w:sz w:val="22"/>
                <w:szCs w:val="22"/>
              </w:rPr>
            </w:pPr>
            <w:r w:rsidRPr="002B45DA">
              <w:rPr>
                <w:rFonts w:ascii="Arial" w:hAnsi="Arial" w:cs="Arial"/>
                <w:sz w:val="22"/>
                <w:szCs w:val="22"/>
              </w:rPr>
              <w:t>UPDATED BY: HR</w:t>
            </w:r>
          </w:p>
        </w:tc>
        <w:tc>
          <w:tcPr>
            <w:tcW w:w="2986" w:type="dxa"/>
            <w:gridSpan w:val="2"/>
            <w:vAlign w:val="center"/>
          </w:tcPr>
          <w:p w14:paraId="546EB6A3" w14:textId="77777777" w:rsidR="008B5207" w:rsidRDefault="008B5207" w:rsidP="006B6BD0">
            <w:pPr>
              <w:shd w:val="clear" w:color="auto" w:fill="FFFFFF"/>
              <w:autoSpaceDE w:val="0"/>
              <w:autoSpaceDN w:val="0"/>
              <w:adjustRightInd w:val="0"/>
              <w:ind w:left="32" w:hanging="32"/>
              <w:jc w:val="both"/>
              <w:rPr>
                <w:rFonts w:ascii="Arial" w:hAnsi="Arial" w:cs="Arial"/>
                <w:sz w:val="22"/>
                <w:szCs w:val="22"/>
              </w:rPr>
            </w:pPr>
          </w:p>
          <w:p w14:paraId="4B18C1E3" w14:textId="6BC6B567" w:rsidR="00507309" w:rsidRPr="002B45DA" w:rsidRDefault="00507309" w:rsidP="006B6BD0">
            <w:pPr>
              <w:shd w:val="clear" w:color="auto" w:fill="FFFFFF"/>
              <w:autoSpaceDE w:val="0"/>
              <w:autoSpaceDN w:val="0"/>
              <w:adjustRightInd w:val="0"/>
              <w:ind w:left="32" w:hanging="32"/>
              <w:jc w:val="both"/>
              <w:rPr>
                <w:rFonts w:ascii="Arial" w:hAnsi="Arial" w:cs="Arial"/>
                <w:color w:val="3B3838" w:themeColor="background2" w:themeShade="40"/>
                <w:sz w:val="22"/>
                <w:szCs w:val="22"/>
              </w:rPr>
            </w:pPr>
            <w:r w:rsidRPr="002B45DA">
              <w:rPr>
                <w:rFonts w:ascii="Arial" w:hAnsi="Arial" w:cs="Arial"/>
                <w:sz w:val="22"/>
                <w:szCs w:val="22"/>
              </w:rPr>
              <w:t>Date:</w:t>
            </w:r>
            <w:r w:rsidR="002B45DA" w:rsidRPr="002B45DA">
              <w:rPr>
                <w:rFonts w:ascii="Arial" w:hAnsi="Arial" w:cs="Arial"/>
                <w:sz w:val="22"/>
                <w:szCs w:val="22"/>
              </w:rPr>
              <w:t xml:space="preserve"> </w:t>
            </w:r>
            <w:r w:rsidR="00B66842">
              <w:rPr>
                <w:rFonts w:ascii="Arial" w:hAnsi="Arial" w:cs="Arial"/>
                <w:sz w:val="22"/>
                <w:szCs w:val="22"/>
              </w:rPr>
              <w:t>November 2025</w:t>
            </w:r>
          </w:p>
        </w:tc>
      </w:tr>
    </w:tbl>
    <w:p w14:paraId="4C573762" w14:textId="3D7A909B" w:rsidR="0003359C" w:rsidRDefault="0003359C"/>
    <w:p w14:paraId="6E160190" w14:textId="77777777" w:rsidR="00B66842" w:rsidRDefault="00B66842"/>
    <w:p w14:paraId="02818B2D" w14:textId="77777777" w:rsidR="00B66842" w:rsidRDefault="00B66842"/>
    <w:p w14:paraId="35798738" w14:textId="23A4D0A6" w:rsidR="003C502D" w:rsidRDefault="00B66842">
      <w:r>
        <w:t>This job description is current as dated. In consultation with the post holder, it is liable to variation by the College to reflect actual, contemplated or proposed changes in or to the job.</w:t>
      </w:r>
      <w:r w:rsidR="003C502D">
        <w:br w:type="page"/>
      </w:r>
    </w:p>
    <w:tbl>
      <w:tblPr>
        <w:tblStyle w:val="TableGrid"/>
        <w:tblW w:w="0" w:type="auto"/>
        <w:tblInd w:w="-113" w:type="dxa"/>
        <w:tblLook w:val="04A0" w:firstRow="1" w:lastRow="0" w:firstColumn="1" w:lastColumn="0" w:noHBand="0" w:noVBand="1"/>
      </w:tblPr>
      <w:tblGrid>
        <w:gridCol w:w="1671"/>
        <w:gridCol w:w="2863"/>
        <w:gridCol w:w="1280"/>
        <w:gridCol w:w="1998"/>
        <w:gridCol w:w="1280"/>
      </w:tblGrid>
      <w:tr w:rsidR="00731953" w:rsidRPr="005A3661" w14:paraId="4DE6879A" w14:textId="77777777" w:rsidTr="003D334F">
        <w:trPr>
          <w:trHeight w:val="454"/>
        </w:trPr>
        <w:tc>
          <w:tcPr>
            <w:tcW w:w="9092" w:type="dxa"/>
            <w:gridSpan w:val="5"/>
            <w:tcBorders>
              <w:top w:val="single" w:sz="4" w:space="0" w:color="812C7C"/>
              <w:left w:val="single" w:sz="4" w:space="0" w:color="812C7C"/>
              <w:bottom w:val="nil"/>
              <w:right w:val="single" w:sz="4" w:space="0" w:color="812C7C"/>
            </w:tcBorders>
            <w:shd w:val="clear" w:color="auto" w:fill="812C7C"/>
            <w:vAlign w:val="center"/>
          </w:tcPr>
          <w:p w14:paraId="5F1F46A8" w14:textId="79405E96" w:rsidR="00A61F8D" w:rsidRPr="005A3661" w:rsidRDefault="00A61F8D">
            <w:pPr>
              <w:rPr>
                <w:rFonts w:ascii="Arial" w:hAnsi="Arial" w:cs="Arial"/>
                <w:b/>
                <w:bCs/>
                <w:color w:val="FFFFFF" w:themeColor="background1"/>
                <w:sz w:val="22"/>
                <w:szCs w:val="22"/>
              </w:rPr>
            </w:pPr>
            <w:r w:rsidRPr="005A3661">
              <w:rPr>
                <w:rFonts w:ascii="Arial" w:hAnsi="Arial" w:cs="Arial"/>
                <w:b/>
                <w:bCs/>
                <w:color w:val="FFFFFF" w:themeColor="background1"/>
                <w:sz w:val="22"/>
                <w:szCs w:val="22"/>
              </w:rPr>
              <w:lastRenderedPageBreak/>
              <w:t xml:space="preserve">Person Specification – </w:t>
            </w:r>
          </w:p>
        </w:tc>
      </w:tr>
      <w:tr w:rsidR="008836E0" w:rsidRPr="005A3661" w14:paraId="246848A4" w14:textId="77777777" w:rsidTr="003D334F">
        <w:trPr>
          <w:trHeight w:val="454"/>
        </w:trPr>
        <w:tc>
          <w:tcPr>
            <w:tcW w:w="1671" w:type="dxa"/>
            <w:tcBorders>
              <w:top w:val="nil"/>
              <w:left w:val="single" w:sz="4" w:space="0" w:color="812C7C"/>
              <w:bottom w:val="nil"/>
              <w:right w:val="single" w:sz="4" w:space="0" w:color="812C7C"/>
            </w:tcBorders>
            <w:shd w:val="clear" w:color="auto" w:fill="E4C5D5"/>
            <w:vAlign w:val="center"/>
          </w:tcPr>
          <w:p w14:paraId="1FED005B" w14:textId="77777777" w:rsidR="00170ABB" w:rsidRPr="005A3661" w:rsidRDefault="00170ABB">
            <w:pPr>
              <w:rPr>
                <w:rFonts w:ascii="Arial" w:hAnsi="Arial" w:cs="Arial"/>
                <w:b/>
                <w:bCs/>
                <w:color w:val="3B3838" w:themeColor="background2" w:themeShade="40"/>
                <w:sz w:val="22"/>
                <w:szCs w:val="22"/>
              </w:rPr>
            </w:pPr>
          </w:p>
        </w:tc>
        <w:tc>
          <w:tcPr>
            <w:tcW w:w="2863" w:type="dxa"/>
            <w:tcBorders>
              <w:top w:val="nil"/>
              <w:left w:val="single" w:sz="4" w:space="0" w:color="812C7C"/>
              <w:bottom w:val="nil"/>
              <w:right w:val="dotted" w:sz="4" w:space="0" w:color="812C7C"/>
            </w:tcBorders>
            <w:shd w:val="clear" w:color="auto" w:fill="E4C5D5"/>
            <w:vAlign w:val="center"/>
          </w:tcPr>
          <w:p w14:paraId="62335BA1" w14:textId="1C5FDD27" w:rsidR="00170ABB" w:rsidRPr="005A3661" w:rsidRDefault="00874C53">
            <w:pPr>
              <w:rPr>
                <w:rFonts w:ascii="Arial" w:hAnsi="Arial" w:cs="Arial"/>
                <w:b/>
                <w:bCs/>
                <w:color w:val="3B3838" w:themeColor="background2" w:themeShade="40"/>
                <w:sz w:val="22"/>
                <w:szCs w:val="22"/>
              </w:rPr>
            </w:pPr>
            <w:r w:rsidRPr="005A3661">
              <w:rPr>
                <w:rFonts w:ascii="Arial" w:hAnsi="Arial" w:cs="Arial"/>
                <w:b/>
                <w:bCs/>
                <w:color w:val="3B3838" w:themeColor="background2" w:themeShade="40"/>
                <w:sz w:val="22"/>
                <w:szCs w:val="22"/>
              </w:rPr>
              <w:t>Essential</w:t>
            </w:r>
          </w:p>
        </w:tc>
        <w:tc>
          <w:tcPr>
            <w:tcW w:w="1280" w:type="dxa"/>
            <w:tcBorders>
              <w:top w:val="nil"/>
              <w:left w:val="dotted" w:sz="4" w:space="0" w:color="812C7C"/>
              <w:bottom w:val="nil"/>
              <w:right w:val="single" w:sz="4" w:space="0" w:color="812C7C"/>
            </w:tcBorders>
            <w:shd w:val="clear" w:color="auto" w:fill="E4C5D5"/>
            <w:vAlign w:val="center"/>
          </w:tcPr>
          <w:p w14:paraId="674F0EA5" w14:textId="3DCC43C1" w:rsidR="00170ABB" w:rsidRPr="005A3661" w:rsidRDefault="00874C53">
            <w:pPr>
              <w:rPr>
                <w:rFonts w:ascii="Arial" w:hAnsi="Arial" w:cs="Arial"/>
                <w:b/>
                <w:bCs/>
                <w:color w:val="3B3838" w:themeColor="background2" w:themeShade="40"/>
                <w:sz w:val="22"/>
                <w:szCs w:val="22"/>
              </w:rPr>
            </w:pPr>
            <w:r w:rsidRPr="005A3661">
              <w:rPr>
                <w:rFonts w:ascii="Arial" w:hAnsi="Arial" w:cs="Arial"/>
                <w:b/>
                <w:bCs/>
                <w:color w:val="3B3838" w:themeColor="background2" w:themeShade="40"/>
                <w:sz w:val="22"/>
                <w:szCs w:val="22"/>
              </w:rPr>
              <w:t>How Identified</w:t>
            </w:r>
            <w:r w:rsidR="003F7CB0" w:rsidRPr="005A3661">
              <w:rPr>
                <w:rFonts w:ascii="Arial" w:hAnsi="Arial" w:cs="Arial"/>
                <w:b/>
                <w:bCs/>
                <w:color w:val="3B3838" w:themeColor="background2" w:themeShade="40"/>
                <w:sz w:val="22"/>
                <w:szCs w:val="22"/>
              </w:rPr>
              <w:t>*</w:t>
            </w:r>
          </w:p>
        </w:tc>
        <w:tc>
          <w:tcPr>
            <w:tcW w:w="1998" w:type="dxa"/>
            <w:tcBorders>
              <w:top w:val="nil"/>
              <w:left w:val="single" w:sz="4" w:space="0" w:color="812C7C"/>
              <w:bottom w:val="nil"/>
              <w:right w:val="dotted" w:sz="4" w:space="0" w:color="812C7C"/>
            </w:tcBorders>
            <w:shd w:val="clear" w:color="auto" w:fill="E4C5D5"/>
            <w:vAlign w:val="center"/>
          </w:tcPr>
          <w:p w14:paraId="5EF1C401" w14:textId="58AC6AC6" w:rsidR="00170ABB" w:rsidRPr="005A3661" w:rsidRDefault="003F7CB0">
            <w:pPr>
              <w:rPr>
                <w:rFonts w:ascii="Arial" w:hAnsi="Arial" w:cs="Arial"/>
                <w:b/>
                <w:bCs/>
                <w:color w:val="3B3838" w:themeColor="background2" w:themeShade="40"/>
                <w:sz w:val="22"/>
                <w:szCs w:val="22"/>
              </w:rPr>
            </w:pPr>
            <w:r w:rsidRPr="005A3661">
              <w:rPr>
                <w:rFonts w:ascii="Arial" w:hAnsi="Arial" w:cs="Arial"/>
                <w:b/>
                <w:bCs/>
                <w:color w:val="3B3838" w:themeColor="background2" w:themeShade="40"/>
                <w:sz w:val="22"/>
                <w:szCs w:val="22"/>
              </w:rPr>
              <w:t>Desirable</w:t>
            </w:r>
          </w:p>
        </w:tc>
        <w:tc>
          <w:tcPr>
            <w:tcW w:w="1280" w:type="dxa"/>
            <w:tcBorders>
              <w:top w:val="nil"/>
              <w:left w:val="dotted" w:sz="4" w:space="0" w:color="812C7C"/>
              <w:bottom w:val="nil"/>
              <w:right w:val="single" w:sz="4" w:space="0" w:color="812C7C"/>
            </w:tcBorders>
            <w:shd w:val="clear" w:color="auto" w:fill="E4C5D5"/>
            <w:vAlign w:val="center"/>
          </w:tcPr>
          <w:p w14:paraId="7BF94210" w14:textId="3CD1CDB0" w:rsidR="00170ABB" w:rsidRPr="005A3661" w:rsidRDefault="003F7CB0">
            <w:pPr>
              <w:rPr>
                <w:rFonts w:ascii="Arial" w:hAnsi="Arial" w:cs="Arial"/>
                <w:b/>
                <w:bCs/>
                <w:color w:val="3B3838" w:themeColor="background2" w:themeShade="40"/>
                <w:sz w:val="22"/>
                <w:szCs w:val="22"/>
              </w:rPr>
            </w:pPr>
            <w:r w:rsidRPr="005A3661">
              <w:rPr>
                <w:rFonts w:ascii="Arial" w:hAnsi="Arial" w:cs="Arial"/>
                <w:b/>
                <w:bCs/>
                <w:color w:val="3B3838" w:themeColor="background2" w:themeShade="40"/>
                <w:sz w:val="22"/>
                <w:szCs w:val="22"/>
              </w:rPr>
              <w:t>How Identified*</w:t>
            </w:r>
          </w:p>
        </w:tc>
      </w:tr>
      <w:tr w:rsidR="00170ABB" w:rsidRPr="005A3661" w14:paraId="6137BB5A" w14:textId="77777777" w:rsidTr="003D334F">
        <w:trPr>
          <w:trHeight w:val="454"/>
        </w:trPr>
        <w:tc>
          <w:tcPr>
            <w:tcW w:w="1671"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4FB7738D" w14:textId="49A3B572" w:rsidR="00170ABB" w:rsidRPr="005A3661" w:rsidRDefault="003F7CB0" w:rsidP="00435B47">
            <w:pPr>
              <w:rPr>
                <w:rFonts w:ascii="Arial" w:hAnsi="Arial" w:cs="Arial"/>
                <w:b/>
                <w:bCs/>
                <w:color w:val="FFFFFF" w:themeColor="background1"/>
                <w:sz w:val="22"/>
                <w:szCs w:val="22"/>
              </w:rPr>
            </w:pPr>
            <w:r w:rsidRPr="005A3661">
              <w:rPr>
                <w:rFonts w:ascii="Arial" w:hAnsi="Arial" w:cs="Arial"/>
                <w:b/>
                <w:bCs/>
                <w:color w:val="FFFFFF" w:themeColor="background1"/>
                <w:sz w:val="22"/>
                <w:szCs w:val="22"/>
              </w:rPr>
              <w:t>Experience</w:t>
            </w:r>
          </w:p>
        </w:tc>
        <w:tc>
          <w:tcPr>
            <w:tcW w:w="2863" w:type="dxa"/>
            <w:tcBorders>
              <w:top w:val="nil"/>
              <w:left w:val="single" w:sz="4" w:space="0" w:color="812C7C"/>
              <w:bottom w:val="single" w:sz="4" w:space="0" w:color="812C7C"/>
              <w:right w:val="dotted" w:sz="4" w:space="0" w:color="812C7C"/>
            </w:tcBorders>
            <w:tcMar>
              <w:top w:w="57" w:type="dxa"/>
              <w:bottom w:w="57" w:type="dxa"/>
            </w:tcMar>
          </w:tcPr>
          <w:p w14:paraId="25F6823B" w14:textId="5C09FC79" w:rsidR="00AD7F26" w:rsidRPr="005A3661" w:rsidRDefault="007C6310" w:rsidP="00AD7F26">
            <w:pPr>
              <w:rPr>
                <w:rFonts w:ascii="Arial" w:hAnsi="Arial" w:cs="Arial"/>
                <w:sz w:val="22"/>
                <w:szCs w:val="22"/>
              </w:rPr>
            </w:pPr>
            <w:r w:rsidRPr="005A3661">
              <w:rPr>
                <w:rFonts w:ascii="Arial" w:hAnsi="Arial" w:cs="Arial"/>
                <w:sz w:val="22"/>
                <w:szCs w:val="22"/>
              </w:rPr>
              <w:t>Experience of working with young adults (16+)</w:t>
            </w:r>
            <w:r w:rsidR="00AD7F26">
              <w:rPr>
                <w:rFonts w:ascii="Arial" w:hAnsi="Arial" w:cs="Arial"/>
                <w:sz w:val="22"/>
                <w:szCs w:val="22"/>
              </w:rPr>
              <w:t xml:space="preserve"> and an </w:t>
            </w:r>
            <w:r w:rsidR="00B66842">
              <w:rPr>
                <w:rFonts w:ascii="Arial" w:hAnsi="Arial" w:cs="Arial"/>
                <w:sz w:val="22"/>
                <w:szCs w:val="22"/>
              </w:rPr>
              <w:t>u</w:t>
            </w:r>
            <w:r w:rsidR="00AD7F26" w:rsidRPr="005A3661">
              <w:rPr>
                <w:rFonts w:ascii="Arial" w:hAnsi="Arial" w:cs="Arial"/>
                <w:sz w:val="22"/>
                <w:szCs w:val="22"/>
              </w:rPr>
              <w:t>nderstand</w:t>
            </w:r>
            <w:r w:rsidR="00AD7F26">
              <w:rPr>
                <w:rFonts w:ascii="Arial" w:hAnsi="Arial" w:cs="Arial"/>
                <w:sz w:val="22"/>
                <w:szCs w:val="22"/>
              </w:rPr>
              <w:t>ing of</w:t>
            </w:r>
            <w:r w:rsidR="00AD7F26" w:rsidRPr="005A3661">
              <w:rPr>
                <w:rFonts w:ascii="Arial" w:hAnsi="Arial" w:cs="Arial"/>
                <w:sz w:val="22"/>
                <w:szCs w:val="22"/>
              </w:rPr>
              <w:t xml:space="preserve"> the problems young adults experience</w:t>
            </w:r>
            <w:r w:rsidR="00AD7F26">
              <w:rPr>
                <w:rFonts w:ascii="Arial" w:hAnsi="Arial" w:cs="Arial"/>
                <w:sz w:val="22"/>
                <w:szCs w:val="22"/>
              </w:rPr>
              <w:t>.</w:t>
            </w:r>
          </w:p>
          <w:p w14:paraId="61BEE3EF" w14:textId="7CEECC2D" w:rsidR="007C6310" w:rsidRPr="005A3661" w:rsidRDefault="007C6310" w:rsidP="007C6310">
            <w:pPr>
              <w:rPr>
                <w:rFonts w:ascii="Arial" w:hAnsi="Arial" w:cs="Arial"/>
                <w:sz w:val="22"/>
                <w:szCs w:val="22"/>
              </w:rPr>
            </w:pPr>
          </w:p>
          <w:p w14:paraId="121743D0" w14:textId="77777777" w:rsidR="007C6310" w:rsidRPr="005A3661" w:rsidRDefault="007C6310" w:rsidP="00F57A47">
            <w:pPr>
              <w:rPr>
                <w:rFonts w:ascii="Arial" w:hAnsi="Arial" w:cs="Arial"/>
                <w:sz w:val="22"/>
                <w:szCs w:val="22"/>
              </w:rPr>
            </w:pPr>
            <w:r w:rsidRPr="005A3661">
              <w:rPr>
                <w:rFonts w:ascii="Arial" w:hAnsi="Arial" w:cs="Arial"/>
                <w:sz w:val="22"/>
                <w:szCs w:val="22"/>
              </w:rPr>
              <w:t>Experience of dealing with external agencies</w:t>
            </w:r>
          </w:p>
          <w:p w14:paraId="21913C09" w14:textId="77777777" w:rsidR="007C6310" w:rsidRPr="005A3661" w:rsidRDefault="007C6310" w:rsidP="007C6310">
            <w:pPr>
              <w:ind w:left="-582"/>
              <w:rPr>
                <w:rFonts w:ascii="Arial" w:hAnsi="Arial" w:cs="Arial"/>
                <w:sz w:val="22"/>
                <w:szCs w:val="22"/>
              </w:rPr>
            </w:pPr>
          </w:p>
          <w:p w14:paraId="5BB8E4F5" w14:textId="5E75B2C5" w:rsidR="007C6310" w:rsidRPr="005A3661" w:rsidRDefault="007C6310" w:rsidP="00F57A47">
            <w:pPr>
              <w:rPr>
                <w:rFonts w:ascii="Arial" w:hAnsi="Arial" w:cs="Arial"/>
                <w:sz w:val="22"/>
                <w:szCs w:val="22"/>
              </w:rPr>
            </w:pPr>
            <w:r w:rsidRPr="005A3661">
              <w:rPr>
                <w:rFonts w:ascii="Arial" w:hAnsi="Arial" w:cs="Arial"/>
                <w:sz w:val="22"/>
                <w:szCs w:val="22"/>
              </w:rPr>
              <w:t>IT Literate</w:t>
            </w:r>
            <w:r w:rsidR="00340A4D">
              <w:rPr>
                <w:rFonts w:ascii="Arial" w:hAnsi="Arial" w:cs="Arial"/>
                <w:sz w:val="22"/>
                <w:szCs w:val="22"/>
              </w:rPr>
              <w:t xml:space="preserve"> with </w:t>
            </w:r>
            <w:r w:rsidR="00B87FA9">
              <w:rPr>
                <w:rFonts w:ascii="Arial" w:hAnsi="Arial" w:cs="Arial"/>
                <w:sz w:val="22"/>
                <w:szCs w:val="22"/>
              </w:rPr>
              <w:t>strong</w:t>
            </w:r>
            <w:r w:rsidR="00340A4D">
              <w:rPr>
                <w:rFonts w:ascii="Arial" w:hAnsi="Arial" w:cs="Arial"/>
                <w:sz w:val="22"/>
                <w:szCs w:val="22"/>
              </w:rPr>
              <w:t xml:space="preserve"> administration skills</w:t>
            </w:r>
          </w:p>
          <w:p w14:paraId="5F3473FA" w14:textId="77777777" w:rsidR="007C6310" w:rsidRPr="005A3661" w:rsidRDefault="007C6310" w:rsidP="007C6310">
            <w:pPr>
              <w:rPr>
                <w:rFonts w:ascii="Arial" w:hAnsi="Arial" w:cs="Arial"/>
                <w:sz w:val="22"/>
                <w:szCs w:val="22"/>
              </w:rPr>
            </w:pPr>
          </w:p>
          <w:p w14:paraId="63214C87" w14:textId="77777777" w:rsidR="00945B8D" w:rsidRDefault="007C6310" w:rsidP="007C6310">
            <w:pPr>
              <w:rPr>
                <w:rFonts w:ascii="Arial" w:hAnsi="Arial" w:cs="Arial"/>
                <w:sz w:val="22"/>
                <w:szCs w:val="22"/>
              </w:rPr>
            </w:pPr>
            <w:r w:rsidRPr="005A3661">
              <w:rPr>
                <w:rFonts w:ascii="Arial" w:hAnsi="Arial" w:cs="Arial"/>
                <w:sz w:val="22"/>
                <w:szCs w:val="22"/>
              </w:rPr>
              <w:t>Good understanding of child protection/ safeguarding protocols</w:t>
            </w:r>
          </w:p>
          <w:p w14:paraId="018D7030" w14:textId="77777777" w:rsidR="00C3254C" w:rsidRDefault="00C3254C" w:rsidP="007C6310">
            <w:pPr>
              <w:rPr>
                <w:rFonts w:ascii="Arial" w:hAnsi="Arial" w:cs="Arial"/>
                <w:sz w:val="22"/>
                <w:szCs w:val="22"/>
              </w:rPr>
            </w:pPr>
          </w:p>
          <w:p w14:paraId="4BD8B5FF" w14:textId="46881FAD" w:rsidR="00C3254C" w:rsidRPr="00AD7F26" w:rsidRDefault="00C3254C" w:rsidP="007C6310">
            <w:pPr>
              <w:rPr>
                <w:rFonts w:ascii="Arial" w:hAnsi="Arial" w:cs="Arial"/>
                <w:sz w:val="22"/>
                <w:szCs w:val="22"/>
              </w:rPr>
            </w:pPr>
            <w:r w:rsidRPr="00C3254C">
              <w:rPr>
                <w:rFonts w:ascii="Arial" w:hAnsi="Arial" w:cs="Arial"/>
                <w:sz w:val="22"/>
                <w:szCs w:val="22"/>
              </w:rPr>
              <w:t>Experience of supporting students with Special Educational Needs (SEN) and adapting strategies to meet diverse needs.</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34939DD8" w14:textId="77777777" w:rsidR="00483C73" w:rsidRPr="005A3661" w:rsidRDefault="00483C73" w:rsidP="00C54AFA">
            <w:pPr>
              <w:jc w:val="center"/>
              <w:rPr>
                <w:rFonts w:ascii="Arial" w:hAnsi="Arial" w:cs="Arial"/>
                <w:color w:val="3B3838" w:themeColor="background2" w:themeShade="40"/>
                <w:sz w:val="22"/>
                <w:szCs w:val="22"/>
              </w:rPr>
            </w:pPr>
            <w:r w:rsidRPr="005A3661">
              <w:rPr>
                <w:rFonts w:ascii="Arial" w:hAnsi="Arial" w:cs="Arial"/>
                <w:color w:val="3B3838" w:themeColor="background2" w:themeShade="40"/>
                <w:sz w:val="22"/>
                <w:szCs w:val="22"/>
              </w:rPr>
              <w:t>A / I</w:t>
            </w:r>
          </w:p>
          <w:p w14:paraId="77AA7A75" w14:textId="2F0089C7" w:rsidR="00F57A47" w:rsidRPr="005A3661" w:rsidRDefault="00F57A47" w:rsidP="00BC2A16">
            <w:pPr>
              <w:jc w:val="center"/>
              <w:rPr>
                <w:rFonts w:ascii="Arial" w:hAnsi="Arial" w:cs="Arial"/>
                <w:color w:val="3B3838" w:themeColor="background2" w:themeShade="40"/>
                <w:sz w:val="22"/>
                <w:szCs w:val="22"/>
              </w:rPr>
            </w:pPr>
          </w:p>
          <w:p w14:paraId="50101507" w14:textId="77777777" w:rsidR="008E1D73" w:rsidRPr="005A3661" w:rsidRDefault="008E1D73" w:rsidP="00BC2A16">
            <w:pPr>
              <w:jc w:val="center"/>
              <w:rPr>
                <w:rFonts w:ascii="Arial" w:hAnsi="Arial" w:cs="Arial"/>
                <w:color w:val="3B3838" w:themeColor="background2" w:themeShade="40"/>
                <w:sz w:val="22"/>
                <w:szCs w:val="22"/>
              </w:rPr>
            </w:pPr>
          </w:p>
          <w:p w14:paraId="3BD0051D" w14:textId="3AA23718" w:rsidR="008E1D73" w:rsidRPr="005A3661" w:rsidRDefault="008E1D73" w:rsidP="00AD7F26">
            <w:pPr>
              <w:rPr>
                <w:rFonts w:ascii="Arial" w:hAnsi="Arial" w:cs="Arial"/>
                <w:color w:val="3B3838" w:themeColor="background2" w:themeShade="40"/>
                <w:sz w:val="22"/>
                <w:szCs w:val="22"/>
              </w:rPr>
            </w:pPr>
          </w:p>
          <w:p w14:paraId="651B591D" w14:textId="77777777" w:rsidR="008E1D73" w:rsidRPr="005A3661" w:rsidRDefault="008E1D73" w:rsidP="00BC2A16">
            <w:pPr>
              <w:jc w:val="center"/>
              <w:rPr>
                <w:rFonts w:ascii="Arial" w:hAnsi="Arial" w:cs="Arial"/>
                <w:color w:val="3B3838" w:themeColor="background2" w:themeShade="40"/>
                <w:sz w:val="22"/>
                <w:szCs w:val="22"/>
              </w:rPr>
            </w:pPr>
          </w:p>
          <w:p w14:paraId="66B43DE1" w14:textId="77777777" w:rsidR="008E1D73" w:rsidRPr="005A3661" w:rsidRDefault="008E1D73" w:rsidP="00BC2A16">
            <w:pPr>
              <w:jc w:val="center"/>
              <w:rPr>
                <w:rFonts w:ascii="Arial" w:hAnsi="Arial" w:cs="Arial"/>
                <w:color w:val="3B3838" w:themeColor="background2" w:themeShade="40"/>
                <w:sz w:val="22"/>
                <w:szCs w:val="22"/>
              </w:rPr>
            </w:pPr>
          </w:p>
          <w:p w14:paraId="1C403004" w14:textId="657EDBDF" w:rsidR="008E1D73" w:rsidRPr="005A3661" w:rsidRDefault="008E1D73" w:rsidP="00BC2A16">
            <w:pPr>
              <w:jc w:val="center"/>
              <w:rPr>
                <w:rFonts w:ascii="Arial" w:hAnsi="Arial" w:cs="Arial"/>
                <w:color w:val="3B3838" w:themeColor="background2" w:themeShade="40"/>
                <w:sz w:val="22"/>
                <w:szCs w:val="22"/>
              </w:rPr>
            </w:pPr>
            <w:r w:rsidRPr="005A3661">
              <w:rPr>
                <w:rFonts w:ascii="Arial" w:hAnsi="Arial" w:cs="Arial"/>
                <w:color w:val="3B3838" w:themeColor="background2" w:themeShade="40"/>
                <w:sz w:val="22"/>
                <w:szCs w:val="22"/>
              </w:rPr>
              <w:t>I</w:t>
            </w:r>
          </w:p>
          <w:p w14:paraId="1AFD6E96" w14:textId="77777777" w:rsidR="008E1D73" w:rsidRPr="005A3661" w:rsidRDefault="008E1D73" w:rsidP="00BC2A16">
            <w:pPr>
              <w:jc w:val="center"/>
              <w:rPr>
                <w:rFonts w:ascii="Arial" w:hAnsi="Arial" w:cs="Arial"/>
                <w:color w:val="3B3838" w:themeColor="background2" w:themeShade="40"/>
                <w:sz w:val="22"/>
                <w:szCs w:val="22"/>
              </w:rPr>
            </w:pPr>
          </w:p>
          <w:p w14:paraId="110BC267" w14:textId="77777777" w:rsidR="008E1D73" w:rsidRPr="005A3661" w:rsidRDefault="008E1D73" w:rsidP="00BC2A16">
            <w:pPr>
              <w:jc w:val="center"/>
              <w:rPr>
                <w:rFonts w:ascii="Arial" w:hAnsi="Arial" w:cs="Arial"/>
                <w:color w:val="3B3838" w:themeColor="background2" w:themeShade="40"/>
                <w:sz w:val="22"/>
                <w:szCs w:val="22"/>
              </w:rPr>
            </w:pPr>
          </w:p>
          <w:p w14:paraId="6ED4DB47" w14:textId="2583A52E" w:rsidR="008E1D73" w:rsidRPr="005A3661" w:rsidRDefault="008E1D73" w:rsidP="00BC2A16">
            <w:pPr>
              <w:jc w:val="center"/>
              <w:rPr>
                <w:rFonts w:ascii="Arial" w:hAnsi="Arial" w:cs="Arial"/>
                <w:color w:val="3B3838" w:themeColor="background2" w:themeShade="40"/>
                <w:sz w:val="22"/>
                <w:szCs w:val="22"/>
              </w:rPr>
            </w:pPr>
            <w:r w:rsidRPr="005A3661">
              <w:rPr>
                <w:rFonts w:ascii="Arial" w:hAnsi="Arial" w:cs="Arial"/>
                <w:color w:val="3B3838" w:themeColor="background2" w:themeShade="40"/>
                <w:sz w:val="22"/>
                <w:szCs w:val="22"/>
              </w:rPr>
              <w:t>T/I</w:t>
            </w:r>
          </w:p>
          <w:p w14:paraId="1B852161" w14:textId="77777777" w:rsidR="008E1D73" w:rsidRPr="005A3661" w:rsidRDefault="008E1D73" w:rsidP="00BC2A16">
            <w:pPr>
              <w:jc w:val="center"/>
              <w:rPr>
                <w:rFonts w:ascii="Arial" w:hAnsi="Arial" w:cs="Arial"/>
                <w:color w:val="3B3838" w:themeColor="background2" w:themeShade="40"/>
                <w:sz w:val="22"/>
                <w:szCs w:val="22"/>
              </w:rPr>
            </w:pPr>
          </w:p>
          <w:p w14:paraId="2FEEB847" w14:textId="77777777" w:rsidR="00BC2A16" w:rsidRPr="005A3661" w:rsidRDefault="00BC2A16" w:rsidP="00BC2A16">
            <w:pPr>
              <w:jc w:val="center"/>
              <w:rPr>
                <w:rFonts w:ascii="Arial" w:hAnsi="Arial" w:cs="Arial"/>
                <w:color w:val="3B3838" w:themeColor="background2" w:themeShade="40"/>
                <w:sz w:val="22"/>
                <w:szCs w:val="22"/>
              </w:rPr>
            </w:pPr>
          </w:p>
          <w:p w14:paraId="41213969" w14:textId="77777777" w:rsidR="00483C73" w:rsidRDefault="00BC2A16" w:rsidP="00BC2A16">
            <w:pPr>
              <w:jc w:val="center"/>
              <w:rPr>
                <w:rFonts w:ascii="Arial" w:hAnsi="Arial" w:cs="Arial"/>
                <w:color w:val="3B3838" w:themeColor="background2" w:themeShade="40"/>
                <w:sz w:val="22"/>
                <w:szCs w:val="22"/>
              </w:rPr>
            </w:pPr>
            <w:r w:rsidRPr="005A3661">
              <w:rPr>
                <w:rFonts w:ascii="Arial" w:hAnsi="Arial" w:cs="Arial"/>
                <w:color w:val="3B3838" w:themeColor="background2" w:themeShade="40"/>
                <w:sz w:val="22"/>
                <w:szCs w:val="22"/>
              </w:rPr>
              <w:t>I</w:t>
            </w:r>
          </w:p>
          <w:p w14:paraId="656FE51C" w14:textId="77777777" w:rsidR="00C3254C" w:rsidRDefault="00C3254C" w:rsidP="00BC2A16">
            <w:pPr>
              <w:jc w:val="center"/>
              <w:rPr>
                <w:rFonts w:ascii="Arial" w:hAnsi="Arial" w:cs="Arial"/>
                <w:color w:val="3B3838" w:themeColor="background2" w:themeShade="40"/>
                <w:sz w:val="22"/>
                <w:szCs w:val="22"/>
              </w:rPr>
            </w:pPr>
          </w:p>
          <w:p w14:paraId="19676EE9" w14:textId="77777777" w:rsidR="00C3254C" w:rsidRDefault="00C3254C" w:rsidP="00BC2A16">
            <w:pPr>
              <w:jc w:val="center"/>
              <w:rPr>
                <w:rFonts w:ascii="Arial" w:hAnsi="Arial" w:cs="Arial"/>
                <w:color w:val="3B3838" w:themeColor="background2" w:themeShade="40"/>
                <w:sz w:val="22"/>
                <w:szCs w:val="22"/>
              </w:rPr>
            </w:pPr>
          </w:p>
          <w:p w14:paraId="53CAE64E" w14:textId="2F10307B" w:rsidR="00C3254C" w:rsidRPr="005A3661" w:rsidRDefault="00C3254C" w:rsidP="00BC2A16">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tc>
        <w:tc>
          <w:tcPr>
            <w:tcW w:w="1998" w:type="dxa"/>
            <w:tcBorders>
              <w:top w:val="nil"/>
              <w:left w:val="single" w:sz="4" w:space="0" w:color="812C7C"/>
              <w:bottom w:val="single" w:sz="4" w:space="0" w:color="812C7C"/>
              <w:right w:val="dotted" w:sz="4" w:space="0" w:color="812C7C"/>
            </w:tcBorders>
            <w:tcMar>
              <w:top w:w="57" w:type="dxa"/>
              <w:bottom w:w="57" w:type="dxa"/>
            </w:tcMar>
          </w:tcPr>
          <w:p w14:paraId="298DEC1D" w14:textId="6AC367D6" w:rsidR="00854D49" w:rsidRPr="005A3661" w:rsidRDefault="00854D49" w:rsidP="00854D49">
            <w:pPr>
              <w:autoSpaceDE w:val="0"/>
              <w:autoSpaceDN w:val="0"/>
              <w:rPr>
                <w:rFonts w:ascii="Arial" w:hAnsi="Arial" w:cs="Arial"/>
                <w:sz w:val="22"/>
                <w:szCs w:val="22"/>
              </w:rPr>
            </w:pPr>
            <w:r w:rsidRPr="005A3661">
              <w:rPr>
                <w:rFonts w:ascii="Arial" w:hAnsi="Arial" w:cs="Arial"/>
                <w:sz w:val="22"/>
                <w:szCs w:val="22"/>
              </w:rPr>
              <w:t>Experience of working within an education setting.</w:t>
            </w:r>
          </w:p>
          <w:p w14:paraId="44A7ECA7" w14:textId="77777777" w:rsidR="00854D49" w:rsidRPr="005A3661" w:rsidRDefault="00854D49" w:rsidP="00854D49">
            <w:pPr>
              <w:ind w:left="360"/>
              <w:rPr>
                <w:rFonts w:ascii="Arial" w:hAnsi="Arial" w:cs="Arial"/>
                <w:sz w:val="22"/>
                <w:szCs w:val="22"/>
              </w:rPr>
            </w:pPr>
          </w:p>
          <w:p w14:paraId="792E8D85" w14:textId="65737320" w:rsidR="00854D49" w:rsidRDefault="00854D49" w:rsidP="00854D49">
            <w:pPr>
              <w:autoSpaceDE w:val="0"/>
              <w:autoSpaceDN w:val="0"/>
              <w:rPr>
                <w:rFonts w:ascii="Arial" w:hAnsi="Arial" w:cs="Arial"/>
                <w:sz w:val="22"/>
                <w:szCs w:val="22"/>
              </w:rPr>
            </w:pPr>
            <w:r w:rsidRPr="005A3661">
              <w:rPr>
                <w:rFonts w:ascii="Arial" w:hAnsi="Arial" w:cs="Arial"/>
                <w:sz w:val="22"/>
                <w:szCs w:val="22"/>
              </w:rPr>
              <w:t xml:space="preserve">Experience of working with hard to engage young people </w:t>
            </w:r>
          </w:p>
          <w:p w14:paraId="1E87B55B" w14:textId="77777777" w:rsidR="00550045" w:rsidRDefault="00550045" w:rsidP="00854D49">
            <w:pPr>
              <w:autoSpaceDE w:val="0"/>
              <w:autoSpaceDN w:val="0"/>
              <w:rPr>
                <w:rFonts w:ascii="Arial" w:hAnsi="Arial" w:cs="Arial"/>
                <w:sz w:val="22"/>
                <w:szCs w:val="22"/>
              </w:rPr>
            </w:pPr>
          </w:p>
          <w:p w14:paraId="13982874" w14:textId="2253FDD2" w:rsidR="00550045" w:rsidRDefault="00550045" w:rsidP="00854D49">
            <w:pPr>
              <w:autoSpaceDE w:val="0"/>
              <w:autoSpaceDN w:val="0"/>
              <w:rPr>
                <w:rFonts w:ascii="Arial" w:hAnsi="Arial" w:cs="Arial"/>
                <w:sz w:val="22"/>
                <w:szCs w:val="22"/>
              </w:rPr>
            </w:pPr>
            <w:r w:rsidRPr="00550045">
              <w:rPr>
                <w:rFonts w:ascii="Arial" w:hAnsi="Arial" w:cs="Arial"/>
                <w:sz w:val="22"/>
                <w:szCs w:val="22"/>
              </w:rPr>
              <w:t>Experience of managing multi-agency processes (e.g., PEPs, LAC Reviews).</w:t>
            </w:r>
          </w:p>
          <w:p w14:paraId="0CC9F44D" w14:textId="77777777" w:rsidR="00550045" w:rsidRDefault="00550045" w:rsidP="00854D49">
            <w:pPr>
              <w:autoSpaceDE w:val="0"/>
              <w:autoSpaceDN w:val="0"/>
              <w:rPr>
                <w:rFonts w:ascii="Arial" w:hAnsi="Arial" w:cs="Arial"/>
                <w:sz w:val="22"/>
                <w:szCs w:val="22"/>
              </w:rPr>
            </w:pPr>
          </w:p>
          <w:p w14:paraId="3E4C8C51" w14:textId="11068B2E" w:rsidR="00550045" w:rsidRPr="005A3661" w:rsidRDefault="00550045" w:rsidP="00854D49">
            <w:pPr>
              <w:autoSpaceDE w:val="0"/>
              <w:autoSpaceDN w:val="0"/>
              <w:rPr>
                <w:rFonts w:ascii="Arial" w:hAnsi="Arial" w:cs="Arial"/>
                <w:sz w:val="22"/>
                <w:szCs w:val="22"/>
              </w:rPr>
            </w:pPr>
            <w:r w:rsidRPr="00550045">
              <w:rPr>
                <w:rFonts w:ascii="Arial" w:hAnsi="Arial" w:cs="Arial"/>
                <w:sz w:val="22"/>
                <w:szCs w:val="22"/>
              </w:rPr>
              <w:t>Experience of making referrals to children’s services.</w:t>
            </w:r>
          </w:p>
          <w:p w14:paraId="29F2230B" w14:textId="4213A2AB" w:rsidR="00170ABB" w:rsidRPr="005A3661" w:rsidRDefault="00170ABB" w:rsidP="00A0241D">
            <w:pPr>
              <w:rPr>
                <w:rFonts w:ascii="Arial" w:hAnsi="Arial" w:cs="Arial"/>
                <w:color w:val="3B3838" w:themeColor="background2" w:themeShade="40"/>
                <w:sz w:val="22"/>
                <w:szCs w:val="22"/>
              </w:rPr>
            </w:pP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29D65608" w14:textId="77777777" w:rsidR="00C54AFA" w:rsidRPr="005A3661" w:rsidRDefault="00C54AFA" w:rsidP="00C54AFA">
            <w:pPr>
              <w:jc w:val="center"/>
              <w:rPr>
                <w:rFonts w:ascii="Arial" w:hAnsi="Arial" w:cs="Arial"/>
                <w:color w:val="3B3838" w:themeColor="background2" w:themeShade="40"/>
                <w:sz w:val="22"/>
                <w:szCs w:val="22"/>
              </w:rPr>
            </w:pPr>
            <w:r w:rsidRPr="005A3661">
              <w:rPr>
                <w:rFonts w:ascii="Arial" w:hAnsi="Arial" w:cs="Arial"/>
                <w:color w:val="3B3838" w:themeColor="background2" w:themeShade="40"/>
                <w:sz w:val="22"/>
                <w:szCs w:val="22"/>
              </w:rPr>
              <w:t>A / I</w:t>
            </w:r>
          </w:p>
          <w:p w14:paraId="1EAF3B76" w14:textId="77777777" w:rsidR="00C54AFA" w:rsidRPr="005A3661" w:rsidRDefault="00C54AFA" w:rsidP="00C54AFA">
            <w:pPr>
              <w:jc w:val="center"/>
              <w:rPr>
                <w:rFonts w:ascii="Arial" w:hAnsi="Arial" w:cs="Arial"/>
                <w:color w:val="3B3838" w:themeColor="background2" w:themeShade="40"/>
                <w:sz w:val="22"/>
                <w:szCs w:val="22"/>
              </w:rPr>
            </w:pPr>
          </w:p>
          <w:p w14:paraId="509BFFF7" w14:textId="77777777" w:rsidR="00C54AFA" w:rsidRPr="005A3661" w:rsidRDefault="00C54AFA" w:rsidP="00C54AFA">
            <w:pPr>
              <w:jc w:val="center"/>
              <w:rPr>
                <w:rFonts w:ascii="Arial" w:hAnsi="Arial" w:cs="Arial"/>
                <w:color w:val="3B3838" w:themeColor="background2" w:themeShade="40"/>
                <w:sz w:val="22"/>
                <w:szCs w:val="22"/>
              </w:rPr>
            </w:pPr>
          </w:p>
          <w:p w14:paraId="0BB78E5C" w14:textId="77777777" w:rsidR="00C54AFA" w:rsidRPr="005A3661" w:rsidRDefault="00C54AFA" w:rsidP="00C54AFA">
            <w:pPr>
              <w:jc w:val="center"/>
              <w:rPr>
                <w:rFonts w:ascii="Arial" w:hAnsi="Arial" w:cs="Arial"/>
                <w:color w:val="3B3838" w:themeColor="background2" w:themeShade="40"/>
                <w:sz w:val="22"/>
                <w:szCs w:val="22"/>
              </w:rPr>
            </w:pPr>
          </w:p>
          <w:p w14:paraId="57C9EA5F" w14:textId="77777777" w:rsidR="00854D49" w:rsidRPr="005A3661" w:rsidRDefault="00854D49" w:rsidP="00C54AFA">
            <w:pPr>
              <w:jc w:val="center"/>
              <w:rPr>
                <w:rFonts w:ascii="Arial" w:hAnsi="Arial" w:cs="Arial"/>
                <w:color w:val="3B3838" w:themeColor="background2" w:themeShade="40"/>
                <w:sz w:val="22"/>
                <w:szCs w:val="22"/>
              </w:rPr>
            </w:pPr>
          </w:p>
          <w:p w14:paraId="03F952ED" w14:textId="3D9D54C5" w:rsidR="00170ABB" w:rsidRPr="005A3661" w:rsidRDefault="00C54AFA" w:rsidP="00C54AFA">
            <w:pPr>
              <w:jc w:val="center"/>
              <w:rPr>
                <w:rFonts w:ascii="Arial" w:hAnsi="Arial" w:cs="Arial"/>
                <w:color w:val="3B3838" w:themeColor="background2" w:themeShade="40"/>
                <w:sz w:val="22"/>
                <w:szCs w:val="22"/>
              </w:rPr>
            </w:pPr>
            <w:r w:rsidRPr="005A3661">
              <w:rPr>
                <w:rFonts w:ascii="Arial" w:hAnsi="Arial" w:cs="Arial"/>
                <w:color w:val="3B3838" w:themeColor="background2" w:themeShade="40"/>
                <w:sz w:val="22"/>
                <w:szCs w:val="22"/>
              </w:rPr>
              <w:t>I</w:t>
            </w:r>
          </w:p>
          <w:p w14:paraId="0477DAEB" w14:textId="77777777" w:rsidR="00C54AFA" w:rsidRPr="005A3661" w:rsidRDefault="00C54AFA" w:rsidP="00C54AFA">
            <w:pPr>
              <w:jc w:val="center"/>
              <w:rPr>
                <w:rFonts w:ascii="Arial" w:hAnsi="Arial" w:cs="Arial"/>
                <w:color w:val="3B3838" w:themeColor="background2" w:themeShade="40"/>
                <w:sz w:val="22"/>
                <w:szCs w:val="22"/>
              </w:rPr>
            </w:pPr>
          </w:p>
          <w:p w14:paraId="3ED5E60D" w14:textId="77777777" w:rsidR="00C54AFA" w:rsidRPr="005A3661" w:rsidRDefault="00C54AFA" w:rsidP="00C54AFA">
            <w:pPr>
              <w:jc w:val="center"/>
              <w:rPr>
                <w:rFonts w:ascii="Arial" w:hAnsi="Arial" w:cs="Arial"/>
                <w:color w:val="3B3838" w:themeColor="background2" w:themeShade="40"/>
                <w:sz w:val="22"/>
                <w:szCs w:val="22"/>
              </w:rPr>
            </w:pPr>
          </w:p>
          <w:p w14:paraId="7E954072" w14:textId="77777777" w:rsidR="00C54AFA" w:rsidRPr="005A3661" w:rsidRDefault="00C54AFA" w:rsidP="00C54AFA">
            <w:pPr>
              <w:jc w:val="center"/>
              <w:rPr>
                <w:rFonts w:ascii="Arial" w:hAnsi="Arial" w:cs="Arial"/>
                <w:color w:val="3B3838" w:themeColor="background2" w:themeShade="40"/>
                <w:sz w:val="22"/>
                <w:szCs w:val="22"/>
              </w:rPr>
            </w:pPr>
          </w:p>
          <w:p w14:paraId="49371544" w14:textId="462618A9" w:rsidR="00C54AFA" w:rsidRPr="005A3661" w:rsidRDefault="00C54AFA" w:rsidP="00C54AFA">
            <w:pPr>
              <w:jc w:val="center"/>
              <w:rPr>
                <w:rFonts w:ascii="Arial" w:hAnsi="Arial" w:cs="Arial"/>
                <w:color w:val="3B3838" w:themeColor="background2" w:themeShade="40"/>
                <w:sz w:val="22"/>
                <w:szCs w:val="22"/>
              </w:rPr>
            </w:pPr>
          </w:p>
        </w:tc>
      </w:tr>
      <w:tr w:rsidR="00C54AFA" w:rsidRPr="005A3661" w14:paraId="3AF51969" w14:textId="77777777" w:rsidTr="003D334F">
        <w:trPr>
          <w:trHeight w:val="454"/>
        </w:trPr>
        <w:tc>
          <w:tcPr>
            <w:tcW w:w="1671"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321B49E2" w14:textId="72BC0E5F" w:rsidR="00C54AFA" w:rsidRPr="00B91621" w:rsidRDefault="00C54AFA" w:rsidP="00C54AFA">
            <w:pPr>
              <w:rPr>
                <w:rFonts w:ascii="Arial" w:hAnsi="Arial" w:cs="Arial"/>
                <w:b/>
                <w:bCs/>
                <w:color w:val="FFFFFF" w:themeColor="background1"/>
                <w:sz w:val="22"/>
                <w:szCs w:val="22"/>
              </w:rPr>
            </w:pPr>
            <w:r w:rsidRPr="00B91621">
              <w:rPr>
                <w:rFonts w:ascii="Arial" w:hAnsi="Arial" w:cs="Arial"/>
                <w:b/>
                <w:bCs/>
                <w:color w:val="FFFFFF" w:themeColor="background1"/>
                <w:sz w:val="22"/>
                <w:szCs w:val="22"/>
              </w:rPr>
              <w:t>Skills and Abilities</w:t>
            </w:r>
          </w:p>
        </w:tc>
        <w:tc>
          <w:tcPr>
            <w:tcW w:w="2863" w:type="dxa"/>
            <w:tcBorders>
              <w:top w:val="single" w:sz="4" w:space="0" w:color="812C7C"/>
              <w:left w:val="single" w:sz="4" w:space="0" w:color="812C7C"/>
              <w:bottom w:val="single" w:sz="4" w:space="0" w:color="812C7C"/>
              <w:right w:val="dotted" w:sz="4" w:space="0" w:color="812C7C"/>
            </w:tcBorders>
            <w:tcMar>
              <w:top w:w="57" w:type="dxa"/>
              <w:bottom w:w="57" w:type="dxa"/>
            </w:tcMar>
          </w:tcPr>
          <w:p w14:paraId="363BB72C" w14:textId="77777777" w:rsidR="00DF4DA4" w:rsidRPr="00B91621" w:rsidRDefault="00DF4DA4" w:rsidP="003D334F">
            <w:pPr>
              <w:rPr>
                <w:rFonts w:ascii="Arial" w:hAnsi="Arial" w:cs="Arial"/>
                <w:sz w:val="22"/>
                <w:szCs w:val="22"/>
              </w:rPr>
            </w:pPr>
            <w:r w:rsidRPr="00B91621">
              <w:rPr>
                <w:rFonts w:ascii="Arial" w:hAnsi="Arial" w:cs="Arial"/>
                <w:sz w:val="22"/>
                <w:szCs w:val="22"/>
              </w:rPr>
              <w:t>Ability to assess the needs of young people</w:t>
            </w:r>
          </w:p>
          <w:p w14:paraId="4328446D" w14:textId="77777777" w:rsidR="00DF4DA4" w:rsidRPr="00B91621" w:rsidRDefault="00DF4DA4" w:rsidP="003D334F">
            <w:pPr>
              <w:ind w:right="-32"/>
              <w:rPr>
                <w:rFonts w:ascii="Arial" w:hAnsi="Arial" w:cs="Arial"/>
                <w:sz w:val="22"/>
                <w:szCs w:val="22"/>
              </w:rPr>
            </w:pPr>
          </w:p>
          <w:p w14:paraId="070AC0D9" w14:textId="77777777" w:rsidR="00DF4DA4" w:rsidRPr="00B91621" w:rsidRDefault="00DF4DA4" w:rsidP="003D334F">
            <w:pPr>
              <w:rPr>
                <w:rFonts w:ascii="Arial" w:hAnsi="Arial" w:cs="Arial"/>
                <w:sz w:val="22"/>
                <w:szCs w:val="22"/>
              </w:rPr>
            </w:pPr>
            <w:r w:rsidRPr="00B91621">
              <w:rPr>
                <w:rFonts w:ascii="Arial" w:hAnsi="Arial" w:cs="Arial"/>
                <w:sz w:val="22"/>
                <w:szCs w:val="22"/>
              </w:rPr>
              <w:t>Ability to work as a team at all levels both internally and externally</w:t>
            </w:r>
          </w:p>
          <w:p w14:paraId="6DE8A05E" w14:textId="77777777" w:rsidR="00DF4DA4" w:rsidRPr="00B91621" w:rsidRDefault="00DF4DA4" w:rsidP="003D334F">
            <w:pPr>
              <w:rPr>
                <w:rFonts w:ascii="Arial" w:hAnsi="Arial" w:cs="Arial"/>
                <w:sz w:val="22"/>
                <w:szCs w:val="22"/>
              </w:rPr>
            </w:pPr>
          </w:p>
          <w:p w14:paraId="62069782" w14:textId="1BEA79E3" w:rsidR="00DF4DA4" w:rsidRDefault="00897846" w:rsidP="003D334F">
            <w:pPr>
              <w:rPr>
                <w:rFonts w:ascii="Arial" w:hAnsi="Arial" w:cs="Arial"/>
                <w:sz w:val="22"/>
                <w:szCs w:val="22"/>
              </w:rPr>
            </w:pPr>
            <w:r w:rsidRPr="00897846">
              <w:rPr>
                <w:rFonts w:ascii="Arial" w:hAnsi="Arial" w:cs="Arial"/>
                <w:sz w:val="22"/>
                <w:szCs w:val="22"/>
              </w:rPr>
              <w:t>Ability to engage positively with disengaged individuals and motivate change.</w:t>
            </w:r>
          </w:p>
          <w:p w14:paraId="353D9493" w14:textId="77777777" w:rsidR="00897846" w:rsidRPr="00B91621" w:rsidRDefault="00897846" w:rsidP="003D334F">
            <w:pPr>
              <w:rPr>
                <w:rFonts w:ascii="Arial" w:hAnsi="Arial" w:cs="Arial"/>
                <w:sz w:val="22"/>
                <w:szCs w:val="22"/>
              </w:rPr>
            </w:pPr>
          </w:p>
          <w:p w14:paraId="3A8B3336" w14:textId="64C324A6" w:rsidR="00EA1FF9" w:rsidRPr="00B91621" w:rsidRDefault="00EA1FF9" w:rsidP="003D334F">
            <w:pPr>
              <w:rPr>
                <w:rFonts w:ascii="Arial" w:hAnsi="Arial" w:cs="Arial"/>
                <w:sz w:val="22"/>
                <w:szCs w:val="22"/>
              </w:rPr>
            </w:pPr>
            <w:r w:rsidRPr="00B91621">
              <w:rPr>
                <w:rFonts w:ascii="Arial" w:hAnsi="Arial" w:cs="Arial"/>
                <w:sz w:val="22"/>
                <w:szCs w:val="22"/>
              </w:rPr>
              <w:t xml:space="preserve">Ability to prioritise workload effectively with minimum supervision </w:t>
            </w:r>
          </w:p>
          <w:p w14:paraId="093880A1" w14:textId="77777777" w:rsidR="00EA1FF9" w:rsidRPr="00B91621" w:rsidRDefault="00EA1FF9" w:rsidP="003D334F">
            <w:pPr>
              <w:rPr>
                <w:rFonts w:ascii="Arial" w:hAnsi="Arial" w:cs="Arial"/>
                <w:sz w:val="22"/>
                <w:szCs w:val="22"/>
              </w:rPr>
            </w:pPr>
          </w:p>
          <w:p w14:paraId="0CC1206D" w14:textId="4F54FA09" w:rsidR="00EA1FF9" w:rsidRPr="00B91621" w:rsidRDefault="00EA1FF9" w:rsidP="003D334F">
            <w:pPr>
              <w:rPr>
                <w:rFonts w:ascii="Arial" w:hAnsi="Arial" w:cs="Arial"/>
                <w:sz w:val="22"/>
                <w:szCs w:val="22"/>
              </w:rPr>
            </w:pPr>
            <w:r w:rsidRPr="00B91621">
              <w:rPr>
                <w:rFonts w:ascii="Arial" w:hAnsi="Arial" w:cs="Arial"/>
                <w:sz w:val="22"/>
                <w:szCs w:val="22"/>
              </w:rPr>
              <w:t xml:space="preserve">Ability to set task focused goals with students and deliver interventions </w:t>
            </w:r>
          </w:p>
          <w:p w14:paraId="5BEE22F0" w14:textId="25E1B979" w:rsidR="00C54AFA" w:rsidRPr="00B91621" w:rsidRDefault="00C54AFA" w:rsidP="003D334F">
            <w:pPr>
              <w:rPr>
                <w:rFonts w:ascii="Arial" w:hAnsi="Arial" w:cs="Arial"/>
                <w:color w:val="3B3838" w:themeColor="background2" w:themeShade="40"/>
                <w:sz w:val="22"/>
                <w:szCs w:val="22"/>
              </w:rPr>
            </w:pP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2091E986" w14:textId="254DB44F" w:rsidR="00C54AFA" w:rsidRPr="00B91621" w:rsidRDefault="007904E3" w:rsidP="003D334F">
            <w:pPr>
              <w:jc w:val="center"/>
              <w:rPr>
                <w:rFonts w:ascii="Arial" w:hAnsi="Arial" w:cs="Arial"/>
                <w:color w:val="3B3838" w:themeColor="background2" w:themeShade="40"/>
                <w:sz w:val="22"/>
                <w:szCs w:val="22"/>
              </w:rPr>
            </w:pPr>
            <w:r w:rsidRPr="00B91621">
              <w:rPr>
                <w:rFonts w:ascii="Arial" w:hAnsi="Arial" w:cs="Arial"/>
                <w:color w:val="3B3838" w:themeColor="background2" w:themeShade="40"/>
                <w:sz w:val="22"/>
                <w:szCs w:val="22"/>
              </w:rPr>
              <w:t>A/</w:t>
            </w:r>
            <w:r w:rsidR="00C12006" w:rsidRPr="00B91621">
              <w:rPr>
                <w:rFonts w:ascii="Arial" w:hAnsi="Arial" w:cs="Arial"/>
                <w:color w:val="3B3838" w:themeColor="background2" w:themeShade="40"/>
                <w:sz w:val="22"/>
                <w:szCs w:val="22"/>
              </w:rPr>
              <w:t>I</w:t>
            </w:r>
          </w:p>
          <w:p w14:paraId="305D69D0" w14:textId="77777777" w:rsidR="00EF295A" w:rsidRPr="00B91621" w:rsidRDefault="00EF295A" w:rsidP="003D334F">
            <w:pPr>
              <w:jc w:val="center"/>
              <w:rPr>
                <w:rFonts w:ascii="Arial" w:hAnsi="Arial" w:cs="Arial"/>
                <w:color w:val="3B3838" w:themeColor="background2" w:themeShade="40"/>
                <w:sz w:val="22"/>
                <w:szCs w:val="22"/>
              </w:rPr>
            </w:pPr>
          </w:p>
          <w:p w14:paraId="1697F656" w14:textId="77777777" w:rsidR="007904E3" w:rsidRPr="00B91621" w:rsidRDefault="007904E3" w:rsidP="00AD7F26">
            <w:pPr>
              <w:rPr>
                <w:rFonts w:ascii="Arial" w:hAnsi="Arial" w:cs="Arial"/>
                <w:color w:val="3B3838" w:themeColor="background2" w:themeShade="40"/>
                <w:sz w:val="22"/>
                <w:szCs w:val="22"/>
              </w:rPr>
            </w:pPr>
          </w:p>
          <w:p w14:paraId="37EDE549" w14:textId="77777777" w:rsidR="007904E3" w:rsidRPr="00B91621" w:rsidRDefault="007904E3" w:rsidP="003D334F">
            <w:pPr>
              <w:jc w:val="center"/>
              <w:rPr>
                <w:rFonts w:ascii="Arial" w:hAnsi="Arial" w:cs="Arial"/>
                <w:color w:val="3B3838" w:themeColor="background2" w:themeShade="40"/>
                <w:sz w:val="22"/>
                <w:szCs w:val="22"/>
              </w:rPr>
            </w:pPr>
          </w:p>
          <w:p w14:paraId="6C9AE03B" w14:textId="79FB043A" w:rsidR="00EF295A" w:rsidRPr="00B91621" w:rsidRDefault="00EF295A" w:rsidP="003D334F">
            <w:pPr>
              <w:jc w:val="center"/>
              <w:rPr>
                <w:rFonts w:ascii="Arial" w:hAnsi="Arial" w:cs="Arial"/>
                <w:color w:val="3B3838" w:themeColor="background2" w:themeShade="40"/>
                <w:sz w:val="22"/>
                <w:szCs w:val="22"/>
              </w:rPr>
            </w:pPr>
            <w:r w:rsidRPr="00B91621">
              <w:rPr>
                <w:rFonts w:ascii="Arial" w:hAnsi="Arial" w:cs="Arial"/>
                <w:color w:val="3B3838" w:themeColor="background2" w:themeShade="40"/>
                <w:sz w:val="22"/>
                <w:szCs w:val="22"/>
              </w:rPr>
              <w:t xml:space="preserve">A/ </w:t>
            </w:r>
            <w:r w:rsidR="00EA243C" w:rsidRPr="00B91621">
              <w:rPr>
                <w:rFonts w:ascii="Arial" w:hAnsi="Arial" w:cs="Arial"/>
                <w:color w:val="3B3838" w:themeColor="background2" w:themeShade="40"/>
                <w:sz w:val="22"/>
                <w:szCs w:val="22"/>
              </w:rPr>
              <w:t>I/T</w:t>
            </w:r>
          </w:p>
          <w:p w14:paraId="67727501" w14:textId="40E591DA" w:rsidR="00EF295A" w:rsidRPr="00B91621" w:rsidRDefault="00EF295A" w:rsidP="003D334F">
            <w:pPr>
              <w:jc w:val="center"/>
              <w:rPr>
                <w:rFonts w:ascii="Arial" w:hAnsi="Arial" w:cs="Arial"/>
                <w:color w:val="3B3838" w:themeColor="background2" w:themeShade="40"/>
                <w:sz w:val="22"/>
                <w:szCs w:val="22"/>
              </w:rPr>
            </w:pPr>
          </w:p>
          <w:p w14:paraId="42192EAA" w14:textId="5B1FFAC2" w:rsidR="00AD7F26" w:rsidRPr="00B91621" w:rsidRDefault="00AD7F26" w:rsidP="003D334F">
            <w:pPr>
              <w:jc w:val="center"/>
              <w:rPr>
                <w:rFonts w:ascii="Arial" w:hAnsi="Arial" w:cs="Arial"/>
                <w:color w:val="3B3838" w:themeColor="background2" w:themeShade="40"/>
                <w:sz w:val="22"/>
                <w:szCs w:val="22"/>
              </w:rPr>
            </w:pPr>
          </w:p>
          <w:p w14:paraId="592B4FBD" w14:textId="77777777" w:rsidR="003D334F" w:rsidRPr="00B91621" w:rsidRDefault="003D334F" w:rsidP="003D334F">
            <w:pPr>
              <w:jc w:val="center"/>
              <w:rPr>
                <w:rFonts w:ascii="Arial" w:hAnsi="Arial" w:cs="Arial"/>
                <w:color w:val="3B3838" w:themeColor="background2" w:themeShade="40"/>
                <w:sz w:val="22"/>
                <w:szCs w:val="22"/>
              </w:rPr>
            </w:pPr>
            <w:r w:rsidRPr="00B91621">
              <w:rPr>
                <w:rFonts w:ascii="Arial" w:hAnsi="Arial" w:cs="Arial"/>
                <w:color w:val="3B3838" w:themeColor="background2" w:themeShade="40"/>
                <w:sz w:val="22"/>
                <w:szCs w:val="22"/>
              </w:rPr>
              <w:t>A</w:t>
            </w:r>
          </w:p>
          <w:p w14:paraId="04CE2DB5" w14:textId="77777777" w:rsidR="00796362" w:rsidRPr="00B91621" w:rsidRDefault="00796362" w:rsidP="003D334F">
            <w:pPr>
              <w:jc w:val="center"/>
              <w:rPr>
                <w:rFonts w:ascii="Arial" w:hAnsi="Arial" w:cs="Arial"/>
                <w:color w:val="3B3838" w:themeColor="background2" w:themeShade="40"/>
                <w:sz w:val="22"/>
                <w:szCs w:val="22"/>
              </w:rPr>
            </w:pPr>
          </w:p>
          <w:p w14:paraId="75F12315" w14:textId="0F3DDE11" w:rsidR="00796362" w:rsidRPr="00B91621" w:rsidRDefault="00796362" w:rsidP="00AD7F26">
            <w:pPr>
              <w:rPr>
                <w:rFonts w:ascii="Arial" w:hAnsi="Arial" w:cs="Arial"/>
                <w:color w:val="3B3838" w:themeColor="background2" w:themeShade="40"/>
                <w:sz w:val="22"/>
                <w:szCs w:val="22"/>
              </w:rPr>
            </w:pPr>
          </w:p>
          <w:p w14:paraId="1451C217" w14:textId="77777777" w:rsidR="00796362" w:rsidRPr="00B91621" w:rsidRDefault="00796362" w:rsidP="003D334F">
            <w:pPr>
              <w:jc w:val="center"/>
              <w:rPr>
                <w:rFonts w:ascii="Arial" w:hAnsi="Arial" w:cs="Arial"/>
                <w:color w:val="3B3838" w:themeColor="background2" w:themeShade="40"/>
                <w:sz w:val="22"/>
                <w:szCs w:val="22"/>
              </w:rPr>
            </w:pPr>
          </w:p>
          <w:p w14:paraId="668002B1" w14:textId="77777777" w:rsidR="00796362" w:rsidRPr="00B91621" w:rsidRDefault="00796362" w:rsidP="003D334F">
            <w:pPr>
              <w:jc w:val="center"/>
              <w:rPr>
                <w:rFonts w:ascii="Arial" w:hAnsi="Arial" w:cs="Arial"/>
                <w:color w:val="3B3838" w:themeColor="background2" w:themeShade="40"/>
                <w:sz w:val="22"/>
                <w:szCs w:val="22"/>
              </w:rPr>
            </w:pPr>
          </w:p>
          <w:p w14:paraId="4670851F" w14:textId="77777777" w:rsidR="00796362" w:rsidRPr="00B91621" w:rsidRDefault="00B1241E" w:rsidP="00B1241E">
            <w:pPr>
              <w:jc w:val="center"/>
              <w:rPr>
                <w:rFonts w:ascii="Arial" w:hAnsi="Arial" w:cs="Arial"/>
                <w:color w:val="3B3838" w:themeColor="background2" w:themeShade="40"/>
                <w:sz w:val="22"/>
                <w:szCs w:val="22"/>
              </w:rPr>
            </w:pPr>
            <w:r w:rsidRPr="00B91621">
              <w:rPr>
                <w:rFonts w:ascii="Arial" w:hAnsi="Arial" w:cs="Arial"/>
                <w:color w:val="3B3838" w:themeColor="background2" w:themeShade="40"/>
                <w:sz w:val="22"/>
                <w:szCs w:val="22"/>
              </w:rPr>
              <w:t>A/I</w:t>
            </w:r>
          </w:p>
          <w:p w14:paraId="2536C277" w14:textId="77777777" w:rsidR="00B1241E" w:rsidRPr="00B91621" w:rsidRDefault="00B1241E" w:rsidP="00B1241E">
            <w:pPr>
              <w:jc w:val="center"/>
              <w:rPr>
                <w:rFonts w:ascii="Arial" w:hAnsi="Arial" w:cs="Arial"/>
                <w:color w:val="3B3838" w:themeColor="background2" w:themeShade="40"/>
                <w:sz w:val="22"/>
                <w:szCs w:val="22"/>
              </w:rPr>
            </w:pPr>
          </w:p>
          <w:p w14:paraId="120D227D" w14:textId="7F0C82A3" w:rsidR="00B1241E" w:rsidRPr="00B91621" w:rsidRDefault="00B1241E" w:rsidP="00AD7F26">
            <w:pPr>
              <w:rPr>
                <w:rFonts w:ascii="Arial" w:hAnsi="Arial" w:cs="Arial"/>
                <w:color w:val="3B3838" w:themeColor="background2" w:themeShade="40"/>
                <w:sz w:val="22"/>
                <w:szCs w:val="22"/>
              </w:rPr>
            </w:pPr>
          </w:p>
          <w:p w14:paraId="1802383C" w14:textId="0487058A" w:rsidR="00B1241E" w:rsidRPr="00B91621" w:rsidRDefault="00D803C9" w:rsidP="00D803C9">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r w:rsidR="00B1241E" w:rsidRPr="00B91621">
              <w:rPr>
                <w:rFonts w:ascii="Arial" w:hAnsi="Arial" w:cs="Arial"/>
                <w:color w:val="3B3838" w:themeColor="background2" w:themeShade="40"/>
                <w:sz w:val="22"/>
                <w:szCs w:val="22"/>
              </w:rPr>
              <w:t>/I</w:t>
            </w:r>
          </w:p>
          <w:p w14:paraId="731788C6" w14:textId="77777777" w:rsidR="00B1241E" w:rsidRPr="00B91621" w:rsidRDefault="00B1241E" w:rsidP="00B1241E">
            <w:pPr>
              <w:jc w:val="center"/>
              <w:rPr>
                <w:rFonts w:ascii="Arial" w:hAnsi="Arial" w:cs="Arial"/>
                <w:color w:val="3B3838" w:themeColor="background2" w:themeShade="40"/>
                <w:sz w:val="22"/>
                <w:szCs w:val="22"/>
              </w:rPr>
            </w:pPr>
          </w:p>
          <w:p w14:paraId="59BF4819" w14:textId="17E2E5B8" w:rsidR="00B1241E" w:rsidRPr="00B91621" w:rsidRDefault="00B1241E" w:rsidP="00AD7F26">
            <w:pPr>
              <w:rPr>
                <w:rFonts w:ascii="Arial" w:hAnsi="Arial" w:cs="Arial"/>
                <w:color w:val="3B3838" w:themeColor="background2" w:themeShade="40"/>
                <w:sz w:val="22"/>
                <w:szCs w:val="22"/>
              </w:rPr>
            </w:pPr>
          </w:p>
        </w:tc>
        <w:tc>
          <w:tcPr>
            <w:tcW w:w="1998" w:type="dxa"/>
            <w:tcBorders>
              <w:top w:val="single" w:sz="4" w:space="0" w:color="812C7C"/>
              <w:left w:val="single" w:sz="4" w:space="0" w:color="812C7C"/>
              <w:bottom w:val="single" w:sz="4" w:space="0" w:color="812C7C"/>
              <w:right w:val="dotted" w:sz="4" w:space="0" w:color="812C7C"/>
            </w:tcBorders>
            <w:tcMar>
              <w:top w:w="57" w:type="dxa"/>
              <w:bottom w:w="57" w:type="dxa"/>
            </w:tcMar>
          </w:tcPr>
          <w:p w14:paraId="5F1C4106" w14:textId="77777777" w:rsidR="00DD5E2B" w:rsidRPr="00B91621" w:rsidRDefault="00DD5E2B" w:rsidP="003D334F">
            <w:pPr>
              <w:ind w:right="-32"/>
              <w:rPr>
                <w:rFonts w:ascii="Arial" w:hAnsi="Arial" w:cs="Arial"/>
                <w:sz w:val="22"/>
                <w:szCs w:val="22"/>
              </w:rPr>
            </w:pPr>
            <w:r w:rsidRPr="00B91621">
              <w:rPr>
                <w:rFonts w:ascii="Arial" w:hAnsi="Arial" w:cs="Arial"/>
                <w:sz w:val="22"/>
                <w:szCs w:val="22"/>
              </w:rPr>
              <w:t>Knowledge Safeguarding Legislation and statutory guidance</w:t>
            </w:r>
          </w:p>
          <w:p w14:paraId="59F76F4D" w14:textId="77777777" w:rsidR="00DD5E2B" w:rsidRPr="00B91621" w:rsidRDefault="00DD5E2B" w:rsidP="003D334F">
            <w:pPr>
              <w:pStyle w:val="ListParagraph"/>
              <w:ind w:left="0"/>
              <w:rPr>
                <w:rFonts w:ascii="Arial" w:hAnsi="Arial" w:cs="Arial"/>
                <w:sz w:val="22"/>
                <w:szCs w:val="22"/>
              </w:rPr>
            </w:pPr>
          </w:p>
          <w:p w14:paraId="37775063" w14:textId="77777777" w:rsidR="00391616" w:rsidRDefault="00391616" w:rsidP="003D334F">
            <w:pPr>
              <w:ind w:right="-32"/>
              <w:rPr>
                <w:rFonts w:ascii="Arial" w:hAnsi="Arial" w:cs="Arial"/>
                <w:sz w:val="22"/>
                <w:szCs w:val="22"/>
              </w:rPr>
            </w:pPr>
            <w:r w:rsidRPr="00B91621">
              <w:rPr>
                <w:rFonts w:ascii="Arial" w:hAnsi="Arial" w:cs="Arial"/>
                <w:sz w:val="22"/>
                <w:szCs w:val="22"/>
              </w:rPr>
              <w:t xml:space="preserve">Ability to maintain student records and write other short reports as required </w:t>
            </w:r>
          </w:p>
          <w:p w14:paraId="2E1FD21C" w14:textId="77777777" w:rsidR="004852B6" w:rsidRDefault="004852B6" w:rsidP="003D334F">
            <w:pPr>
              <w:ind w:right="-32"/>
              <w:rPr>
                <w:rFonts w:ascii="Arial" w:hAnsi="Arial" w:cs="Arial"/>
                <w:sz w:val="22"/>
                <w:szCs w:val="22"/>
              </w:rPr>
            </w:pPr>
          </w:p>
          <w:p w14:paraId="43F62F06" w14:textId="13314E44" w:rsidR="004852B6" w:rsidRDefault="004852B6" w:rsidP="003D334F">
            <w:pPr>
              <w:ind w:right="-32"/>
              <w:rPr>
                <w:rFonts w:ascii="Arial" w:hAnsi="Arial" w:cs="Arial"/>
                <w:sz w:val="22"/>
                <w:szCs w:val="22"/>
              </w:rPr>
            </w:pPr>
            <w:r w:rsidRPr="004852B6">
              <w:rPr>
                <w:rFonts w:ascii="Arial" w:hAnsi="Arial" w:cs="Arial"/>
                <w:sz w:val="22"/>
                <w:szCs w:val="22"/>
              </w:rPr>
              <w:t>Demonstrated ability to advocate effectively for vulnerable students to secure educational support and resources.</w:t>
            </w:r>
          </w:p>
          <w:p w14:paraId="5835F332" w14:textId="77777777" w:rsidR="00E77636" w:rsidRDefault="00E77636" w:rsidP="003D334F">
            <w:pPr>
              <w:ind w:right="-32"/>
              <w:rPr>
                <w:rFonts w:ascii="Arial" w:hAnsi="Arial" w:cs="Arial"/>
                <w:sz w:val="22"/>
                <w:szCs w:val="22"/>
              </w:rPr>
            </w:pPr>
          </w:p>
          <w:p w14:paraId="5B32504D" w14:textId="6262C6B6" w:rsidR="00E77636" w:rsidRPr="00B91621" w:rsidRDefault="00E77636" w:rsidP="003D334F">
            <w:pPr>
              <w:ind w:right="-32"/>
              <w:rPr>
                <w:rFonts w:ascii="Arial" w:hAnsi="Arial" w:cs="Arial"/>
                <w:sz w:val="22"/>
                <w:szCs w:val="22"/>
              </w:rPr>
            </w:pPr>
            <w:r w:rsidRPr="00E77636">
              <w:rPr>
                <w:rFonts w:ascii="Arial" w:hAnsi="Arial" w:cs="Arial"/>
                <w:sz w:val="22"/>
                <w:szCs w:val="22"/>
              </w:rPr>
              <w:t>Understanding of trauma-informed practice and resilience-building strategies.</w:t>
            </w:r>
          </w:p>
          <w:p w14:paraId="1A3DCB0A" w14:textId="15E7816C" w:rsidR="00C54AFA" w:rsidRPr="00B91621" w:rsidRDefault="00C54AFA" w:rsidP="003D334F">
            <w:pPr>
              <w:ind w:right="-32"/>
              <w:rPr>
                <w:rFonts w:ascii="Arial" w:hAnsi="Arial" w:cs="Arial"/>
                <w:color w:val="3B3838" w:themeColor="background2" w:themeShade="40"/>
                <w:sz w:val="22"/>
                <w:szCs w:val="22"/>
              </w:rPr>
            </w:pP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1E10A4DA" w14:textId="77777777" w:rsidR="00C54AFA" w:rsidRDefault="00AD02CD" w:rsidP="001757D2">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77BD3684" w14:textId="77777777" w:rsidR="00AD02CD" w:rsidRDefault="00AD02CD" w:rsidP="001757D2">
            <w:pPr>
              <w:jc w:val="center"/>
              <w:rPr>
                <w:rFonts w:ascii="Arial" w:hAnsi="Arial" w:cs="Arial"/>
                <w:color w:val="3B3838" w:themeColor="background2" w:themeShade="40"/>
                <w:sz w:val="22"/>
                <w:szCs w:val="22"/>
              </w:rPr>
            </w:pPr>
          </w:p>
          <w:p w14:paraId="4E308B48" w14:textId="77777777" w:rsidR="00AD02CD" w:rsidRDefault="00AD02CD" w:rsidP="001757D2">
            <w:pPr>
              <w:jc w:val="center"/>
              <w:rPr>
                <w:rFonts w:ascii="Arial" w:hAnsi="Arial" w:cs="Arial"/>
                <w:color w:val="3B3838" w:themeColor="background2" w:themeShade="40"/>
                <w:sz w:val="22"/>
                <w:szCs w:val="22"/>
              </w:rPr>
            </w:pPr>
          </w:p>
          <w:p w14:paraId="67E4DDB5" w14:textId="77777777" w:rsidR="00AD02CD" w:rsidRDefault="00AD02CD" w:rsidP="001757D2">
            <w:pPr>
              <w:jc w:val="center"/>
              <w:rPr>
                <w:rFonts w:ascii="Arial" w:hAnsi="Arial" w:cs="Arial"/>
                <w:color w:val="3B3838" w:themeColor="background2" w:themeShade="40"/>
                <w:sz w:val="22"/>
                <w:szCs w:val="22"/>
              </w:rPr>
            </w:pPr>
          </w:p>
          <w:p w14:paraId="1EAC1526" w14:textId="77777777" w:rsidR="003D334F" w:rsidRDefault="003D334F" w:rsidP="001757D2">
            <w:pPr>
              <w:jc w:val="center"/>
              <w:rPr>
                <w:rFonts w:ascii="Arial" w:hAnsi="Arial" w:cs="Arial"/>
                <w:color w:val="3B3838" w:themeColor="background2" w:themeShade="40"/>
                <w:sz w:val="22"/>
                <w:szCs w:val="22"/>
              </w:rPr>
            </w:pPr>
          </w:p>
          <w:p w14:paraId="7371EE88" w14:textId="10A17FAF" w:rsidR="00AD02CD" w:rsidRDefault="00AD02CD" w:rsidP="001757D2">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3B534A2F" w14:textId="77777777" w:rsidR="00AD02CD" w:rsidRDefault="00AD02CD" w:rsidP="001757D2">
            <w:pPr>
              <w:jc w:val="center"/>
              <w:rPr>
                <w:rFonts w:ascii="Arial" w:hAnsi="Arial" w:cs="Arial"/>
                <w:color w:val="3B3838" w:themeColor="background2" w:themeShade="40"/>
                <w:sz w:val="22"/>
                <w:szCs w:val="22"/>
              </w:rPr>
            </w:pPr>
          </w:p>
          <w:p w14:paraId="19A1896E" w14:textId="27692143" w:rsidR="00AD7F26" w:rsidRDefault="00AD7F26" w:rsidP="001757D2">
            <w:pPr>
              <w:jc w:val="center"/>
              <w:rPr>
                <w:rFonts w:ascii="Arial" w:hAnsi="Arial" w:cs="Arial"/>
                <w:color w:val="3B3838" w:themeColor="background2" w:themeShade="40"/>
                <w:sz w:val="22"/>
                <w:szCs w:val="22"/>
              </w:rPr>
            </w:pPr>
          </w:p>
          <w:p w14:paraId="072DC5AF" w14:textId="020582D9" w:rsidR="00AD7F26" w:rsidRDefault="00AD7F26" w:rsidP="001757D2">
            <w:pPr>
              <w:jc w:val="center"/>
              <w:rPr>
                <w:rFonts w:ascii="Arial" w:hAnsi="Arial" w:cs="Arial"/>
                <w:color w:val="3B3838" w:themeColor="background2" w:themeShade="40"/>
                <w:sz w:val="22"/>
                <w:szCs w:val="22"/>
              </w:rPr>
            </w:pPr>
          </w:p>
          <w:p w14:paraId="2879821F" w14:textId="58819716" w:rsidR="00AD7F26" w:rsidRDefault="00AD7F26" w:rsidP="001757D2">
            <w:pPr>
              <w:jc w:val="center"/>
              <w:rPr>
                <w:rFonts w:ascii="Arial" w:hAnsi="Arial" w:cs="Arial"/>
                <w:color w:val="3B3838" w:themeColor="background2" w:themeShade="40"/>
                <w:sz w:val="22"/>
                <w:szCs w:val="22"/>
              </w:rPr>
            </w:pPr>
          </w:p>
          <w:p w14:paraId="7E8DFDD5" w14:textId="77777777" w:rsidR="00AD7F26" w:rsidRDefault="00AD7F26" w:rsidP="001757D2">
            <w:pPr>
              <w:jc w:val="center"/>
              <w:rPr>
                <w:rFonts w:ascii="Arial" w:hAnsi="Arial" w:cs="Arial"/>
                <w:color w:val="3B3838" w:themeColor="background2" w:themeShade="40"/>
                <w:sz w:val="22"/>
                <w:szCs w:val="22"/>
              </w:rPr>
            </w:pPr>
          </w:p>
          <w:p w14:paraId="425042A4" w14:textId="77777777" w:rsidR="00AD02CD" w:rsidRDefault="00AD02CD" w:rsidP="001757D2">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5FBE9F1A" w14:textId="77777777" w:rsidR="001757D2" w:rsidRDefault="001757D2" w:rsidP="001757D2">
            <w:pPr>
              <w:jc w:val="center"/>
              <w:rPr>
                <w:rFonts w:ascii="Arial" w:hAnsi="Arial" w:cs="Arial"/>
                <w:color w:val="3B3838" w:themeColor="background2" w:themeShade="40"/>
                <w:sz w:val="22"/>
                <w:szCs w:val="22"/>
              </w:rPr>
            </w:pPr>
          </w:p>
          <w:p w14:paraId="765E3323" w14:textId="77777777" w:rsidR="001757D2" w:rsidRDefault="001757D2" w:rsidP="001757D2">
            <w:pPr>
              <w:jc w:val="center"/>
              <w:rPr>
                <w:rFonts w:ascii="Arial" w:hAnsi="Arial" w:cs="Arial"/>
                <w:color w:val="3B3838" w:themeColor="background2" w:themeShade="40"/>
                <w:sz w:val="22"/>
                <w:szCs w:val="22"/>
              </w:rPr>
            </w:pPr>
          </w:p>
          <w:p w14:paraId="2B93BD4C" w14:textId="77777777" w:rsidR="001757D2" w:rsidRDefault="001757D2" w:rsidP="003D334F">
            <w:pPr>
              <w:rPr>
                <w:rFonts w:ascii="Arial" w:hAnsi="Arial" w:cs="Arial"/>
                <w:color w:val="3B3838" w:themeColor="background2" w:themeShade="40"/>
                <w:sz w:val="22"/>
                <w:szCs w:val="22"/>
              </w:rPr>
            </w:pPr>
          </w:p>
          <w:p w14:paraId="54FEE3ED" w14:textId="77777777" w:rsidR="001757D2" w:rsidRDefault="001757D2" w:rsidP="003D334F">
            <w:pPr>
              <w:rPr>
                <w:rFonts w:ascii="Arial" w:hAnsi="Arial" w:cs="Arial"/>
                <w:color w:val="3B3838" w:themeColor="background2" w:themeShade="40"/>
                <w:sz w:val="22"/>
                <w:szCs w:val="22"/>
              </w:rPr>
            </w:pPr>
          </w:p>
          <w:p w14:paraId="73CB8461" w14:textId="77777777" w:rsidR="001757D2" w:rsidRDefault="001757D2" w:rsidP="003D334F">
            <w:pPr>
              <w:rPr>
                <w:rFonts w:ascii="Arial" w:hAnsi="Arial" w:cs="Arial"/>
                <w:color w:val="3B3838" w:themeColor="background2" w:themeShade="40"/>
                <w:sz w:val="22"/>
                <w:szCs w:val="22"/>
              </w:rPr>
            </w:pPr>
          </w:p>
          <w:p w14:paraId="2E0CF3E8" w14:textId="77777777" w:rsidR="001757D2" w:rsidRDefault="001757D2" w:rsidP="003D334F">
            <w:pPr>
              <w:rPr>
                <w:rFonts w:ascii="Arial" w:hAnsi="Arial" w:cs="Arial"/>
                <w:color w:val="3B3838" w:themeColor="background2" w:themeShade="40"/>
                <w:sz w:val="22"/>
                <w:szCs w:val="22"/>
              </w:rPr>
            </w:pPr>
          </w:p>
          <w:p w14:paraId="0D27F8B1" w14:textId="77777777" w:rsidR="001757D2" w:rsidRDefault="001757D2" w:rsidP="003D334F">
            <w:pPr>
              <w:rPr>
                <w:rFonts w:ascii="Arial" w:hAnsi="Arial" w:cs="Arial"/>
                <w:color w:val="3B3838" w:themeColor="background2" w:themeShade="40"/>
                <w:sz w:val="22"/>
                <w:szCs w:val="22"/>
              </w:rPr>
            </w:pPr>
          </w:p>
          <w:p w14:paraId="2C25D0C4" w14:textId="77777777" w:rsidR="001757D2" w:rsidRDefault="001757D2" w:rsidP="003D334F">
            <w:pPr>
              <w:rPr>
                <w:rFonts w:ascii="Arial" w:hAnsi="Arial" w:cs="Arial"/>
                <w:color w:val="3B3838" w:themeColor="background2" w:themeShade="40"/>
                <w:sz w:val="22"/>
                <w:szCs w:val="22"/>
              </w:rPr>
            </w:pPr>
          </w:p>
          <w:p w14:paraId="654D0939" w14:textId="079D3E89" w:rsidR="00796362" w:rsidRDefault="001757D2" w:rsidP="001757D2">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78BC6156" w14:textId="77777777" w:rsidR="00796362" w:rsidRDefault="00796362" w:rsidP="003D334F">
            <w:pPr>
              <w:rPr>
                <w:rFonts w:ascii="Arial" w:hAnsi="Arial" w:cs="Arial"/>
                <w:color w:val="3B3838" w:themeColor="background2" w:themeShade="40"/>
                <w:sz w:val="22"/>
                <w:szCs w:val="22"/>
              </w:rPr>
            </w:pPr>
          </w:p>
          <w:p w14:paraId="3B76E653" w14:textId="77777777" w:rsidR="00AD02CD" w:rsidRDefault="00AD02CD" w:rsidP="003D334F">
            <w:pPr>
              <w:rPr>
                <w:rFonts w:ascii="Arial" w:hAnsi="Arial" w:cs="Arial"/>
                <w:color w:val="3B3838" w:themeColor="background2" w:themeShade="40"/>
                <w:sz w:val="22"/>
                <w:szCs w:val="22"/>
              </w:rPr>
            </w:pPr>
          </w:p>
          <w:p w14:paraId="4FA2FDF2" w14:textId="068A6E08" w:rsidR="00AD02CD" w:rsidRPr="005A3661" w:rsidRDefault="00AD02CD" w:rsidP="003D334F">
            <w:pPr>
              <w:rPr>
                <w:rFonts w:ascii="Arial" w:hAnsi="Arial" w:cs="Arial"/>
                <w:color w:val="3B3838" w:themeColor="background2" w:themeShade="40"/>
                <w:sz w:val="22"/>
                <w:szCs w:val="22"/>
              </w:rPr>
            </w:pPr>
          </w:p>
        </w:tc>
      </w:tr>
      <w:tr w:rsidR="003D334F" w:rsidRPr="005A3661" w14:paraId="29561FE1" w14:textId="77777777" w:rsidTr="008A753B">
        <w:trPr>
          <w:trHeight w:val="454"/>
        </w:trPr>
        <w:tc>
          <w:tcPr>
            <w:tcW w:w="1671" w:type="dxa"/>
            <w:tcBorders>
              <w:top w:val="single" w:sz="4" w:space="0" w:color="812C7C"/>
              <w:left w:val="single" w:sz="4" w:space="0" w:color="812C7C"/>
              <w:bottom w:val="single" w:sz="4" w:space="0" w:color="812C7C"/>
              <w:right w:val="single" w:sz="4" w:space="0" w:color="812C7C"/>
            </w:tcBorders>
            <w:shd w:val="clear" w:color="auto" w:fill="532476"/>
            <w:tcMar>
              <w:top w:w="57" w:type="dxa"/>
              <w:bottom w:w="57" w:type="dxa"/>
            </w:tcMar>
            <w:vAlign w:val="center"/>
          </w:tcPr>
          <w:p w14:paraId="5011B952" w14:textId="13056D16" w:rsidR="003D334F" w:rsidRPr="00B91621" w:rsidRDefault="003D334F" w:rsidP="003D334F">
            <w:pPr>
              <w:rPr>
                <w:rFonts w:ascii="Arial" w:hAnsi="Arial" w:cs="Arial"/>
                <w:b/>
                <w:bCs/>
                <w:color w:val="FFFFFF" w:themeColor="background1"/>
                <w:sz w:val="22"/>
                <w:szCs w:val="22"/>
              </w:rPr>
            </w:pPr>
            <w:r w:rsidRPr="00B91621">
              <w:rPr>
                <w:rFonts w:ascii="Arial" w:hAnsi="Arial" w:cs="Arial"/>
                <w:b/>
                <w:bCs/>
                <w:color w:val="FFFFFF" w:themeColor="background1"/>
                <w:sz w:val="22"/>
                <w:szCs w:val="22"/>
              </w:rPr>
              <w:lastRenderedPageBreak/>
              <w:t>Qualifications</w:t>
            </w:r>
          </w:p>
        </w:tc>
        <w:tc>
          <w:tcPr>
            <w:tcW w:w="2863" w:type="dxa"/>
            <w:tcBorders>
              <w:top w:val="single" w:sz="4" w:space="0" w:color="812C7C"/>
              <w:left w:val="single" w:sz="4" w:space="0" w:color="812C7C"/>
              <w:bottom w:val="single" w:sz="4" w:space="0" w:color="812C7C"/>
              <w:right w:val="dotted" w:sz="4" w:space="0" w:color="812C7C"/>
            </w:tcBorders>
            <w:tcMar>
              <w:top w:w="57" w:type="dxa"/>
              <w:bottom w:w="57" w:type="dxa"/>
            </w:tcMar>
          </w:tcPr>
          <w:p w14:paraId="1A125275" w14:textId="77777777" w:rsidR="003D334F" w:rsidRPr="00B91621" w:rsidRDefault="003D334F" w:rsidP="003D334F">
            <w:pPr>
              <w:rPr>
                <w:rFonts w:ascii="Arial" w:hAnsi="Arial" w:cs="Arial"/>
                <w:bCs/>
                <w:sz w:val="22"/>
                <w:szCs w:val="22"/>
              </w:rPr>
            </w:pPr>
            <w:r w:rsidRPr="00B91621">
              <w:rPr>
                <w:rFonts w:ascii="Arial" w:hAnsi="Arial" w:cs="Arial"/>
                <w:bCs/>
                <w:sz w:val="22"/>
                <w:szCs w:val="22"/>
              </w:rPr>
              <w:t xml:space="preserve">Educated to Level 2 or above in Literacy and IT </w:t>
            </w:r>
          </w:p>
          <w:p w14:paraId="52FF58C7" w14:textId="77777777" w:rsidR="003D334F" w:rsidRPr="00B91621" w:rsidRDefault="003D334F" w:rsidP="003D334F">
            <w:pPr>
              <w:rPr>
                <w:rFonts w:ascii="Arial" w:hAnsi="Arial" w:cs="Arial"/>
                <w:sz w:val="22"/>
                <w:szCs w:val="22"/>
              </w:rPr>
            </w:pP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6714B441" w14:textId="77777777" w:rsidR="003D334F" w:rsidRPr="00B91621" w:rsidRDefault="003D334F" w:rsidP="003D334F">
            <w:pPr>
              <w:jc w:val="center"/>
              <w:rPr>
                <w:rFonts w:ascii="Arial" w:hAnsi="Arial" w:cs="Arial"/>
                <w:color w:val="3B3838" w:themeColor="background2" w:themeShade="40"/>
                <w:sz w:val="22"/>
                <w:szCs w:val="22"/>
              </w:rPr>
            </w:pPr>
            <w:r w:rsidRPr="00B91621">
              <w:rPr>
                <w:rFonts w:ascii="Arial" w:hAnsi="Arial" w:cs="Arial"/>
                <w:color w:val="3B3838" w:themeColor="background2" w:themeShade="40"/>
                <w:sz w:val="22"/>
                <w:szCs w:val="22"/>
              </w:rPr>
              <w:t>A / I</w:t>
            </w:r>
          </w:p>
          <w:p w14:paraId="28FDA9E7" w14:textId="77777777" w:rsidR="003D334F" w:rsidRPr="00B91621" w:rsidRDefault="003D334F" w:rsidP="003D334F">
            <w:pPr>
              <w:jc w:val="center"/>
              <w:rPr>
                <w:rFonts w:ascii="Arial" w:hAnsi="Arial" w:cs="Arial"/>
                <w:color w:val="3B3838" w:themeColor="background2" w:themeShade="40"/>
                <w:sz w:val="22"/>
                <w:szCs w:val="22"/>
              </w:rPr>
            </w:pPr>
          </w:p>
        </w:tc>
        <w:tc>
          <w:tcPr>
            <w:tcW w:w="1998" w:type="dxa"/>
            <w:tcBorders>
              <w:top w:val="single" w:sz="4" w:space="0" w:color="812C7C"/>
              <w:left w:val="single" w:sz="4" w:space="0" w:color="812C7C"/>
              <w:bottom w:val="single" w:sz="4" w:space="0" w:color="812C7C"/>
              <w:right w:val="dotted" w:sz="4" w:space="0" w:color="812C7C"/>
            </w:tcBorders>
            <w:tcMar>
              <w:top w:w="57" w:type="dxa"/>
              <w:bottom w:w="57" w:type="dxa"/>
            </w:tcMar>
          </w:tcPr>
          <w:p w14:paraId="5BD36A0C" w14:textId="77777777" w:rsidR="003D334F" w:rsidRPr="00B91621" w:rsidRDefault="003D334F" w:rsidP="003D334F">
            <w:pPr>
              <w:pStyle w:val="Header"/>
              <w:rPr>
                <w:rFonts w:ascii="Arial" w:hAnsi="Arial" w:cs="Arial"/>
                <w:bCs/>
                <w:sz w:val="22"/>
                <w:szCs w:val="22"/>
              </w:rPr>
            </w:pPr>
            <w:r w:rsidRPr="00B91621">
              <w:rPr>
                <w:rFonts w:ascii="Arial" w:hAnsi="Arial" w:cs="Arial"/>
                <w:bCs/>
                <w:sz w:val="22"/>
                <w:szCs w:val="22"/>
              </w:rPr>
              <w:t xml:space="preserve">Mental Health First aid </w:t>
            </w:r>
          </w:p>
          <w:p w14:paraId="58983D7A" w14:textId="77777777" w:rsidR="003D334F" w:rsidRPr="00B91621" w:rsidRDefault="003D334F" w:rsidP="003D334F">
            <w:pPr>
              <w:pStyle w:val="Header"/>
              <w:rPr>
                <w:rFonts w:ascii="Arial" w:hAnsi="Arial" w:cs="Arial"/>
                <w:bCs/>
                <w:sz w:val="22"/>
                <w:szCs w:val="22"/>
              </w:rPr>
            </w:pPr>
          </w:p>
          <w:p w14:paraId="229CABBB" w14:textId="77777777" w:rsidR="003D334F" w:rsidRDefault="003D334F" w:rsidP="003D334F">
            <w:pPr>
              <w:ind w:right="-32"/>
              <w:rPr>
                <w:rFonts w:ascii="Arial" w:hAnsi="Arial" w:cs="Arial"/>
                <w:bCs/>
                <w:sz w:val="22"/>
                <w:szCs w:val="22"/>
                <w:lang w:val="en-US"/>
              </w:rPr>
            </w:pPr>
            <w:r w:rsidRPr="00B91621">
              <w:rPr>
                <w:rFonts w:ascii="Arial" w:hAnsi="Arial" w:cs="Arial"/>
                <w:bCs/>
                <w:sz w:val="22"/>
                <w:szCs w:val="22"/>
                <w:lang w:val="en-US"/>
              </w:rPr>
              <w:t>Youth work or Social Work at L2 to or above</w:t>
            </w:r>
          </w:p>
          <w:p w14:paraId="75E0494A" w14:textId="77777777" w:rsidR="003808A9" w:rsidRDefault="003808A9" w:rsidP="003D334F">
            <w:pPr>
              <w:ind w:right="-32"/>
              <w:rPr>
                <w:rFonts w:ascii="Arial" w:hAnsi="Arial" w:cs="Arial"/>
                <w:bCs/>
                <w:sz w:val="22"/>
                <w:szCs w:val="22"/>
                <w:lang w:val="en-US"/>
              </w:rPr>
            </w:pPr>
          </w:p>
          <w:p w14:paraId="266BD411" w14:textId="7A11404E" w:rsidR="003808A9" w:rsidRPr="00B91621" w:rsidRDefault="003808A9" w:rsidP="003D334F">
            <w:pPr>
              <w:ind w:right="-32"/>
              <w:rPr>
                <w:rFonts w:ascii="Arial" w:hAnsi="Arial" w:cs="Arial"/>
                <w:sz w:val="22"/>
                <w:szCs w:val="22"/>
              </w:rPr>
            </w:pPr>
            <w:r w:rsidRPr="003808A9">
              <w:rPr>
                <w:rFonts w:ascii="Arial" w:hAnsi="Arial" w:cs="Arial"/>
                <w:sz w:val="22"/>
                <w:szCs w:val="22"/>
              </w:rPr>
              <w:t>Training in trauma-informed practice or safeguarding for Children in Care.</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48CB06CC" w14:textId="77777777" w:rsidR="003D334F" w:rsidRDefault="003D334F" w:rsidP="00AD7F26">
            <w:pPr>
              <w:jc w:val="center"/>
              <w:rPr>
                <w:rFonts w:ascii="Arial" w:hAnsi="Arial" w:cs="Arial"/>
                <w:color w:val="3B3838" w:themeColor="background2" w:themeShade="40"/>
                <w:sz w:val="22"/>
                <w:szCs w:val="22"/>
              </w:rPr>
            </w:pPr>
            <w:r w:rsidRPr="002B45DA">
              <w:rPr>
                <w:rFonts w:ascii="Arial" w:hAnsi="Arial" w:cs="Arial"/>
                <w:color w:val="3B3838" w:themeColor="background2" w:themeShade="40"/>
                <w:sz w:val="22"/>
                <w:szCs w:val="22"/>
              </w:rPr>
              <w:t>A</w:t>
            </w:r>
          </w:p>
          <w:p w14:paraId="71EDE297" w14:textId="77777777" w:rsidR="003D334F" w:rsidRDefault="003D334F" w:rsidP="003D334F">
            <w:pPr>
              <w:jc w:val="center"/>
              <w:rPr>
                <w:rFonts w:ascii="Arial" w:hAnsi="Arial" w:cs="Arial"/>
                <w:color w:val="3B3838" w:themeColor="background2" w:themeShade="40"/>
                <w:sz w:val="22"/>
                <w:szCs w:val="22"/>
              </w:rPr>
            </w:pPr>
          </w:p>
          <w:p w14:paraId="0D09F1BD" w14:textId="77777777" w:rsidR="003D334F" w:rsidRDefault="003D334F" w:rsidP="00AD7F26">
            <w:pPr>
              <w:rPr>
                <w:rFonts w:ascii="Arial" w:hAnsi="Arial" w:cs="Arial"/>
                <w:color w:val="3B3838" w:themeColor="background2" w:themeShade="40"/>
                <w:sz w:val="22"/>
                <w:szCs w:val="22"/>
              </w:rPr>
            </w:pPr>
          </w:p>
          <w:p w14:paraId="1DE1F725" w14:textId="77777777" w:rsidR="003D334F" w:rsidRDefault="003D334F" w:rsidP="00AD7F26">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p>
          <w:p w14:paraId="384643FE" w14:textId="77777777" w:rsidR="003808A9" w:rsidRDefault="003808A9" w:rsidP="00AD7F26">
            <w:pPr>
              <w:jc w:val="center"/>
              <w:rPr>
                <w:rFonts w:ascii="Arial" w:hAnsi="Arial" w:cs="Arial"/>
                <w:color w:val="3B3838" w:themeColor="background2" w:themeShade="40"/>
                <w:sz w:val="22"/>
                <w:szCs w:val="22"/>
              </w:rPr>
            </w:pPr>
          </w:p>
          <w:p w14:paraId="16865754" w14:textId="77777777" w:rsidR="003808A9" w:rsidRDefault="003808A9" w:rsidP="00AD7F26">
            <w:pPr>
              <w:jc w:val="center"/>
              <w:rPr>
                <w:rFonts w:ascii="Arial" w:hAnsi="Arial" w:cs="Arial"/>
                <w:color w:val="3B3838" w:themeColor="background2" w:themeShade="40"/>
                <w:sz w:val="22"/>
                <w:szCs w:val="22"/>
              </w:rPr>
            </w:pPr>
          </w:p>
          <w:p w14:paraId="7EA80B01" w14:textId="77777777" w:rsidR="003808A9" w:rsidRDefault="003808A9" w:rsidP="00AD7F26">
            <w:pPr>
              <w:jc w:val="center"/>
              <w:rPr>
                <w:rFonts w:ascii="Arial" w:hAnsi="Arial" w:cs="Arial"/>
                <w:color w:val="3B3838" w:themeColor="background2" w:themeShade="40"/>
                <w:sz w:val="22"/>
                <w:szCs w:val="22"/>
              </w:rPr>
            </w:pPr>
          </w:p>
          <w:p w14:paraId="1B7A27F5" w14:textId="77777777" w:rsidR="003808A9" w:rsidRDefault="003808A9" w:rsidP="00AD7F26">
            <w:pPr>
              <w:jc w:val="center"/>
              <w:rPr>
                <w:rFonts w:ascii="Arial" w:hAnsi="Arial" w:cs="Arial"/>
                <w:color w:val="3B3838" w:themeColor="background2" w:themeShade="40"/>
                <w:sz w:val="22"/>
                <w:szCs w:val="22"/>
              </w:rPr>
            </w:pPr>
          </w:p>
          <w:p w14:paraId="11B35F27" w14:textId="385BA271" w:rsidR="003808A9" w:rsidRDefault="003808A9" w:rsidP="00AD7F26">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p>
        </w:tc>
      </w:tr>
      <w:tr w:rsidR="003D334F" w:rsidRPr="005A3661" w14:paraId="14554967" w14:textId="77777777" w:rsidTr="003D334F">
        <w:trPr>
          <w:trHeight w:val="454"/>
        </w:trPr>
        <w:tc>
          <w:tcPr>
            <w:tcW w:w="1671"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714CDCBD" w14:textId="2085D9AE" w:rsidR="003D334F" w:rsidRPr="002B45DA" w:rsidRDefault="003D334F" w:rsidP="003D334F">
            <w:pPr>
              <w:rPr>
                <w:rFonts w:ascii="Arial" w:hAnsi="Arial" w:cs="Arial"/>
                <w:b/>
                <w:bCs/>
                <w:color w:val="FFFFFF" w:themeColor="background1"/>
                <w:sz w:val="22"/>
                <w:szCs w:val="22"/>
              </w:rPr>
            </w:pPr>
            <w:r w:rsidRPr="002B45DA">
              <w:rPr>
                <w:rFonts w:ascii="Arial" w:hAnsi="Arial" w:cs="Arial"/>
                <w:b/>
                <w:bCs/>
                <w:color w:val="FFFFFF" w:themeColor="background1"/>
                <w:sz w:val="22"/>
                <w:szCs w:val="22"/>
              </w:rPr>
              <w:t>Personal Qualities</w:t>
            </w:r>
          </w:p>
        </w:tc>
        <w:tc>
          <w:tcPr>
            <w:tcW w:w="2863" w:type="dxa"/>
            <w:tcBorders>
              <w:top w:val="single" w:sz="4" w:space="0" w:color="812C7C"/>
              <w:left w:val="single" w:sz="4" w:space="0" w:color="812C7C"/>
              <w:bottom w:val="single" w:sz="4" w:space="0" w:color="812C7C"/>
              <w:right w:val="dotted" w:sz="4" w:space="0" w:color="812C7C"/>
            </w:tcBorders>
            <w:tcMar>
              <w:top w:w="57" w:type="dxa"/>
              <w:bottom w:w="57" w:type="dxa"/>
            </w:tcMar>
          </w:tcPr>
          <w:p w14:paraId="281F75F3" w14:textId="21058699" w:rsidR="00AD7F26" w:rsidRPr="007C354A" w:rsidRDefault="003D334F" w:rsidP="00AD7F26">
            <w:pPr>
              <w:autoSpaceDE w:val="0"/>
              <w:autoSpaceDN w:val="0"/>
              <w:rPr>
                <w:rFonts w:ascii="Arial" w:hAnsi="Arial" w:cs="Arial"/>
                <w:sz w:val="22"/>
                <w:szCs w:val="22"/>
              </w:rPr>
            </w:pPr>
            <w:r w:rsidRPr="007C354A">
              <w:rPr>
                <w:rFonts w:ascii="Arial" w:hAnsi="Arial" w:cs="Arial"/>
                <w:sz w:val="22"/>
                <w:szCs w:val="22"/>
              </w:rPr>
              <w:t>Good organisational skills</w:t>
            </w:r>
            <w:r w:rsidR="00AD7F26" w:rsidRPr="007C354A">
              <w:rPr>
                <w:rFonts w:ascii="Arial" w:hAnsi="Arial" w:cs="Arial"/>
                <w:sz w:val="22"/>
                <w:szCs w:val="22"/>
              </w:rPr>
              <w:t xml:space="preserve"> and the ability to work under pressure</w:t>
            </w:r>
          </w:p>
          <w:p w14:paraId="738B92BE" w14:textId="59FCB95A" w:rsidR="003D334F" w:rsidRPr="007C354A" w:rsidRDefault="003D334F" w:rsidP="008A753B">
            <w:pPr>
              <w:autoSpaceDE w:val="0"/>
              <w:autoSpaceDN w:val="0"/>
              <w:rPr>
                <w:rFonts w:ascii="Arial" w:hAnsi="Arial" w:cs="Arial"/>
                <w:sz w:val="22"/>
                <w:szCs w:val="22"/>
              </w:rPr>
            </w:pPr>
          </w:p>
          <w:p w14:paraId="3F28F388" w14:textId="77777777" w:rsidR="003D334F" w:rsidRPr="007C354A" w:rsidRDefault="003D334F" w:rsidP="003D334F">
            <w:pPr>
              <w:rPr>
                <w:rFonts w:ascii="Arial" w:hAnsi="Arial" w:cs="Arial"/>
                <w:sz w:val="22"/>
                <w:szCs w:val="22"/>
              </w:rPr>
            </w:pPr>
          </w:p>
          <w:p w14:paraId="0192DDEE" w14:textId="53C694A0" w:rsidR="003D334F" w:rsidRPr="007C354A" w:rsidRDefault="00553FC1" w:rsidP="003D334F">
            <w:pPr>
              <w:pStyle w:val="ListParagraph"/>
              <w:ind w:left="0"/>
              <w:rPr>
                <w:rFonts w:ascii="Arial" w:hAnsi="Arial" w:cs="Arial"/>
                <w:sz w:val="22"/>
                <w:szCs w:val="22"/>
              </w:rPr>
            </w:pPr>
            <w:r w:rsidRPr="00553FC1">
              <w:rPr>
                <w:rFonts w:ascii="Arial" w:hAnsi="Arial" w:cs="Arial"/>
                <w:sz w:val="22"/>
                <w:szCs w:val="22"/>
              </w:rPr>
              <w:t>Reliability and ability to maintain confidentiality.</w:t>
            </w:r>
          </w:p>
          <w:p w14:paraId="73098FBB" w14:textId="77777777" w:rsidR="003D334F" w:rsidRPr="007C354A" w:rsidRDefault="003D334F" w:rsidP="003D334F">
            <w:pPr>
              <w:rPr>
                <w:rFonts w:ascii="Arial" w:hAnsi="Arial" w:cs="Arial"/>
                <w:sz w:val="22"/>
                <w:szCs w:val="22"/>
              </w:rPr>
            </w:pPr>
          </w:p>
          <w:p w14:paraId="5229A65D" w14:textId="77777777" w:rsidR="008A753B" w:rsidRPr="007C354A" w:rsidRDefault="008A753B" w:rsidP="008A753B">
            <w:pPr>
              <w:rPr>
                <w:rFonts w:ascii="Arial" w:hAnsi="Arial" w:cs="Arial"/>
                <w:bCs/>
                <w:sz w:val="22"/>
                <w:szCs w:val="22"/>
              </w:rPr>
            </w:pPr>
            <w:r w:rsidRPr="007C354A">
              <w:rPr>
                <w:rFonts w:ascii="Arial" w:hAnsi="Arial" w:cs="Arial"/>
                <w:bCs/>
                <w:sz w:val="22"/>
                <w:szCs w:val="22"/>
              </w:rPr>
              <w:t>A demonstrable commitment to Equality &amp; Diversity and Nescot Values</w:t>
            </w:r>
          </w:p>
          <w:p w14:paraId="22E00CD7" w14:textId="77777777" w:rsidR="008A753B" w:rsidRPr="007C354A" w:rsidRDefault="008A753B" w:rsidP="008A753B">
            <w:pPr>
              <w:rPr>
                <w:rFonts w:ascii="Arial" w:hAnsi="Arial" w:cs="Arial"/>
                <w:bCs/>
                <w:sz w:val="22"/>
                <w:szCs w:val="22"/>
              </w:rPr>
            </w:pPr>
          </w:p>
          <w:p w14:paraId="085947CF" w14:textId="77777777" w:rsidR="008A753B" w:rsidRPr="007C354A" w:rsidRDefault="008A753B" w:rsidP="008A753B">
            <w:pPr>
              <w:rPr>
                <w:rFonts w:ascii="Arial" w:hAnsi="Arial" w:cs="Arial"/>
                <w:bCs/>
                <w:sz w:val="22"/>
                <w:szCs w:val="22"/>
              </w:rPr>
            </w:pPr>
            <w:r w:rsidRPr="007C354A">
              <w:rPr>
                <w:rFonts w:ascii="Arial" w:hAnsi="Arial" w:cs="Arial"/>
                <w:bCs/>
                <w:sz w:val="22"/>
                <w:szCs w:val="22"/>
              </w:rPr>
              <w:t>Commitment to safeguarding, PREVENT &amp; promoting the welfare of students</w:t>
            </w:r>
          </w:p>
          <w:p w14:paraId="64249069" w14:textId="77777777" w:rsidR="008A753B" w:rsidRPr="007C354A" w:rsidRDefault="008A753B" w:rsidP="008A753B">
            <w:pPr>
              <w:rPr>
                <w:rFonts w:ascii="Arial" w:hAnsi="Arial" w:cs="Arial"/>
                <w:bCs/>
                <w:sz w:val="22"/>
                <w:szCs w:val="22"/>
              </w:rPr>
            </w:pPr>
          </w:p>
          <w:p w14:paraId="69C4FF88" w14:textId="77777777" w:rsidR="008A753B" w:rsidRPr="007C354A" w:rsidRDefault="008A753B" w:rsidP="008A753B">
            <w:pPr>
              <w:rPr>
                <w:rFonts w:ascii="Arial" w:hAnsi="Arial" w:cs="Arial"/>
                <w:sz w:val="22"/>
                <w:szCs w:val="22"/>
              </w:rPr>
            </w:pPr>
            <w:r w:rsidRPr="007C354A">
              <w:rPr>
                <w:rFonts w:ascii="Arial" w:hAnsi="Arial" w:cs="Arial"/>
                <w:sz w:val="22"/>
                <w:szCs w:val="22"/>
              </w:rPr>
              <w:t>The required health and physical capacity to carry out the relevant teaching activities, after the College has made such adjustments as may be required under the disability provisions of the Equality Act 2010</w:t>
            </w:r>
          </w:p>
          <w:p w14:paraId="458BFA1E" w14:textId="77777777" w:rsidR="008A753B" w:rsidRPr="007C354A" w:rsidRDefault="008A753B" w:rsidP="008A753B">
            <w:pPr>
              <w:rPr>
                <w:rFonts w:ascii="Arial" w:hAnsi="Arial" w:cs="Arial"/>
                <w:sz w:val="22"/>
                <w:szCs w:val="22"/>
              </w:rPr>
            </w:pPr>
          </w:p>
          <w:p w14:paraId="2CBD22B1" w14:textId="26073874" w:rsidR="003D334F" w:rsidRPr="007C354A" w:rsidRDefault="008A753B" w:rsidP="008A753B">
            <w:pPr>
              <w:rPr>
                <w:rFonts w:ascii="Arial" w:hAnsi="Arial" w:cs="Arial"/>
                <w:bCs/>
                <w:sz w:val="22"/>
                <w:szCs w:val="22"/>
              </w:rPr>
            </w:pPr>
            <w:r w:rsidRPr="007C354A">
              <w:rPr>
                <w:rFonts w:ascii="Arial" w:hAnsi="Arial" w:cs="Arial"/>
                <w:bCs/>
                <w:sz w:val="22"/>
                <w:szCs w:val="22"/>
              </w:rPr>
              <w:t>Commitment to energy management and sustainability</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711032C9" w14:textId="15B1931E" w:rsidR="00155A01" w:rsidRPr="007C354A" w:rsidRDefault="008A753B" w:rsidP="00AD7F26">
            <w:pPr>
              <w:jc w:val="center"/>
              <w:rPr>
                <w:rFonts w:ascii="Arial" w:hAnsi="Arial" w:cs="Arial"/>
                <w:sz w:val="22"/>
                <w:szCs w:val="22"/>
              </w:rPr>
            </w:pPr>
            <w:r w:rsidRPr="007C354A">
              <w:rPr>
                <w:rFonts w:ascii="Arial" w:hAnsi="Arial" w:cs="Arial"/>
                <w:sz w:val="22"/>
                <w:szCs w:val="22"/>
              </w:rPr>
              <w:t>A</w:t>
            </w:r>
            <w:r w:rsidR="00155A01" w:rsidRPr="007C354A">
              <w:rPr>
                <w:rFonts w:ascii="Arial" w:hAnsi="Arial" w:cs="Arial"/>
                <w:sz w:val="22"/>
                <w:szCs w:val="22"/>
              </w:rPr>
              <w:t>/I</w:t>
            </w:r>
          </w:p>
          <w:p w14:paraId="58659A92" w14:textId="77777777" w:rsidR="00AD7F26" w:rsidRPr="007C354A" w:rsidRDefault="00AD7F26" w:rsidP="00AD7F26">
            <w:pPr>
              <w:jc w:val="center"/>
              <w:rPr>
                <w:rFonts w:ascii="Arial" w:hAnsi="Arial" w:cs="Arial"/>
                <w:sz w:val="22"/>
                <w:szCs w:val="22"/>
              </w:rPr>
            </w:pPr>
          </w:p>
          <w:p w14:paraId="6942BE25" w14:textId="77777777" w:rsidR="00155A01" w:rsidRPr="007C354A" w:rsidRDefault="00155A01" w:rsidP="00155A01">
            <w:pPr>
              <w:jc w:val="center"/>
              <w:rPr>
                <w:rFonts w:ascii="Arial" w:hAnsi="Arial" w:cs="Arial"/>
                <w:sz w:val="22"/>
                <w:szCs w:val="22"/>
              </w:rPr>
            </w:pPr>
          </w:p>
          <w:p w14:paraId="06B41D24" w14:textId="0D3179A7" w:rsidR="00155A01" w:rsidRPr="007C354A" w:rsidRDefault="00155A01" w:rsidP="00AD7F26">
            <w:pPr>
              <w:rPr>
                <w:rFonts w:ascii="Arial" w:hAnsi="Arial" w:cs="Arial"/>
                <w:sz w:val="22"/>
                <w:szCs w:val="22"/>
              </w:rPr>
            </w:pPr>
          </w:p>
          <w:p w14:paraId="3E14B00B" w14:textId="77777777" w:rsidR="00AD7F26" w:rsidRPr="007C354A" w:rsidRDefault="00AD7F26" w:rsidP="00155A01">
            <w:pPr>
              <w:jc w:val="center"/>
              <w:rPr>
                <w:rFonts w:ascii="Arial" w:hAnsi="Arial" w:cs="Arial"/>
                <w:sz w:val="22"/>
                <w:szCs w:val="22"/>
              </w:rPr>
            </w:pPr>
          </w:p>
          <w:p w14:paraId="3D868A4D" w14:textId="77777777" w:rsidR="00155A01" w:rsidRPr="007C354A" w:rsidRDefault="00155A01" w:rsidP="00155A01">
            <w:pPr>
              <w:jc w:val="center"/>
              <w:rPr>
                <w:rFonts w:ascii="Arial" w:hAnsi="Arial" w:cs="Arial"/>
                <w:sz w:val="22"/>
                <w:szCs w:val="22"/>
              </w:rPr>
            </w:pPr>
            <w:r w:rsidRPr="007C354A">
              <w:rPr>
                <w:rFonts w:ascii="Arial" w:hAnsi="Arial" w:cs="Arial"/>
                <w:sz w:val="22"/>
                <w:szCs w:val="22"/>
              </w:rPr>
              <w:t>A</w:t>
            </w:r>
          </w:p>
          <w:p w14:paraId="6AF3D6B0" w14:textId="27800BA2" w:rsidR="00AD7F26" w:rsidRPr="007C354A" w:rsidRDefault="00AD7F26" w:rsidP="00155A01">
            <w:pPr>
              <w:jc w:val="center"/>
              <w:rPr>
                <w:rFonts w:ascii="Arial" w:hAnsi="Arial" w:cs="Arial"/>
                <w:sz w:val="22"/>
                <w:szCs w:val="22"/>
              </w:rPr>
            </w:pPr>
          </w:p>
          <w:p w14:paraId="055B0432" w14:textId="77777777" w:rsidR="00553FC1" w:rsidRDefault="00553FC1" w:rsidP="00155A01">
            <w:pPr>
              <w:jc w:val="center"/>
              <w:rPr>
                <w:rFonts w:ascii="Arial" w:hAnsi="Arial" w:cs="Arial"/>
                <w:sz w:val="22"/>
                <w:szCs w:val="22"/>
              </w:rPr>
            </w:pPr>
          </w:p>
          <w:p w14:paraId="4F26D410" w14:textId="79C4937C" w:rsidR="00AB179D" w:rsidRPr="007C354A" w:rsidRDefault="00AB179D" w:rsidP="00155A01">
            <w:pPr>
              <w:jc w:val="center"/>
              <w:rPr>
                <w:rFonts w:ascii="Arial" w:hAnsi="Arial" w:cs="Arial"/>
                <w:sz w:val="22"/>
                <w:szCs w:val="22"/>
              </w:rPr>
            </w:pPr>
            <w:r w:rsidRPr="007C354A">
              <w:rPr>
                <w:rFonts w:ascii="Arial" w:hAnsi="Arial" w:cs="Arial"/>
                <w:sz w:val="22"/>
                <w:szCs w:val="22"/>
              </w:rPr>
              <w:t>A/I</w:t>
            </w:r>
          </w:p>
          <w:p w14:paraId="2EDF1148" w14:textId="77777777" w:rsidR="00AB179D" w:rsidRPr="007C354A" w:rsidRDefault="00AB179D" w:rsidP="00155A01">
            <w:pPr>
              <w:jc w:val="center"/>
              <w:rPr>
                <w:rFonts w:ascii="Arial" w:hAnsi="Arial" w:cs="Arial"/>
                <w:sz w:val="22"/>
                <w:szCs w:val="22"/>
              </w:rPr>
            </w:pPr>
          </w:p>
          <w:p w14:paraId="1E5F52D3" w14:textId="77777777" w:rsidR="00AB179D" w:rsidRPr="007C354A" w:rsidRDefault="00AB179D" w:rsidP="00155A01">
            <w:pPr>
              <w:jc w:val="center"/>
              <w:rPr>
                <w:rFonts w:ascii="Arial" w:hAnsi="Arial" w:cs="Arial"/>
                <w:sz w:val="22"/>
                <w:szCs w:val="22"/>
              </w:rPr>
            </w:pPr>
          </w:p>
          <w:p w14:paraId="74C74F03" w14:textId="77777777" w:rsidR="00AB179D" w:rsidRPr="007C354A" w:rsidRDefault="00AB179D" w:rsidP="00155A01">
            <w:pPr>
              <w:jc w:val="center"/>
              <w:rPr>
                <w:rFonts w:ascii="Arial" w:hAnsi="Arial" w:cs="Arial"/>
                <w:sz w:val="22"/>
                <w:szCs w:val="22"/>
              </w:rPr>
            </w:pPr>
          </w:p>
          <w:p w14:paraId="31B52169" w14:textId="21D8EC04" w:rsidR="00AB179D" w:rsidRPr="007C354A" w:rsidRDefault="00AB179D" w:rsidP="00155A01">
            <w:pPr>
              <w:jc w:val="center"/>
              <w:rPr>
                <w:rFonts w:ascii="Arial" w:hAnsi="Arial" w:cs="Arial"/>
                <w:sz w:val="22"/>
                <w:szCs w:val="22"/>
              </w:rPr>
            </w:pPr>
          </w:p>
          <w:p w14:paraId="19E3204F" w14:textId="77777777" w:rsidR="00AD7F26" w:rsidRPr="007C354A" w:rsidRDefault="00AD7F26" w:rsidP="00155A01">
            <w:pPr>
              <w:jc w:val="center"/>
              <w:rPr>
                <w:rFonts w:ascii="Arial" w:hAnsi="Arial" w:cs="Arial"/>
                <w:sz w:val="22"/>
                <w:szCs w:val="22"/>
              </w:rPr>
            </w:pPr>
          </w:p>
          <w:p w14:paraId="2774923A" w14:textId="77777777" w:rsidR="00AD7F26" w:rsidRPr="007C354A" w:rsidRDefault="00AD7F26" w:rsidP="00155A01">
            <w:pPr>
              <w:jc w:val="center"/>
              <w:rPr>
                <w:rFonts w:ascii="Arial" w:hAnsi="Arial" w:cs="Arial"/>
                <w:sz w:val="22"/>
                <w:szCs w:val="22"/>
              </w:rPr>
            </w:pPr>
          </w:p>
          <w:p w14:paraId="74874FFA" w14:textId="77777777" w:rsidR="00AB179D" w:rsidRPr="007C354A" w:rsidRDefault="00AB179D" w:rsidP="00155A01">
            <w:pPr>
              <w:jc w:val="center"/>
              <w:rPr>
                <w:rFonts w:ascii="Arial" w:hAnsi="Arial" w:cs="Arial"/>
                <w:sz w:val="22"/>
                <w:szCs w:val="22"/>
              </w:rPr>
            </w:pPr>
            <w:r w:rsidRPr="007C354A">
              <w:rPr>
                <w:rFonts w:ascii="Arial" w:hAnsi="Arial" w:cs="Arial"/>
                <w:sz w:val="22"/>
                <w:szCs w:val="22"/>
              </w:rPr>
              <w:t>A/I</w:t>
            </w:r>
          </w:p>
          <w:p w14:paraId="4E3B3E53" w14:textId="77777777" w:rsidR="00AB179D" w:rsidRPr="007C354A" w:rsidRDefault="00AB179D" w:rsidP="00155A01">
            <w:pPr>
              <w:jc w:val="center"/>
              <w:rPr>
                <w:rFonts w:ascii="Arial" w:hAnsi="Arial" w:cs="Arial"/>
                <w:sz w:val="22"/>
                <w:szCs w:val="22"/>
              </w:rPr>
            </w:pPr>
          </w:p>
          <w:p w14:paraId="1E7C80B7" w14:textId="77777777" w:rsidR="00AB179D" w:rsidRPr="007C354A" w:rsidRDefault="00AB179D" w:rsidP="00155A01">
            <w:pPr>
              <w:jc w:val="center"/>
              <w:rPr>
                <w:rFonts w:ascii="Arial" w:hAnsi="Arial" w:cs="Arial"/>
                <w:sz w:val="22"/>
                <w:szCs w:val="22"/>
              </w:rPr>
            </w:pPr>
          </w:p>
          <w:p w14:paraId="4C03391C" w14:textId="3E1A7404" w:rsidR="00AB179D" w:rsidRPr="007C354A" w:rsidRDefault="00AB179D" w:rsidP="00155A01">
            <w:pPr>
              <w:jc w:val="center"/>
              <w:rPr>
                <w:rFonts w:ascii="Arial" w:hAnsi="Arial" w:cs="Arial"/>
                <w:sz w:val="22"/>
                <w:szCs w:val="22"/>
              </w:rPr>
            </w:pPr>
          </w:p>
          <w:p w14:paraId="17E19918" w14:textId="44BAE6D0" w:rsidR="00AD7F26" w:rsidRPr="007C354A" w:rsidRDefault="00AD7F26" w:rsidP="00155A01">
            <w:pPr>
              <w:jc w:val="center"/>
              <w:rPr>
                <w:rFonts w:ascii="Arial" w:hAnsi="Arial" w:cs="Arial"/>
                <w:sz w:val="22"/>
                <w:szCs w:val="22"/>
              </w:rPr>
            </w:pPr>
          </w:p>
          <w:p w14:paraId="5135A323" w14:textId="11C04CEF" w:rsidR="00AD7F26" w:rsidRPr="007C354A" w:rsidRDefault="00AD7F26" w:rsidP="00155A01">
            <w:pPr>
              <w:jc w:val="center"/>
              <w:rPr>
                <w:rFonts w:ascii="Arial" w:hAnsi="Arial" w:cs="Arial"/>
                <w:sz w:val="22"/>
                <w:szCs w:val="22"/>
              </w:rPr>
            </w:pPr>
          </w:p>
          <w:p w14:paraId="195430C9" w14:textId="4DE05F31" w:rsidR="00AD7F26" w:rsidRPr="007C354A" w:rsidRDefault="00AD7F26" w:rsidP="00155A01">
            <w:pPr>
              <w:jc w:val="center"/>
              <w:rPr>
                <w:rFonts w:ascii="Arial" w:hAnsi="Arial" w:cs="Arial"/>
                <w:sz w:val="22"/>
                <w:szCs w:val="22"/>
              </w:rPr>
            </w:pPr>
          </w:p>
          <w:p w14:paraId="33B0C247" w14:textId="77777777" w:rsidR="00AD7F26" w:rsidRPr="007C354A" w:rsidRDefault="00AD7F26" w:rsidP="00155A01">
            <w:pPr>
              <w:jc w:val="center"/>
              <w:rPr>
                <w:rFonts w:ascii="Arial" w:hAnsi="Arial" w:cs="Arial"/>
                <w:sz w:val="22"/>
                <w:szCs w:val="22"/>
              </w:rPr>
            </w:pPr>
          </w:p>
          <w:p w14:paraId="0E8F42AC" w14:textId="77777777" w:rsidR="00AB179D" w:rsidRPr="007C354A" w:rsidRDefault="00AB179D" w:rsidP="00155A01">
            <w:pPr>
              <w:jc w:val="center"/>
              <w:rPr>
                <w:rFonts w:ascii="Arial" w:hAnsi="Arial" w:cs="Arial"/>
                <w:sz w:val="22"/>
                <w:szCs w:val="22"/>
              </w:rPr>
            </w:pPr>
          </w:p>
          <w:p w14:paraId="018ADF1A" w14:textId="3EE839CF" w:rsidR="00AB179D" w:rsidRPr="007C354A" w:rsidRDefault="00AB179D" w:rsidP="00AB179D">
            <w:pPr>
              <w:jc w:val="center"/>
              <w:rPr>
                <w:rFonts w:ascii="Arial" w:hAnsi="Arial" w:cs="Arial"/>
                <w:sz w:val="22"/>
                <w:szCs w:val="22"/>
              </w:rPr>
            </w:pPr>
            <w:r w:rsidRPr="007C354A">
              <w:rPr>
                <w:rFonts w:ascii="Arial" w:hAnsi="Arial" w:cs="Arial"/>
                <w:sz w:val="22"/>
                <w:szCs w:val="22"/>
              </w:rPr>
              <w:t>A/I</w:t>
            </w:r>
            <w:r w:rsidR="00796362" w:rsidRPr="007C354A">
              <w:rPr>
                <w:rFonts w:ascii="Arial" w:hAnsi="Arial" w:cs="Arial"/>
                <w:sz w:val="22"/>
                <w:szCs w:val="22"/>
              </w:rPr>
              <w:t>/M</w:t>
            </w:r>
          </w:p>
          <w:p w14:paraId="3FC21783" w14:textId="77777777" w:rsidR="00AB179D" w:rsidRPr="007C354A" w:rsidRDefault="00AB179D" w:rsidP="00AD7F26">
            <w:pPr>
              <w:rPr>
                <w:rFonts w:ascii="Arial" w:hAnsi="Arial" w:cs="Arial"/>
                <w:sz w:val="22"/>
                <w:szCs w:val="22"/>
              </w:rPr>
            </w:pPr>
          </w:p>
          <w:p w14:paraId="4B7F8C26" w14:textId="77777777" w:rsidR="00AD7F26" w:rsidRPr="007C354A" w:rsidRDefault="00AD7F26" w:rsidP="00AD7F26">
            <w:pPr>
              <w:rPr>
                <w:rFonts w:ascii="Arial" w:hAnsi="Arial" w:cs="Arial"/>
                <w:sz w:val="22"/>
                <w:szCs w:val="22"/>
              </w:rPr>
            </w:pPr>
          </w:p>
          <w:p w14:paraId="196C1AF1" w14:textId="77777777" w:rsidR="00AD7F26" w:rsidRPr="007C354A" w:rsidRDefault="00AD7F26" w:rsidP="00AD7F26">
            <w:pPr>
              <w:rPr>
                <w:rFonts w:ascii="Arial" w:hAnsi="Arial" w:cs="Arial"/>
                <w:sz w:val="22"/>
                <w:szCs w:val="22"/>
              </w:rPr>
            </w:pPr>
          </w:p>
          <w:p w14:paraId="65E23536" w14:textId="77777777" w:rsidR="00AD7F26" w:rsidRPr="007C354A" w:rsidRDefault="00AD7F26" w:rsidP="00AD7F26">
            <w:pPr>
              <w:rPr>
                <w:rFonts w:ascii="Arial" w:hAnsi="Arial" w:cs="Arial"/>
                <w:sz w:val="22"/>
                <w:szCs w:val="22"/>
              </w:rPr>
            </w:pPr>
          </w:p>
          <w:p w14:paraId="1DEB02BD" w14:textId="77777777" w:rsidR="00AD7F26" w:rsidRPr="007C354A" w:rsidRDefault="00AD7F26" w:rsidP="00AD7F26">
            <w:pPr>
              <w:rPr>
                <w:rFonts w:ascii="Arial" w:hAnsi="Arial" w:cs="Arial"/>
                <w:sz w:val="22"/>
                <w:szCs w:val="22"/>
              </w:rPr>
            </w:pPr>
          </w:p>
          <w:p w14:paraId="5BD4D869" w14:textId="77777777" w:rsidR="00AD7F26" w:rsidRPr="007C354A" w:rsidRDefault="00AD7F26" w:rsidP="00AD7F26">
            <w:pPr>
              <w:jc w:val="center"/>
              <w:rPr>
                <w:rFonts w:ascii="Arial" w:hAnsi="Arial" w:cs="Arial"/>
                <w:sz w:val="22"/>
                <w:szCs w:val="22"/>
              </w:rPr>
            </w:pPr>
            <w:r w:rsidRPr="007C354A">
              <w:rPr>
                <w:rFonts w:ascii="Arial" w:hAnsi="Arial" w:cs="Arial"/>
                <w:sz w:val="22"/>
                <w:szCs w:val="22"/>
              </w:rPr>
              <w:t>A/I</w:t>
            </w:r>
          </w:p>
          <w:p w14:paraId="6EE8A6A8" w14:textId="3220585F" w:rsidR="00AD7F26" w:rsidRPr="007C354A" w:rsidRDefault="00AD7F26" w:rsidP="00AD7F26">
            <w:pPr>
              <w:rPr>
                <w:rFonts w:ascii="Arial" w:hAnsi="Arial" w:cs="Arial"/>
                <w:sz w:val="22"/>
                <w:szCs w:val="22"/>
              </w:rPr>
            </w:pPr>
          </w:p>
        </w:tc>
        <w:tc>
          <w:tcPr>
            <w:tcW w:w="1998" w:type="dxa"/>
            <w:tcBorders>
              <w:top w:val="single" w:sz="4" w:space="0" w:color="812C7C"/>
              <w:left w:val="single" w:sz="4" w:space="0" w:color="812C7C"/>
              <w:bottom w:val="single" w:sz="4" w:space="0" w:color="812C7C"/>
              <w:right w:val="dotted" w:sz="4" w:space="0" w:color="812C7C"/>
            </w:tcBorders>
            <w:tcMar>
              <w:top w:w="57" w:type="dxa"/>
              <w:bottom w:w="57" w:type="dxa"/>
            </w:tcMar>
          </w:tcPr>
          <w:p w14:paraId="6E4E6A5F" w14:textId="18C1839B" w:rsidR="003D334F" w:rsidRPr="00B91621" w:rsidRDefault="008F234D" w:rsidP="003D334F">
            <w:pPr>
              <w:pStyle w:val="Header"/>
              <w:rPr>
                <w:rFonts w:ascii="Arial" w:hAnsi="Arial" w:cs="Arial"/>
                <w:bCs/>
                <w:sz w:val="22"/>
                <w:szCs w:val="22"/>
              </w:rPr>
            </w:pPr>
            <w:r w:rsidRPr="008F234D">
              <w:rPr>
                <w:rFonts w:ascii="Arial" w:hAnsi="Arial" w:cs="Arial"/>
                <w:bCs/>
                <w:sz w:val="22"/>
                <w:szCs w:val="22"/>
              </w:rPr>
              <w:t>Demonstrated ability to advocate for vulnerable students in multi-agency settings.</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5153BBB7" w14:textId="4E6E7799" w:rsidR="003D334F" w:rsidRPr="002B45DA" w:rsidRDefault="008F234D" w:rsidP="003D334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p>
        </w:tc>
      </w:tr>
    </w:tbl>
    <w:p w14:paraId="38870C5E" w14:textId="77777777" w:rsidR="005B33B7" w:rsidRPr="002B45DA" w:rsidRDefault="005B33B7">
      <w:pPr>
        <w:rPr>
          <w:rFonts w:ascii="Arial" w:hAnsi="Arial" w:cs="Arial"/>
          <w:color w:val="3B3838" w:themeColor="background2" w:themeShade="40"/>
          <w:sz w:val="22"/>
          <w:szCs w:val="22"/>
        </w:rPr>
      </w:pPr>
    </w:p>
    <w:tbl>
      <w:tblPr>
        <w:tblStyle w:val="TableGrid"/>
        <w:tblpPr w:leftFromText="180" w:rightFromText="180" w:vertAnchor="text" w:horzAnchor="margin" w:tblpY="105"/>
        <w:tblW w:w="0" w:type="auto"/>
        <w:tblBorders>
          <w:top w:val="single" w:sz="4" w:space="0" w:color="009196"/>
          <w:left w:val="single" w:sz="4" w:space="0" w:color="009196"/>
          <w:bottom w:val="single" w:sz="4" w:space="0" w:color="009196"/>
          <w:right w:val="single" w:sz="4" w:space="0" w:color="009196"/>
          <w:insideH w:val="single" w:sz="4" w:space="0" w:color="009196"/>
          <w:insideV w:val="single" w:sz="4" w:space="0" w:color="009196"/>
        </w:tblBorders>
        <w:tblCellMar>
          <w:left w:w="57" w:type="dxa"/>
          <w:right w:w="57" w:type="dxa"/>
        </w:tblCellMar>
        <w:tblLook w:val="04A0" w:firstRow="1" w:lastRow="0" w:firstColumn="1" w:lastColumn="0" w:noHBand="0" w:noVBand="1"/>
      </w:tblPr>
      <w:tblGrid>
        <w:gridCol w:w="1980"/>
        <w:gridCol w:w="1276"/>
        <w:gridCol w:w="2268"/>
        <w:gridCol w:w="992"/>
        <w:gridCol w:w="2500"/>
      </w:tblGrid>
      <w:tr w:rsidR="00607E69" w:rsidRPr="002B45DA" w14:paraId="64630FF5" w14:textId="77777777" w:rsidTr="00607E69">
        <w:tc>
          <w:tcPr>
            <w:tcW w:w="9016" w:type="dxa"/>
            <w:gridSpan w:val="5"/>
            <w:tcBorders>
              <w:bottom w:val="single" w:sz="4" w:space="0" w:color="009196"/>
            </w:tcBorders>
            <w:shd w:val="clear" w:color="auto" w:fill="009196"/>
            <w:tcMar>
              <w:top w:w="57" w:type="dxa"/>
              <w:bottom w:w="57" w:type="dxa"/>
            </w:tcMar>
          </w:tcPr>
          <w:p w14:paraId="37F2458D" w14:textId="77777777" w:rsidR="00607E69" w:rsidRPr="002B45DA" w:rsidRDefault="00607E69" w:rsidP="00607E69">
            <w:pPr>
              <w:rPr>
                <w:rFonts w:ascii="Arial" w:hAnsi="Arial" w:cs="Arial"/>
                <w:b/>
                <w:bCs/>
                <w:color w:val="FFFFFF" w:themeColor="background1"/>
                <w:sz w:val="22"/>
                <w:szCs w:val="22"/>
              </w:rPr>
            </w:pPr>
            <w:r w:rsidRPr="002B45DA">
              <w:rPr>
                <w:rFonts w:ascii="Arial" w:hAnsi="Arial" w:cs="Arial"/>
                <w:b/>
                <w:bCs/>
                <w:color w:val="FFFFFF" w:themeColor="background1"/>
                <w:sz w:val="22"/>
                <w:szCs w:val="22"/>
              </w:rPr>
              <w:t>KEY</w:t>
            </w:r>
          </w:p>
        </w:tc>
      </w:tr>
      <w:tr w:rsidR="00607E69" w:rsidRPr="002B45DA" w14:paraId="77D33DD6" w14:textId="77777777" w:rsidTr="00607E69">
        <w:tc>
          <w:tcPr>
            <w:tcW w:w="1980" w:type="dxa"/>
            <w:tcBorders>
              <w:bottom w:val="single" w:sz="4" w:space="0" w:color="009196"/>
            </w:tcBorders>
            <w:tcMar>
              <w:top w:w="57" w:type="dxa"/>
              <w:bottom w:w="57" w:type="dxa"/>
            </w:tcMar>
          </w:tcPr>
          <w:p w14:paraId="47680CC2" w14:textId="77777777" w:rsidR="00607E69" w:rsidRPr="002B45DA" w:rsidRDefault="00607E69" w:rsidP="00607E69">
            <w:pPr>
              <w:jc w:val="center"/>
              <w:rPr>
                <w:rFonts w:ascii="Arial" w:hAnsi="Arial" w:cs="Arial"/>
                <w:color w:val="3B3838" w:themeColor="background2" w:themeShade="40"/>
                <w:sz w:val="22"/>
                <w:szCs w:val="22"/>
              </w:rPr>
            </w:pPr>
            <w:r w:rsidRPr="002B45DA">
              <w:rPr>
                <w:rFonts w:ascii="Arial" w:hAnsi="Arial" w:cs="Arial"/>
                <w:b/>
                <w:bCs/>
                <w:color w:val="3B3838" w:themeColor="background2" w:themeShade="40"/>
                <w:sz w:val="22"/>
                <w:szCs w:val="22"/>
              </w:rPr>
              <w:t>A</w:t>
            </w:r>
            <w:r w:rsidRPr="002B45DA">
              <w:rPr>
                <w:rFonts w:ascii="Arial" w:hAnsi="Arial" w:cs="Arial"/>
                <w:color w:val="3B3838" w:themeColor="background2" w:themeShade="40"/>
                <w:sz w:val="22"/>
                <w:szCs w:val="22"/>
              </w:rPr>
              <w:t xml:space="preserve"> = Application Form</w:t>
            </w:r>
          </w:p>
        </w:tc>
        <w:tc>
          <w:tcPr>
            <w:tcW w:w="1276" w:type="dxa"/>
            <w:tcBorders>
              <w:bottom w:val="single" w:sz="4" w:space="0" w:color="009196"/>
            </w:tcBorders>
            <w:tcMar>
              <w:top w:w="57" w:type="dxa"/>
              <w:bottom w:w="57" w:type="dxa"/>
            </w:tcMar>
          </w:tcPr>
          <w:p w14:paraId="7DBE57BF" w14:textId="77777777" w:rsidR="00607E69" w:rsidRPr="002B45DA" w:rsidRDefault="00607E69" w:rsidP="00607E69">
            <w:pPr>
              <w:jc w:val="center"/>
              <w:rPr>
                <w:rFonts w:ascii="Arial" w:hAnsi="Arial" w:cs="Arial"/>
                <w:color w:val="3B3838" w:themeColor="background2" w:themeShade="40"/>
                <w:sz w:val="22"/>
                <w:szCs w:val="22"/>
              </w:rPr>
            </w:pPr>
            <w:r w:rsidRPr="002B45DA">
              <w:rPr>
                <w:rFonts w:ascii="Arial" w:hAnsi="Arial" w:cs="Arial"/>
                <w:b/>
                <w:bCs/>
                <w:color w:val="3B3838" w:themeColor="background2" w:themeShade="40"/>
                <w:sz w:val="22"/>
                <w:szCs w:val="22"/>
              </w:rPr>
              <w:t>I</w:t>
            </w:r>
            <w:r w:rsidRPr="002B45DA">
              <w:rPr>
                <w:rFonts w:ascii="Arial" w:hAnsi="Arial" w:cs="Arial"/>
                <w:color w:val="3B3838" w:themeColor="background2" w:themeShade="40"/>
                <w:sz w:val="22"/>
                <w:szCs w:val="22"/>
              </w:rPr>
              <w:t xml:space="preserve"> = Interview</w:t>
            </w:r>
          </w:p>
        </w:tc>
        <w:tc>
          <w:tcPr>
            <w:tcW w:w="2268" w:type="dxa"/>
            <w:tcBorders>
              <w:bottom w:val="single" w:sz="4" w:space="0" w:color="009196"/>
            </w:tcBorders>
            <w:tcMar>
              <w:top w:w="57" w:type="dxa"/>
              <w:bottom w:w="57" w:type="dxa"/>
            </w:tcMar>
          </w:tcPr>
          <w:p w14:paraId="0A394276" w14:textId="77777777" w:rsidR="00607E69" w:rsidRPr="002B45DA" w:rsidRDefault="00607E69" w:rsidP="00607E69">
            <w:pPr>
              <w:jc w:val="center"/>
              <w:rPr>
                <w:rFonts w:ascii="Arial" w:hAnsi="Arial" w:cs="Arial"/>
                <w:color w:val="3B3838" w:themeColor="background2" w:themeShade="40"/>
                <w:sz w:val="22"/>
                <w:szCs w:val="22"/>
              </w:rPr>
            </w:pPr>
            <w:r w:rsidRPr="002B45DA">
              <w:rPr>
                <w:rFonts w:ascii="Arial" w:hAnsi="Arial" w:cs="Arial"/>
                <w:b/>
                <w:bCs/>
                <w:color w:val="3B3838" w:themeColor="background2" w:themeShade="40"/>
                <w:sz w:val="22"/>
                <w:szCs w:val="22"/>
              </w:rPr>
              <w:t>O</w:t>
            </w:r>
            <w:r w:rsidRPr="002B45DA">
              <w:rPr>
                <w:rFonts w:ascii="Arial" w:hAnsi="Arial" w:cs="Arial"/>
                <w:color w:val="3B3838" w:themeColor="background2" w:themeShade="40"/>
                <w:sz w:val="22"/>
                <w:szCs w:val="22"/>
              </w:rPr>
              <w:t xml:space="preserve"> = Observed Teaching   Session</w:t>
            </w:r>
          </w:p>
        </w:tc>
        <w:tc>
          <w:tcPr>
            <w:tcW w:w="992" w:type="dxa"/>
            <w:tcBorders>
              <w:bottom w:val="single" w:sz="4" w:space="0" w:color="009196"/>
            </w:tcBorders>
            <w:tcMar>
              <w:top w:w="57" w:type="dxa"/>
              <w:bottom w:w="57" w:type="dxa"/>
            </w:tcMar>
          </w:tcPr>
          <w:p w14:paraId="51B756F3" w14:textId="77777777" w:rsidR="00607E69" w:rsidRPr="002B45DA" w:rsidRDefault="00607E69" w:rsidP="00607E69">
            <w:pPr>
              <w:jc w:val="center"/>
              <w:rPr>
                <w:rFonts w:ascii="Arial" w:hAnsi="Arial" w:cs="Arial"/>
                <w:color w:val="3B3838" w:themeColor="background2" w:themeShade="40"/>
                <w:sz w:val="22"/>
                <w:szCs w:val="22"/>
              </w:rPr>
            </w:pPr>
            <w:r w:rsidRPr="002B45DA">
              <w:rPr>
                <w:rFonts w:ascii="Arial" w:hAnsi="Arial" w:cs="Arial"/>
                <w:b/>
                <w:bCs/>
                <w:color w:val="3B3838" w:themeColor="background2" w:themeShade="40"/>
                <w:sz w:val="22"/>
                <w:szCs w:val="22"/>
              </w:rPr>
              <w:t>T</w:t>
            </w:r>
            <w:r w:rsidRPr="002B45DA">
              <w:rPr>
                <w:rFonts w:ascii="Arial" w:hAnsi="Arial" w:cs="Arial"/>
                <w:color w:val="3B3838" w:themeColor="background2" w:themeShade="40"/>
                <w:sz w:val="22"/>
                <w:szCs w:val="22"/>
              </w:rPr>
              <w:t xml:space="preserve"> = Test</w:t>
            </w:r>
          </w:p>
        </w:tc>
        <w:tc>
          <w:tcPr>
            <w:tcW w:w="2500" w:type="dxa"/>
            <w:tcBorders>
              <w:bottom w:val="single" w:sz="4" w:space="0" w:color="009196"/>
            </w:tcBorders>
            <w:tcMar>
              <w:top w:w="57" w:type="dxa"/>
              <w:bottom w:w="57" w:type="dxa"/>
            </w:tcMar>
          </w:tcPr>
          <w:p w14:paraId="018F76F5" w14:textId="77777777" w:rsidR="00607E69" w:rsidRPr="002B45DA" w:rsidRDefault="00607E69" w:rsidP="00607E69">
            <w:pPr>
              <w:jc w:val="center"/>
              <w:rPr>
                <w:rFonts w:ascii="Arial" w:hAnsi="Arial" w:cs="Arial"/>
                <w:color w:val="3B3838" w:themeColor="background2" w:themeShade="40"/>
                <w:sz w:val="22"/>
                <w:szCs w:val="22"/>
              </w:rPr>
            </w:pPr>
            <w:r w:rsidRPr="002B45DA">
              <w:rPr>
                <w:rFonts w:ascii="Arial" w:hAnsi="Arial" w:cs="Arial"/>
                <w:b/>
                <w:bCs/>
                <w:color w:val="3B3838" w:themeColor="background2" w:themeShade="40"/>
                <w:sz w:val="22"/>
                <w:szCs w:val="22"/>
              </w:rPr>
              <w:t>M</w:t>
            </w:r>
            <w:r w:rsidRPr="002B45DA">
              <w:rPr>
                <w:rFonts w:ascii="Arial" w:hAnsi="Arial" w:cs="Arial"/>
                <w:color w:val="3B3838" w:themeColor="background2" w:themeShade="40"/>
                <w:sz w:val="22"/>
                <w:szCs w:val="22"/>
              </w:rPr>
              <w:t xml:space="preserve"> = Medical Questionnaire</w:t>
            </w:r>
          </w:p>
        </w:tc>
      </w:tr>
    </w:tbl>
    <w:p w14:paraId="410FCD53" w14:textId="77777777" w:rsidR="009E1989" w:rsidRPr="002B45DA" w:rsidRDefault="009E1989">
      <w:pPr>
        <w:rPr>
          <w:rFonts w:ascii="Arial" w:hAnsi="Arial" w:cs="Arial"/>
          <w:color w:val="3B3838" w:themeColor="background2" w:themeShade="40"/>
          <w:sz w:val="22"/>
          <w:szCs w:val="22"/>
        </w:rPr>
      </w:pPr>
    </w:p>
    <w:p w14:paraId="1F5FDDD4" w14:textId="77777777" w:rsidR="009E1989" w:rsidRPr="002B45DA" w:rsidRDefault="009E1989">
      <w:pPr>
        <w:rPr>
          <w:rFonts w:ascii="Arial" w:hAnsi="Arial" w:cs="Arial"/>
          <w:color w:val="3B3838" w:themeColor="background2" w:themeShade="40"/>
          <w:sz w:val="22"/>
          <w:szCs w:val="22"/>
        </w:rPr>
      </w:pPr>
    </w:p>
    <w:p w14:paraId="457282D7" w14:textId="77777777" w:rsidR="008A1D0D" w:rsidRPr="002B45DA" w:rsidRDefault="008A1D0D">
      <w:pPr>
        <w:rPr>
          <w:rFonts w:ascii="Arial" w:hAnsi="Arial" w:cs="Arial"/>
          <w:color w:val="3B3838" w:themeColor="background2" w:themeShade="40"/>
          <w:sz w:val="22"/>
          <w:szCs w:val="22"/>
        </w:rPr>
      </w:pPr>
    </w:p>
    <w:sectPr w:rsidR="008A1D0D" w:rsidRPr="002B45DA" w:rsidSect="00AA4866">
      <w:headerReference w:type="default" r:id="rId11"/>
      <w:pgSz w:w="11906" w:h="16838"/>
      <w:pgMar w:top="1945" w:right="1440" w:bottom="115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584F9" w14:textId="77777777" w:rsidR="006773CA" w:rsidRDefault="006773CA" w:rsidP="00F726E9">
      <w:r>
        <w:separator/>
      </w:r>
    </w:p>
  </w:endnote>
  <w:endnote w:type="continuationSeparator" w:id="0">
    <w:p w14:paraId="2434B6B3" w14:textId="77777777" w:rsidR="006773CA" w:rsidRDefault="006773CA" w:rsidP="00F7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BDC9E" w14:textId="77777777" w:rsidR="006773CA" w:rsidRDefault="006773CA" w:rsidP="00F726E9">
      <w:r>
        <w:separator/>
      </w:r>
    </w:p>
  </w:footnote>
  <w:footnote w:type="continuationSeparator" w:id="0">
    <w:p w14:paraId="2A7BD07E" w14:textId="77777777" w:rsidR="006773CA" w:rsidRDefault="006773CA" w:rsidP="00F72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7329" w14:textId="0B09FAC6" w:rsidR="00F726E9" w:rsidRPr="00F726E9" w:rsidRDefault="00AA4866" w:rsidP="00F726E9">
    <w:pPr>
      <w:pStyle w:val="Header"/>
    </w:pPr>
    <w:r w:rsidRPr="00D00A43">
      <w:rPr>
        <w:rFonts w:ascii="Arial" w:hAnsi="Arial" w:cs="Arial"/>
        <w:b/>
        <w:bCs/>
        <w:noProof/>
      </w:rPr>
      <w:drawing>
        <wp:anchor distT="0" distB="0" distL="114300" distR="114300" simplePos="0" relativeHeight="251659264" behindDoc="1" locked="0" layoutInCell="1" allowOverlap="1" wp14:anchorId="18E6312F" wp14:editId="00B01E2E">
          <wp:simplePos x="0" y="0"/>
          <wp:positionH relativeFrom="margin">
            <wp:posOffset>1943100</wp:posOffset>
          </wp:positionH>
          <wp:positionV relativeFrom="margin">
            <wp:posOffset>-872490</wp:posOffset>
          </wp:positionV>
          <wp:extent cx="1924050" cy="821055"/>
          <wp:effectExtent l="0" t="0" r="0" b="0"/>
          <wp:wrapSquare wrapText="bothSides"/>
          <wp:docPr id="3" name="Picture 3" descr="K:\HumanResources\Nescot Enterprises\logos\Black and whit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HumanResources\Nescot Enterprises\logos\Black and white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821055"/>
                  </a:xfrm>
                  <a:prstGeom prst="rect">
                    <a:avLst/>
                  </a:prstGeom>
                  <a:noFill/>
                  <a:ln>
                    <a:noFill/>
                  </a:ln>
                </pic:spPr>
              </pic:pic>
            </a:graphicData>
          </a:graphic>
          <wp14:sizeRelH relativeFrom="page">
            <wp14:pctWidth>0</wp14:pctWidth>
          </wp14:sizeRelH>
          <wp14:sizeRelV relativeFrom="page">
            <wp14:pctHeight>0</wp14:pctHeight>
          </wp14:sizeRelV>
        </wp:anchor>
      </w:drawing>
    </w:r>
    <w:r w:rsidR="00F726E9">
      <w:rPr>
        <w:noProof/>
      </w:rPr>
      <w:drawing>
        <wp:anchor distT="0" distB="0" distL="114300" distR="114300" simplePos="0" relativeHeight="251655168" behindDoc="1" locked="0" layoutInCell="1" allowOverlap="1" wp14:anchorId="071723A1" wp14:editId="6324686E">
          <wp:simplePos x="0" y="0"/>
          <wp:positionH relativeFrom="column">
            <wp:posOffset>-902335</wp:posOffset>
          </wp:positionH>
          <wp:positionV relativeFrom="paragraph">
            <wp:posOffset>-437515</wp:posOffset>
          </wp:positionV>
          <wp:extent cx="7541429" cy="10659600"/>
          <wp:effectExtent l="0" t="0" r="2540" b="0"/>
          <wp:wrapNone/>
          <wp:docPr id="1" name="Picture 1" descr="Squa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quare&#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7541429" cy="1065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23C24"/>
    <w:multiLevelType w:val="multilevel"/>
    <w:tmpl w:val="D590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D806E6"/>
    <w:multiLevelType w:val="hybridMultilevel"/>
    <w:tmpl w:val="B78C2B46"/>
    <w:lvl w:ilvl="0" w:tplc="C22CA62A">
      <w:numFmt w:val="bullet"/>
      <w:lvlText w:val="•"/>
      <w:lvlJc w:val="left"/>
      <w:pPr>
        <w:ind w:left="360" w:hanging="360"/>
      </w:pPr>
      <w:rPr>
        <w:rFonts w:ascii="Calibri" w:eastAsiaTheme="minorHAnsi" w:hAnsi="Calibri" w:cs="Calibri"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995211"/>
    <w:multiLevelType w:val="hybridMultilevel"/>
    <w:tmpl w:val="50986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0B0D00"/>
    <w:multiLevelType w:val="hybridMultilevel"/>
    <w:tmpl w:val="671C38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EB75669"/>
    <w:multiLevelType w:val="hybridMultilevel"/>
    <w:tmpl w:val="71D8DC5A"/>
    <w:lvl w:ilvl="0" w:tplc="C22CA62A">
      <w:numFmt w:val="bullet"/>
      <w:lvlText w:val="•"/>
      <w:lvlJc w:val="left"/>
      <w:pPr>
        <w:ind w:left="360" w:hanging="360"/>
      </w:pPr>
      <w:rPr>
        <w:rFonts w:ascii="Calibri" w:eastAsiaTheme="minorHAnsi" w:hAnsi="Calibri" w:cs="Calibri"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385159"/>
    <w:multiLevelType w:val="hybridMultilevel"/>
    <w:tmpl w:val="2DE87402"/>
    <w:lvl w:ilvl="0" w:tplc="C22CA62A">
      <w:numFmt w:val="bullet"/>
      <w:lvlText w:val="•"/>
      <w:lvlJc w:val="left"/>
      <w:pPr>
        <w:ind w:left="360" w:hanging="360"/>
      </w:pPr>
      <w:rPr>
        <w:rFonts w:ascii="Calibri" w:eastAsiaTheme="minorHAnsi" w:hAnsi="Calibri" w:cs="Calibri" w:hint="default"/>
        <w:color w:val="auto"/>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5F52CED"/>
    <w:multiLevelType w:val="hybridMultilevel"/>
    <w:tmpl w:val="82A203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6EF2969"/>
    <w:multiLevelType w:val="hybridMultilevel"/>
    <w:tmpl w:val="CABC0B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83B7D32"/>
    <w:multiLevelType w:val="multilevel"/>
    <w:tmpl w:val="C36485DA"/>
    <w:styleLink w:val="CurrentList1"/>
    <w:lvl w:ilvl="0">
      <w:start w:val="1"/>
      <w:numFmt w:val="bullet"/>
      <w:lvlText w:val=""/>
      <w:lvlJc w:val="left"/>
      <w:pPr>
        <w:ind w:left="720" w:hanging="360"/>
      </w:pPr>
      <w:rPr>
        <w:rFonts w:ascii="Symbol" w:hAnsi="Symbol" w:hint="default"/>
        <w:color w:val="812C7C"/>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201331"/>
    <w:multiLevelType w:val="hybridMultilevel"/>
    <w:tmpl w:val="D5C69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172C79"/>
    <w:multiLevelType w:val="hybridMultilevel"/>
    <w:tmpl w:val="CDF6C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5E0BEE"/>
    <w:multiLevelType w:val="hybridMultilevel"/>
    <w:tmpl w:val="D42C3C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7CF2DBB"/>
    <w:multiLevelType w:val="hybridMultilevel"/>
    <w:tmpl w:val="49162A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B9B46B3"/>
    <w:multiLevelType w:val="hybridMultilevel"/>
    <w:tmpl w:val="17022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2187298">
    <w:abstractNumId w:val="8"/>
  </w:num>
  <w:num w:numId="2" w16cid:durableId="949626629">
    <w:abstractNumId w:val="0"/>
  </w:num>
  <w:num w:numId="3" w16cid:durableId="1436708915">
    <w:abstractNumId w:val="7"/>
  </w:num>
  <w:num w:numId="4" w16cid:durableId="358052383">
    <w:abstractNumId w:val="11"/>
  </w:num>
  <w:num w:numId="5" w16cid:durableId="935484609">
    <w:abstractNumId w:val="3"/>
  </w:num>
  <w:num w:numId="6" w16cid:durableId="511839325">
    <w:abstractNumId w:val="12"/>
  </w:num>
  <w:num w:numId="7" w16cid:durableId="1390955820">
    <w:abstractNumId w:val="6"/>
  </w:num>
  <w:num w:numId="8" w16cid:durableId="1534998239">
    <w:abstractNumId w:val="10"/>
  </w:num>
  <w:num w:numId="9" w16cid:durableId="1191533235">
    <w:abstractNumId w:val="5"/>
  </w:num>
  <w:num w:numId="10" w16cid:durableId="1814909841">
    <w:abstractNumId w:val="4"/>
  </w:num>
  <w:num w:numId="11" w16cid:durableId="1569412812">
    <w:abstractNumId w:val="1"/>
  </w:num>
  <w:num w:numId="12" w16cid:durableId="1491560936">
    <w:abstractNumId w:val="2"/>
  </w:num>
  <w:num w:numId="13" w16cid:durableId="471557074">
    <w:abstractNumId w:val="9"/>
  </w:num>
  <w:num w:numId="14" w16cid:durableId="1391002266">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E9"/>
    <w:rsid w:val="000033F5"/>
    <w:rsid w:val="00006492"/>
    <w:rsid w:val="000130EE"/>
    <w:rsid w:val="00020B97"/>
    <w:rsid w:val="00024F1E"/>
    <w:rsid w:val="00030348"/>
    <w:rsid w:val="0003359C"/>
    <w:rsid w:val="00037FEB"/>
    <w:rsid w:val="00053307"/>
    <w:rsid w:val="00061D71"/>
    <w:rsid w:val="00091B87"/>
    <w:rsid w:val="000A3DC4"/>
    <w:rsid w:val="000C4D62"/>
    <w:rsid w:val="0010285C"/>
    <w:rsid w:val="0012315D"/>
    <w:rsid w:val="00123E59"/>
    <w:rsid w:val="00130BC5"/>
    <w:rsid w:val="00134282"/>
    <w:rsid w:val="001527B7"/>
    <w:rsid w:val="00155A01"/>
    <w:rsid w:val="00170ABB"/>
    <w:rsid w:val="00171010"/>
    <w:rsid w:val="0017362A"/>
    <w:rsid w:val="001757D2"/>
    <w:rsid w:val="001B26D7"/>
    <w:rsid w:val="001B6DE2"/>
    <w:rsid w:val="001C231E"/>
    <w:rsid w:val="001C5EBC"/>
    <w:rsid w:val="00200AFA"/>
    <w:rsid w:val="0020239F"/>
    <w:rsid w:val="00203210"/>
    <w:rsid w:val="00212924"/>
    <w:rsid w:val="00230324"/>
    <w:rsid w:val="00233122"/>
    <w:rsid w:val="002407AE"/>
    <w:rsid w:val="00243D7D"/>
    <w:rsid w:val="00246969"/>
    <w:rsid w:val="002A7D04"/>
    <w:rsid w:val="002B45DA"/>
    <w:rsid w:val="002C39B0"/>
    <w:rsid w:val="002C4DB1"/>
    <w:rsid w:val="002D2AA7"/>
    <w:rsid w:val="002E5875"/>
    <w:rsid w:val="00304087"/>
    <w:rsid w:val="003116C8"/>
    <w:rsid w:val="00323DB5"/>
    <w:rsid w:val="00340A4D"/>
    <w:rsid w:val="00340F30"/>
    <w:rsid w:val="00342C3B"/>
    <w:rsid w:val="00345F24"/>
    <w:rsid w:val="00353B63"/>
    <w:rsid w:val="0036528F"/>
    <w:rsid w:val="003808A9"/>
    <w:rsid w:val="00387311"/>
    <w:rsid w:val="00391616"/>
    <w:rsid w:val="0039425C"/>
    <w:rsid w:val="00397EC0"/>
    <w:rsid w:val="003A369B"/>
    <w:rsid w:val="003A5AE4"/>
    <w:rsid w:val="003A6A73"/>
    <w:rsid w:val="003A774B"/>
    <w:rsid w:val="003B17F9"/>
    <w:rsid w:val="003C17A4"/>
    <w:rsid w:val="003C502D"/>
    <w:rsid w:val="003D334F"/>
    <w:rsid w:val="003D5A66"/>
    <w:rsid w:val="003E19FD"/>
    <w:rsid w:val="003E1F57"/>
    <w:rsid w:val="003E6195"/>
    <w:rsid w:val="003E63F7"/>
    <w:rsid w:val="003F4A22"/>
    <w:rsid w:val="003F7CB0"/>
    <w:rsid w:val="00406B3C"/>
    <w:rsid w:val="004133D0"/>
    <w:rsid w:val="0043053E"/>
    <w:rsid w:val="00435B47"/>
    <w:rsid w:val="00450CF3"/>
    <w:rsid w:val="00451694"/>
    <w:rsid w:val="00461D23"/>
    <w:rsid w:val="00483C73"/>
    <w:rsid w:val="004852B6"/>
    <w:rsid w:val="004942FC"/>
    <w:rsid w:val="004A0390"/>
    <w:rsid w:val="004C4A34"/>
    <w:rsid w:val="004C608A"/>
    <w:rsid w:val="005001B0"/>
    <w:rsid w:val="00500FD3"/>
    <w:rsid w:val="00507309"/>
    <w:rsid w:val="00507388"/>
    <w:rsid w:val="00510C65"/>
    <w:rsid w:val="005141E1"/>
    <w:rsid w:val="00527F91"/>
    <w:rsid w:val="00531892"/>
    <w:rsid w:val="00541220"/>
    <w:rsid w:val="00550045"/>
    <w:rsid w:val="00553FC1"/>
    <w:rsid w:val="00581103"/>
    <w:rsid w:val="005818AA"/>
    <w:rsid w:val="0059681A"/>
    <w:rsid w:val="005A30A6"/>
    <w:rsid w:val="005A3661"/>
    <w:rsid w:val="005A49A9"/>
    <w:rsid w:val="005A7CA8"/>
    <w:rsid w:val="005B33B7"/>
    <w:rsid w:val="005E0417"/>
    <w:rsid w:val="00601C8C"/>
    <w:rsid w:val="00607E69"/>
    <w:rsid w:val="0061339B"/>
    <w:rsid w:val="00623F33"/>
    <w:rsid w:val="006573BB"/>
    <w:rsid w:val="00665A47"/>
    <w:rsid w:val="00670DD4"/>
    <w:rsid w:val="006740D7"/>
    <w:rsid w:val="006773CA"/>
    <w:rsid w:val="006A06E2"/>
    <w:rsid w:val="006A5CE8"/>
    <w:rsid w:val="006A63B4"/>
    <w:rsid w:val="006B6BD0"/>
    <w:rsid w:val="006D46CA"/>
    <w:rsid w:val="006E210E"/>
    <w:rsid w:val="006F20A0"/>
    <w:rsid w:val="006F496C"/>
    <w:rsid w:val="00713A03"/>
    <w:rsid w:val="00731953"/>
    <w:rsid w:val="00732F46"/>
    <w:rsid w:val="00733AB2"/>
    <w:rsid w:val="00735183"/>
    <w:rsid w:val="007904E3"/>
    <w:rsid w:val="00796362"/>
    <w:rsid w:val="007C354A"/>
    <w:rsid w:val="007C6310"/>
    <w:rsid w:val="007D2612"/>
    <w:rsid w:val="007D5947"/>
    <w:rsid w:val="007E5180"/>
    <w:rsid w:val="007F54F5"/>
    <w:rsid w:val="007F6FCC"/>
    <w:rsid w:val="008235BC"/>
    <w:rsid w:val="0082433F"/>
    <w:rsid w:val="00827A29"/>
    <w:rsid w:val="00854D49"/>
    <w:rsid w:val="00873E0D"/>
    <w:rsid w:val="00874C53"/>
    <w:rsid w:val="008836E0"/>
    <w:rsid w:val="00891777"/>
    <w:rsid w:val="00897846"/>
    <w:rsid w:val="008A1944"/>
    <w:rsid w:val="008A1C2A"/>
    <w:rsid w:val="008A1D0D"/>
    <w:rsid w:val="008A6B81"/>
    <w:rsid w:val="008A753B"/>
    <w:rsid w:val="008B5207"/>
    <w:rsid w:val="008C6A21"/>
    <w:rsid w:val="008D1B84"/>
    <w:rsid w:val="008E1D73"/>
    <w:rsid w:val="008E3620"/>
    <w:rsid w:val="008E7A2A"/>
    <w:rsid w:val="008F234D"/>
    <w:rsid w:val="00903A76"/>
    <w:rsid w:val="009040DA"/>
    <w:rsid w:val="00924EDC"/>
    <w:rsid w:val="00925A36"/>
    <w:rsid w:val="009334A6"/>
    <w:rsid w:val="00945B8D"/>
    <w:rsid w:val="00962362"/>
    <w:rsid w:val="009633D8"/>
    <w:rsid w:val="0096349F"/>
    <w:rsid w:val="009715B1"/>
    <w:rsid w:val="00973CC2"/>
    <w:rsid w:val="009A092C"/>
    <w:rsid w:val="009A1878"/>
    <w:rsid w:val="009A1DCB"/>
    <w:rsid w:val="009A2E49"/>
    <w:rsid w:val="009A4B39"/>
    <w:rsid w:val="009B293C"/>
    <w:rsid w:val="009E044D"/>
    <w:rsid w:val="009E1989"/>
    <w:rsid w:val="00A01DF2"/>
    <w:rsid w:val="00A0241D"/>
    <w:rsid w:val="00A04646"/>
    <w:rsid w:val="00A11E25"/>
    <w:rsid w:val="00A16393"/>
    <w:rsid w:val="00A22C73"/>
    <w:rsid w:val="00A3018F"/>
    <w:rsid w:val="00A502C4"/>
    <w:rsid w:val="00A5151F"/>
    <w:rsid w:val="00A55CF7"/>
    <w:rsid w:val="00A563D4"/>
    <w:rsid w:val="00A57027"/>
    <w:rsid w:val="00A61F8D"/>
    <w:rsid w:val="00A62260"/>
    <w:rsid w:val="00A628BA"/>
    <w:rsid w:val="00A64ECF"/>
    <w:rsid w:val="00A72086"/>
    <w:rsid w:val="00A76C15"/>
    <w:rsid w:val="00A76EFC"/>
    <w:rsid w:val="00A90E53"/>
    <w:rsid w:val="00AA4866"/>
    <w:rsid w:val="00AA67BD"/>
    <w:rsid w:val="00AB179D"/>
    <w:rsid w:val="00AD02CD"/>
    <w:rsid w:val="00AD5676"/>
    <w:rsid w:val="00AD7F26"/>
    <w:rsid w:val="00AE4663"/>
    <w:rsid w:val="00AE7C30"/>
    <w:rsid w:val="00AF0036"/>
    <w:rsid w:val="00AF7AA0"/>
    <w:rsid w:val="00B06B49"/>
    <w:rsid w:val="00B1241E"/>
    <w:rsid w:val="00B27F60"/>
    <w:rsid w:val="00B3456F"/>
    <w:rsid w:val="00B34A76"/>
    <w:rsid w:val="00B47402"/>
    <w:rsid w:val="00B6336A"/>
    <w:rsid w:val="00B66842"/>
    <w:rsid w:val="00B678FD"/>
    <w:rsid w:val="00B7081F"/>
    <w:rsid w:val="00B876F7"/>
    <w:rsid w:val="00B87FA9"/>
    <w:rsid w:val="00B91621"/>
    <w:rsid w:val="00B96478"/>
    <w:rsid w:val="00BC2A16"/>
    <w:rsid w:val="00BC2D78"/>
    <w:rsid w:val="00C020A4"/>
    <w:rsid w:val="00C040D8"/>
    <w:rsid w:val="00C12006"/>
    <w:rsid w:val="00C3254C"/>
    <w:rsid w:val="00C33725"/>
    <w:rsid w:val="00C42A51"/>
    <w:rsid w:val="00C54AFA"/>
    <w:rsid w:val="00C6639E"/>
    <w:rsid w:val="00C916F3"/>
    <w:rsid w:val="00CB5A0C"/>
    <w:rsid w:val="00CC066B"/>
    <w:rsid w:val="00CC7742"/>
    <w:rsid w:val="00CE348C"/>
    <w:rsid w:val="00D027B9"/>
    <w:rsid w:val="00D02C85"/>
    <w:rsid w:val="00D144CC"/>
    <w:rsid w:val="00D2195A"/>
    <w:rsid w:val="00D30743"/>
    <w:rsid w:val="00D7514B"/>
    <w:rsid w:val="00D803C9"/>
    <w:rsid w:val="00D9487A"/>
    <w:rsid w:val="00DD5E2B"/>
    <w:rsid w:val="00DE168E"/>
    <w:rsid w:val="00DE2323"/>
    <w:rsid w:val="00DE7BD0"/>
    <w:rsid w:val="00DF4DA4"/>
    <w:rsid w:val="00E00160"/>
    <w:rsid w:val="00E208DD"/>
    <w:rsid w:val="00E219B0"/>
    <w:rsid w:val="00E23342"/>
    <w:rsid w:val="00E26D25"/>
    <w:rsid w:val="00E35839"/>
    <w:rsid w:val="00E41EB5"/>
    <w:rsid w:val="00E4512F"/>
    <w:rsid w:val="00E65A0E"/>
    <w:rsid w:val="00E75245"/>
    <w:rsid w:val="00E76D3F"/>
    <w:rsid w:val="00E77636"/>
    <w:rsid w:val="00E8281D"/>
    <w:rsid w:val="00EA1FF9"/>
    <w:rsid w:val="00EA243C"/>
    <w:rsid w:val="00EA775E"/>
    <w:rsid w:val="00EA7AB8"/>
    <w:rsid w:val="00EB1BDF"/>
    <w:rsid w:val="00EB5047"/>
    <w:rsid w:val="00EC14AA"/>
    <w:rsid w:val="00ED0B02"/>
    <w:rsid w:val="00EE7072"/>
    <w:rsid w:val="00EF295A"/>
    <w:rsid w:val="00EF6CB8"/>
    <w:rsid w:val="00F03DC3"/>
    <w:rsid w:val="00F10649"/>
    <w:rsid w:val="00F11170"/>
    <w:rsid w:val="00F24F62"/>
    <w:rsid w:val="00F45530"/>
    <w:rsid w:val="00F56109"/>
    <w:rsid w:val="00F57A47"/>
    <w:rsid w:val="00F71D7A"/>
    <w:rsid w:val="00F726E9"/>
    <w:rsid w:val="00F81C87"/>
    <w:rsid w:val="00F81ED0"/>
    <w:rsid w:val="00F85227"/>
    <w:rsid w:val="00F92FAF"/>
    <w:rsid w:val="00F938E4"/>
    <w:rsid w:val="00F95B26"/>
    <w:rsid w:val="00FA0760"/>
    <w:rsid w:val="00FA692E"/>
    <w:rsid w:val="00FA7101"/>
    <w:rsid w:val="00FB262D"/>
    <w:rsid w:val="00FD1260"/>
    <w:rsid w:val="00FE0F82"/>
    <w:rsid w:val="00FE1AE0"/>
    <w:rsid w:val="00FE2FD7"/>
    <w:rsid w:val="00FE7BBB"/>
    <w:rsid w:val="00FF05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ED389"/>
  <w15:chartTrackingRefBased/>
  <w15:docId w15:val="{D8526CC3-591E-B74F-8799-69054997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EA775E"/>
    <w:pPr>
      <w:keepNext/>
      <w:keepLines/>
      <w:spacing w:before="200" w:line="276" w:lineRule="auto"/>
      <w:outlineLvl w:val="2"/>
    </w:pPr>
    <w:rPr>
      <w:rFonts w:asciiTheme="majorHAnsi" w:eastAsiaTheme="majorEastAsia" w:hAnsiTheme="majorHAnsi" w:cstheme="majorBidi"/>
      <w:b/>
      <w:bCs/>
      <w:color w:val="4472C4" w:themeColor="accent1"/>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726E9"/>
    <w:pPr>
      <w:tabs>
        <w:tab w:val="center" w:pos="4513"/>
        <w:tab w:val="right" w:pos="9026"/>
      </w:tabs>
    </w:pPr>
  </w:style>
  <w:style w:type="character" w:customStyle="1" w:styleId="HeaderChar">
    <w:name w:val="Header Char"/>
    <w:basedOn w:val="DefaultParagraphFont"/>
    <w:link w:val="Header"/>
    <w:rsid w:val="00F726E9"/>
  </w:style>
  <w:style w:type="paragraph" w:styleId="Footer">
    <w:name w:val="footer"/>
    <w:basedOn w:val="Normal"/>
    <w:link w:val="FooterChar"/>
    <w:uiPriority w:val="99"/>
    <w:unhideWhenUsed/>
    <w:rsid w:val="00F726E9"/>
    <w:pPr>
      <w:tabs>
        <w:tab w:val="center" w:pos="4513"/>
        <w:tab w:val="right" w:pos="9026"/>
      </w:tabs>
    </w:pPr>
  </w:style>
  <w:style w:type="character" w:customStyle="1" w:styleId="FooterChar">
    <w:name w:val="Footer Char"/>
    <w:basedOn w:val="DefaultParagraphFont"/>
    <w:link w:val="Footer"/>
    <w:uiPriority w:val="99"/>
    <w:rsid w:val="00F726E9"/>
  </w:style>
  <w:style w:type="table" w:styleId="TableGrid">
    <w:name w:val="Table Grid"/>
    <w:basedOn w:val="TableNormal"/>
    <w:uiPriority w:val="39"/>
    <w:rsid w:val="00AF7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5A49A9"/>
    <w:pPr>
      <w:numPr>
        <w:numId w:val="1"/>
      </w:numPr>
    </w:pPr>
  </w:style>
  <w:style w:type="paragraph" w:styleId="ListParagraph">
    <w:name w:val="List Paragraph"/>
    <w:basedOn w:val="Normal"/>
    <w:uiPriority w:val="34"/>
    <w:qFormat/>
    <w:rsid w:val="005A49A9"/>
    <w:pPr>
      <w:ind w:left="720"/>
      <w:contextualSpacing/>
    </w:pPr>
  </w:style>
  <w:style w:type="paragraph" w:styleId="NormalWeb">
    <w:name w:val="Normal (Web)"/>
    <w:basedOn w:val="Normal"/>
    <w:uiPriority w:val="99"/>
    <w:rsid w:val="00A0241D"/>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rsid w:val="00A0241D"/>
    <w:pPr>
      <w:jc w:val="both"/>
    </w:pPr>
    <w:rPr>
      <w:rFonts w:ascii="Times New Roman" w:eastAsia="Times New Roman" w:hAnsi="Times New Roman" w:cs="Times New Roman"/>
    </w:rPr>
  </w:style>
  <w:style w:type="character" w:customStyle="1" w:styleId="BodyTextChar">
    <w:name w:val="Body Text Char"/>
    <w:basedOn w:val="DefaultParagraphFont"/>
    <w:link w:val="BodyText"/>
    <w:rsid w:val="00A0241D"/>
    <w:rPr>
      <w:rFonts w:ascii="Times New Roman" w:eastAsia="Times New Roman" w:hAnsi="Times New Roman" w:cs="Times New Roman"/>
    </w:rPr>
  </w:style>
  <w:style w:type="character" w:styleId="Strong">
    <w:name w:val="Strong"/>
    <w:basedOn w:val="DefaultParagraphFont"/>
    <w:uiPriority w:val="22"/>
    <w:qFormat/>
    <w:rsid w:val="00510C65"/>
    <w:rPr>
      <w:b/>
      <w:bCs/>
    </w:rPr>
  </w:style>
  <w:style w:type="character" w:styleId="Emphasis">
    <w:name w:val="Emphasis"/>
    <w:basedOn w:val="DefaultParagraphFont"/>
    <w:uiPriority w:val="20"/>
    <w:qFormat/>
    <w:rsid w:val="00A72086"/>
    <w:rPr>
      <w:i/>
      <w:iCs/>
    </w:rPr>
  </w:style>
  <w:style w:type="paragraph" w:customStyle="1" w:styleId="whitespace-pre-wrap">
    <w:name w:val="whitespace-pre-wrap"/>
    <w:basedOn w:val="Normal"/>
    <w:rsid w:val="00C020A4"/>
    <w:pPr>
      <w:spacing w:before="100" w:beforeAutospacing="1" w:after="100" w:afterAutospacing="1"/>
    </w:pPr>
    <w:rPr>
      <w:rFonts w:ascii="Times New Roman" w:eastAsia="Times New Roman" w:hAnsi="Times New Roman" w:cs="Times New Roman"/>
      <w:lang w:eastAsia="en-GB"/>
    </w:rPr>
  </w:style>
  <w:style w:type="paragraph" w:customStyle="1" w:styleId="whitespace-normal">
    <w:name w:val="whitespace-normal"/>
    <w:basedOn w:val="Normal"/>
    <w:rsid w:val="009A4B39"/>
    <w:pPr>
      <w:spacing w:before="100" w:beforeAutospacing="1" w:after="100" w:afterAutospacing="1"/>
    </w:pPr>
    <w:rPr>
      <w:rFonts w:ascii="Times New Roman" w:eastAsia="Times New Roman" w:hAnsi="Times New Roman" w:cs="Times New Roman"/>
      <w:lang w:eastAsia="en-GB"/>
    </w:rPr>
  </w:style>
  <w:style w:type="character" w:customStyle="1" w:styleId="Heading3Char">
    <w:name w:val="Heading 3 Char"/>
    <w:basedOn w:val="DefaultParagraphFont"/>
    <w:link w:val="Heading3"/>
    <w:uiPriority w:val="9"/>
    <w:rsid w:val="00EA775E"/>
    <w:rPr>
      <w:rFonts w:asciiTheme="majorHAnsi" w:eastAsiaTheme="majorEastAsia" w:hAnsiTheme="majorHAnsi" w:cstheme="majorBidi"/>
      <w:b/>
      <w:bCs/>
      <w:color w:val="4472C4" w:themeColor="accent1"/>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48912">
      <w:bodyDiv w:val="1"/>
      <w:marLeft w:val="0"/>
      <w:marRight w:val="0"/>
      <w:marTop w:val="0"/>
      <w:marBottom w:val="0"/>
      <w:divBdr>
        <w:top w:val="none" w:sz="0" w:space="0" w:color="auto"/>
        <w:left w:val="none" w:sz="0" w:space="0" w:color="auto"/>
        <w:bottom w:val="none" w:sz="0" w:space="0" w:color="auto"/>
        <w:right w:val="none" w:sz="0" w:space="0" w:color="auto"/>
      </w:divBdr>
    </w:div>
    <w:div w:id="765228910">
      <w:bodyDiv w:val="1"/>
      <w:marLeft w:val="0"/>
      <w:marRight w:val="0"/>
      <w:marTop w:val="0"/>
      <w:marBottom w:val="0"/>
      <w:divBdr>
        <w:top w:val="none" w:sz="0" w:space="0" w:color="auto"/>
        <w:left w:val="none" w:sz="0" w:space="0" w:color="auto"/>
        <w:bottom w:val="none" w:sz="0" w:space="0" w:color="auto"/>
        <w:right w:val="none" w:sz="0" w:space="0" w:color="auto"/>
      </w:divBdr>
    </w:div>
    <w:div w:id="806245472">
      <w:bodyDiv w:val="1"/>
      <w:marLeft w:val="0"/>
      <w:marRight w:val="0"/>
      <w:marTop w:val="0"/>
      <w:marBottom w:val="0"/>
      <w:divBdr>
        <w:top w:val="none" w:sz="0" w:space="0" w:color="auto"/>
        <w:left w:val="none" w:sz="0" w:space="0" w:color="auto"/>
        <w:bottom w:val="none" w:sz="0" w:space="0" w:color="auto"/>
        <w:right w:val="none" w:sz="0" w:space="0" w:color="auto"/>
      </w:divBdr>
    </w:div>
    <w:div w:id="1624650272">
      <w:bodyDiv w:val="1"/>
      <w:marLeft w:val="0"/>
      <w:marRight w:val="0"/>
      <w:marTop w:val="0"/>
      <w:marBottom w:val="0"/>
      <w:divBdr>
        <w:top w:val="none" w:sz="0" w:space="0" w:color="auto"/>
        <w:left w:val="none" w:sz="0" w:space="0" w:color="auto"/>
        <w:bottom w:val="none" w:sz="0" w:space="0" w:color="auto"/>
        <w:right w:val="none" w:sz="0" w:space="0" w:color="auto"/>
      </w:divBdr>
    </w:div>
    <w:div w:id="1743798429">
      <w:bodyDiv w:val="1"/>
      <w:marLeft w:val="0"/>
      <w:marRight w:val="0"/>
      <w:marTop w:val="0"/>
      <w:marBottom w:val="0"/>
      <w:divBdr>
        <w:top w:val="none" w:sz="0" w:space="0" w:color="auto"/>
        <w:left w:val="none" w:sz="0" w:space="0" w:color="auto"/>
        <w:bottom w:val="none" w:sz="0" w:space="0" w:color="auto"/>
        <w:right w:val="none" w:sz="0" w:space="0" w:color="auto"/>
      </w:divBdr>
    </w:div>
    <w:div w:id="1924951644">
      <w:bodyDiv w:val="1"/>
      <w:marLeft w:val="0"/>
      <w:marRight w:val="0"/>
      <w:marTop w:val="0"/>
      <w:marBottom w:val="0"/>
      <w:divBdr>
        <w:top w:val="none" w:sz="0" w:space="0" w:color="auto"/>
        <w:left w:val="none" w:sz="0" w:space="0" w:color="auto"/>
        <w:bottom w:val="none" w:sz="0" w:space="0" w:color="auto"/>
        <w:right w:val="none" w:sz="0" w:space="0" w:color="auto"/>
      </w:divBdr>
    </w:div>
    <w:div w:id="1983266678">
      <w:bodyDiv w:val="1"/>
      <w:marLeft w:val="0"/>
      <w:marRight w:val="0"/>
      <w:marTop w:val="0"/>
      <w:marBottom w:val="0"/>
      <w:divBdr>
        <w:top w:val="none" w:sz="0" w:space="0" w:color="auto"/>
        <w:left w:val="none" w:sz="0" w:space="0" w:color="auto"/>
        <w:bottom w:val="none" w:sz="0" w:space="0" w:color="auto"/>
        <w:right w:val="none" w:sz="0" w:space="0" w:color="auto"/>
      </w:divBdr>
    </w:div>
    <w:div w:id="204717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0D872ABE5CEE4AB336BDFC0B86FA4B" ma:contentTypeVersion="15" ma:contentTypeDescription="Create a new document." ma:contentTypeScope="" ma:versionID="ffc8dee3d3ef4b5c9434ca18de789d07">
  <xsd:schema xmlns:xsd="http://www.w3.org/2001/XMLSchema" xmlns:xs="http://www.w3.org/2001/XMLSchema" xmlns:p="http://schemas.microsoft.com/office/2006/metadata/properties" xmlns:ns2="d20415a9-b8e6-454b-a469-633a110caa8d" xmlns:ns3="5680d52c-5a96-4043-bcfc-0d7d657a20bc" targetNamespace="http://schemas.microsoft.com/office/2006/metadata/properties" ma:root="true" ma:fieldsID="6257ae824975ebff9b179002a5e647e7" ns2:_="" ns3:_="">
    <xsd:import namespace="d20415a9-b8e6-454b-a469-633a110caa8d"/>
    <xsd:import namespace="5680d52c-5a96-4043-bcfc-0d7d657a20bc"/>
    <xsd:element name="properties">
      <xsd:complexType>
        <xsd:sequence>
          <xsd:element name="documentManagement">
            <xsd:complexType>
              <xsd:all>
                <xsd:element ref="ns2:l01d6f828d1a4dff90347d6121333a4a" minOccurs="0"/>
                <xsd:element ref="ns2:TaxCatchAll"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2:SharedWithUsers" minOccurs="0"/>
                <xsd:element ref="ns2:SharedWithDetail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0415a9-b8e6-454b-a469-633a110caa8d" elementFormDefault="qualified">
    <xsd:import namespace="http://schemas.microsoft.com/office/2006/documentManagement/types"/>
    <xsd:import namespace="http://schemas.microsoft.com/office/infopath/2007/PartnerControls"/>
    <xsd:element name="l01d6f828d1a4dff90347d6121333a4a" ma:index="9" ma:taxonomy="true" ma:internalName="l01d6f828d1a4dff90347d6121333a4a" ma:taxonomyFieldName="NescotCategory" ma:displayName="NescotCategory" ma:readOnly="false" ma:default="12;#Human Resources|ea9152fa-73dd-4f1b-b567-74c070f19e97" ma:fieldId="{501d6f82-8d1a-4dff-9034-7d6121333a4a}" ma:taxonomyMulti="true" ma:sspId="fcced624-3993-48ab-be96-f89d50ff79a4" ma:termSetId="f10b5821-bfee-4e87-a68b-11d3b6b4645c" ma:anchorId="00000000-0000-0000-0000-000000000000" ma:open="true" ma:isKeyword="false">
      <xsd:complexType>
        <xsd:sequence>
          <xsd:element ref="pc:Terms" minOccurs="0" maxOccurs="1"/>
        </xsd:sequence>
      </xsd:complexType>
    </xsd:element>
    <xsd:element name="TaxCatchAll" ma:index="10" nillable="true" ma:displayName="Taxonomy Catch All Column" ma:hidden="true" ma:list="{fed8c7ad-dcd2-4d05-abbb-a24dc8aa7334}" ma:internalName="TaxCatchAll" ma:showField="CatchAllData" ma:web="d20415a9-b8e6-454b-a469-633a110caa8d">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80d52c-5a96-4043-bcfc-0d7d657a20b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01d6f828d1a4dff90347d6121333a4a xmlns="d20415a9-b8e6-454b-a469-633a110caa8d">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ea9152fa-73dd-4f1b-b567-74c070f19e97</TermId>
        </TermInfo>
      </Terms>
    </l01d6f828d1a4dff90347d6121333a4a>
    <TaxCatchAll xmlns="d20415a9-b8e6-454b-a469-633a110caa8d">
      <Value>12</Value>
    </TaxCatchAll>
  </documentManagement>
</p:properties>
</file>

<file path=customXml/itemProps1.xml><?xml version="1.0" encoding="utf-8"?>
<ds:datastoreItem xmlns:ds="http://schemas.openxmlformats.org/officeDocument/2006/customXml" ds:itemID="{FE9B9CFB-BFC6-4A8C-A617-82244A755B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0415a9-b8e6-454b-a469-633a110caa8d"/>
    <ds:schemaRef ds:uri="5680d52c-5a96-4043-bcfc-0d7d657a2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4E4737-8894-4CB5-8244-2B71A702558A}">
  <ds:schemaRefs>
    <ds:schemaRef ds:uri="http://schemas.microsoft.com/sharepoint/v3/contenttype/forms"/>
  </ds:schemaRefs>
</ds:datastoreItem>
</file>

<file path=customXml/itemProps3.xml><?xml version="1.0" encoding="utf-8"?>
<ds:datastoreItem xmlns:ds="http://schemas.openxmlformats.org/officeDocument/2006/customXml" ds:itemID="{517C55F6-362E-4CC1-9103-1B7E849861C2}">
  <ds:schemaRefs>
    <ds:schemaRef ds:uri="http://schemas.microsoft.com/office/2006/metadata/properties"/>
    <ds:schemaRef ds:uri="http://schemas.microsoft.com/office/infopath/2007/PartnerControls"/>
    <ds:schemaRef ds:uri="d20415a9-b8e6-454b-a469-633a110caa8d"/>
  </ds:schemaRefs>
</ds:datastoreItem>
</file>

<file path=docProps/app.xml><?xml version="1.0" encoding="utf-8"?>
<Properties xmlns="http://schemas.openxmlformats.org/officeDocument/2006/extended-properties" xmlns:vt="http://schemas.openxmlformats.org/officeDocument/2006/docPropsVTypes">
  <Template>Normal</Template>
  <TotalTime>1375</TotalTime>
  <Pages>8</Pages>
  <Words>2041</Words>
  <Characters>11637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Cattermole, Jenny</dc:creator>
  <cp:keywords/>
  <dc:description/>
  <cp:lastModifiedBy>Kingett, Erin</cp:lastModifiedBy>
  <cp:revision>88</cp:revision>
  <dcterms:created xsi:type="dcterms:W3CDTF">2025-11-16T16:13:00Z</dcterms:created>
  <dcterms:modified xsi:type="dcterms:W3CDTF">2025-11-20T10:55:00Z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0x010100650D872ABE5CEE4AB336BDFC0B86FA4B</vt:lpwstr>
  </property>
</Properties>
</file>