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65A01" w14:textId="2D3B4BAD" w:rsidR="00C22AAE" w:rsidRPr="00801E29" w:rsidRDefault="00080F7A" w:rsidP="00C22AAE">
      <w:pPr>
        <w:spacing w:line="276" w:lineRule="auto"/>
        <w:jc w:val="center"/>
        <w:rPr>
          <w:rFonts w:ascii="Arial" w:hAnsi="Arial" w:cs="Arial"/>
          <w:b/>
          <w:bCs/>
          <w:color w:val="4E2C7A"/>
          <w:sz w:val="32"/>
          <w:szCs w:val="32"/>
        </w:rPr>
      </w:pPr>
      <w:r w:rsidRPr="00801E29">
        <w:rPr>
          <w:rFonts w:ascii="Arial" w:hAnsi="Arial" w:cs="Arial"/>
          <w:b/>
          <w:bCs/>
          <w:color w:val="4E2C7A"/>
          <w:sz w:val="32"/>
          <w:szCs w:val="32"/>
        </w:rPr>
        <w:t>SEN</w:t>
      </w:r>
      <w:r w:rsidR="00CF7F05" w:rsidRPr="00801E29">
        <w:rPr>
          <w:rFonts w:ascii="Arial" w:hAnsi="Arial" w:cs="Arial"/>
          <w:b/>
          <w:bCs/>
          <w:color w:val="4E2C7A"/>
          <w:sz w:val="32"/>
          <w:szCs w:val="32"/>
        </w:rPr>
        <w:t xml:space="preserve"> </w:t>
      </w:r>
      <w:r w:rsidR="008E360D" w:rsidRPr="00801E29">
        <w:rPr>
          <w:rFonts w:ascii="Arial" w:hAnsi="Arial" w:cs="Arial"/>
          <w:b/>
          <w:bCs/>
          <w:color w:val="4E2C7A"/>
          <w:sz w:val="32"/>
          <w:szCs w:val="32"/>
        </w:rPr>
        <w:t>Tutor Demonstrator</w:t>
      </w:r>
      <w:r w:rsidR="00D40BD1" w:rsidRPr="00801E29">
        <w:rPr>
          <w:rFonts w:ascii="Arial" w:hAnsi="Arial" w:cs="Arial"/>
          <w:b/>
          <w:bCs/>
          <w:color w:val="4E2C7A"/>
          <w:sz w:val="32"/>
          <w:szCs w:val="32"/>
        </w:rPr>
        <w:t xml:space="preserve"> </w:t>
      </w:r>
    </w:p>
    <w:p w14:paraId="23575DE0" w14:textId="5E9FA2F4" w:rsidR="002E32E3" w:rsidRDefault="00CF7F05" w:rsidP="00CF7F05">
      <w:pPr>
        <w:spacing w:line="276" w:lineRule="auto"/>
        <w:jc w:val="center"/>
        <w:rPr>
          <w:rFonts w:ascii="Arial" w:hAnsi="Arial" w:cs="Arial"/>
          <w:b/>
          <w:bCs/>
          <w:color w:val="812C7C"/>
          <w:sz w:val="32"/>
          <w:szCs w:val="32"/>
        </w:rPr>
      </w:pPr>
      <w:r w:rsidRPr="00CF7F05">
        <w:rPr>
          <w:rFonts w:ascii="Arial" w:hAnsi="Arial" w:cs="Arial"/>
          <w:b/>
          <w:bCs/>
          <w:color w:val="812C7C"/>
          <w:sz w:val="32"/>
          <w:szCs w:val="32"/>
        </w:rPr>
        <w:t xml:space="preserve">Full Time </w:t>
      </w:r>
      <w:r w:rsidR="00080F7A">
        <w:rPr>
          <w:rFonts w:ascii="Arial" w:hAnsi="Arial" w:cs="Arial"/>
          <w:b/>
          <w:bCs/>
          <w:color w:val="812C7C"/>
          <w:sz w:val="32"/>
          <w:szCs w:val="32"/>
        </w:rPr>
        <w:t>/ Term Time Only (38 weeks per year) / Permanent</w:t>
      </w:r>
    </w:p>
    <w:p w14:paraId="2C32F148" w14:textId="0699B9B1" w:rsidR="008E360D" w:rsidRPr="00801E29" w:rsidRDefault="00FE2401" w:rsidP="008E360D">
      <w:pPr>
        <w:spacing w:line="276" w:lineRule="auto"/>
        <w:jc w:val="center"/>
        <w:rPr>
          <w:rFonts w:ascii="Arial" w:hAnsi="Arial" w:cs="Arial"/>
          <w:b/>
          <w:bCs/>
          <w:color w:val="4E2C7A"/>
        </w:rPr>
      </w:pPr>
      <w:r w:rsidRPr="00801E29">
        <w:rPr>
          <w:rFonts w:ascii="Arial" w:hAnsi="Arial" w:cs="Arial"/>
          <w:b/>
          <w:bCs/>
          <w:color w:val="4E2C7A"/>
        </w:rPr>
        <w:t>£</w:t>
      </w:r>
      <w:r w:rsidR="00801E29" w:rsidRPr="00801E29">
        <w:rPr>
          <w:rFonts w:ascii="Arial" w:hAnsi="Arial" w:cs="Arial"/>
          <w:b/>
          <w:bCs/>
          <w:color w:val="4E2C7A"/>
        </w:rPr>
        <w:t>21,593 to £23,975 (actual salary for a September 2026 start)</w:t>
      </w:r>
    </w:p>
    <w:p w14:paraId="7258E31F" w14:textId="77777777" w:rsidR="003E2E48" w:rsidRDefault="003E2E48" w:rsidP="00CC066B">
      <w:pPr>
        <w:spacing w:after="200"/>
        <w:rPr>
          <w:rFonts w:ascii="Arial" w:hAnsi="Arial" w:cs="Arial"/>
          <w:sz w:val="22"/>
          <w:szCs w:val="22"/>
          <w:shd w:val="clear" w:color="auto" w:fill="FFFFFF"/>
        </w:rPr>
      </w:pPr>
    </w:p>
    <w:p w14:paraId="60D9DD6A" w14:textId="18875602" w:rsidR="00C96BCE" w:rsidRDefault="00A0241D" w:rsidP="00CC066B">
      <w:pPr>
        <w:spacing w:after="200"/>
        <w:rPr>
          <w:rFonts w:ascii="Arial" w:hAnsi="Arial" w:cs="Arial"/>
          <w:shd w:val="clear" w:color="auto" w:fill="FFFFFF"/>
        </w:rPr>
      </w:pPr>
      <w:r w:rsidRPr="001C5C8D">
        <w:rPr>
          <w:rFonts w:ascii="Arial" w:hAnsi="Arial" w:cs="Arial"/>
          <w:shd w:val="clear" w:color="auto" w:fill="FFFFFF"/>
        </w:rPr>
        <w:t xml:space="preserve">At Nescot, we are recruiting for </w:t>
      </w:r>
      <w:r w:rsidR="00C96BCE">
        <w:rPr>
          <w:rFonts w:ascii="Arial" w:hAnsi="Arial" w:cs="Arial"/>
          <w:shd w:val="clear" w:color="auto" w:fill="FFFFFF"/>
        </w:rPr>
        <w:t xml:space="preserve">an </w:t>
      </w:r>
      <w:r w:rsidR="00442B41" w:rsidRPr="001C5C8D">
        <w:rPr>
          <w:rFonts w:ascii="Arial" w:hAnsi="Arial" w:cs="Arial"/>
          <w:shd w:val="clear" w:color="auto" w:fill="FFFFFF"/>
        </w:rPr>
        <w:t>enthusiastic, dynamic and flexible person to join the Foundation Learning team</w:t>
      </w:r>
      <w:r w:rsidR="00C96BCE">
        <w:rPr>
          <w:rFonts w:ascii="Arial" w:hAnsi="Arial" w:cs="Arial"/>
          <w:shd w:val="clear" w:color="auto" w:fill="FFFFFF"/>
        </w:rPr>
        <w:t xml:space="preserve">. </w:t>
      </w:r>
      <w:r w:rsidR="00C96BCE" w:rsidRPr="00080F7A">
        <w:rPr>
          <w:rFonts w:ascii="Arial" w:hAnsi="Arial" w:cs="Arial"/>
          <w:b/>
          <w:bCs/>
          <w:shd w:val="clear" w:color="auto" w:fill="FFFFFF"/>
        </w:rPr>
        <w:t xml:space="preserve">You will </w:t>
      </w:r>
      <w:r w:rsidR="00442B41" w:rsidRPr="00080F7A">
        <w:rPr>
          <w:rFonts w:ascii="Arial" w:hAnsi="Arial" w:cs="Arial"/>
          <w:b/>
          <w:bCs/>
          <w:shd w:val="clear" w:color="auto" w:fill="FFFFFF"/>
        </w:rPr>
        <w:t>support our</w:t>
      </w:r>
      <w:r w:rsidR="00442B41" w:rsidRPr="00CE4BED">
        <w:rPr>
          <w:rFonts w:ascii="Arial" w:hAnsi="Arial" w:cs="Arial"/>
          <w:b/>
          <w:bCs/>
          <w:shd w:val="clear" w:color="auto" w:fill="FFFFFF"/>
        </w:rPr>
        <w:t xml:space="preserve"> construction</w:t>
      </w:r>
      <w:r w:rsidR="00080F7A">
        <w:rPr>
          <w:rFonts w:ascii="Arial" w:hAnsi="Arial" w:cs="Arial"/>
          <w:b/>
          <w:bCs/>
          <w:shd w:val="clear" w:color="auto" w:fill="FFFFFF"/>
        </w:rPr>
        <w:t>, horticulture</w:t>
      </w:r>
      <w:r w:rsidR="00442B41" w:rsidRPr="00CE4BED">
        <w:rPr>
          <w:rFonts w:ascii="Arial" w:hAnsi="Arial" w:cs="Arial"/>
          <w:b/>
          <w:bCs/>
          <w:shd w:val="clear" w:color="auto" w:fill="FFFFFF"/>
        </w:rPr>
        <w:t xml:space="preserve"> and groundwork</w:t>
      </w:r>
      <w:r w:rsidR="00442B41" w:rsidRPr="001C5C8D">
        <w:rPr>
          <w:rFonts w:ascii="Arial" w:hAnsi="Arial" w:cs="Arial"/>
          <w:shd w:val="clear" w:color="auto" w:fill="FFFFFF"/>
        </w:rPr>
        <w:t xml:space="preserve"> teachers and learners across Entry Level 1,2, 3 and Level 1. </w:t>
      </w:r>
    </w:p>
    <w:p w14:paraId="33CF6E07" w14:textId="77777777" w:rsidR="00605372" w:rsidRPr="001C5C8D" w:rsidRDefault="00A0241D" w:rsidP="00605372">
      <w:pPr>
        <w:pStyle w:val="BodyText"/>
        <w:rPr>
          <w:rFonts w:ascii="Arial" w:hAnsi="Arial" w:cs="Arial"/>
        </w:rPr>
      </w:pPr>
      <w:r w:rsidRPr="001C5C8D">
        <w:rPr>
          <w:rFonts w:ascii="Arial" w:hAnsi="Arial" w:cs="Arial"/>
          <w:b/>
          <w:bCs/>
          <w:shd w:val="clear" w:color="auto" w:fill="FFFFFF"/>
        </w:rPr>
        <w:t>What we are looking for:</w:t>
      </w:r>
      <w:r w:rsidR="00442B41" w:rsidRPr="001C5C8D">
        <w:rPr>
          <w:rFonts w:ascii="Arial" w:hAnsi="Arial" w:cs="Arial"/>
        </w:rPr>
        <w:t xml:space="preserve"> </w:t>
      </w:r>
    </w:p>
    <w:p w14:paraId="58644F28" w14:textId="77777777" w:rsidR="00C96BCE" w:rsidRDefault="00C96BCE" w:rsidP="00605372">
      <w:pPr>
        <w:pStyle w:val="BodyText"/>
        <w:jc w:val="left"/>
        <w:rPr>
          <w:rFonts w:ascii="Arial" w:hAnsi="Arial" w:cs="Arial"/>
        </w:rPr>
      </w:pPr>
    </w:p>
    <w:p w14:paraId="25999059" w14:textId="3FA362E1" w:rsidR="00C96BCE" w:rsidRDefault="00C96BCE" w:rsidP="00C96BCE">
      <w:pPr>
        <w:pStyle w:val="BodyText"/>
        <w:numPr>
          <w:ilvl w:val="0"/>
          <w:numId w:val="29"/>
        </w:numPr>
        <w:jc w:val="left"/>
        <w:rPr>
          <w:rFonts w:ascii="Arial" w:hAnsi="Arial" w:cs="Arial"/>
        </w:rPr>
      </w:pPr>
      <w:r>
        <w:rPr>
          <w:rFonts w:ascii="Arial" w:hAnsi="Arial" w:cs="Arial"/>
          <w:color w:val="000000" w:themeColor="text1"/>
        </w:rPr>
        <w:t>A</w:t>
      </w:r>
      <w:r w:rsidRPr="001C5C8D">
        <w:rPr>
          <w:rFonts w:ascii="Arial" w:hAnsi="Arial" w:cs="Arial"/>
          <w:color w:val="000000" w:themeColor="text1"/>
        </w:rPr>
        <w:t xml:space="preserve"> working knowledge of </w:t>
      </w:r>
      <w:r>
        <w:rPr>
          <w:rFonts w:ascii="Arial" w:hAnsi="Arial" w:cs="Arial"/>
          <w:color w:val="000000" w:themeColor="text1"/>
        </w:rPr>
        <w:t xml:space="preserve">multi- skill </w:t>
      </w:r>
      <w:r w:rsidRPr="001C5C8D">
        <w:rPr>
          <w:rFonts w:ascii="Arial" w:hAnsi="Arial" w:cs="Arial"/>
        </w:rPr>
        <w:t>construction</w:t>
      </w:r>
      <w:r>
        <w:rPr>
          <w:rFonts w:ascii="Arial" w:hAnsi="Arial" w:cs="Arial"/>
        </w:rPr>
        <w:t xml:space="preserve"> trades</w:t>
      </w:r>
      <w:r w:rsidRPr="001C5C8D">
        <w:rPr>
          <w:rFonts w:ascii="Arial" w:hAnsi="Arial" w:cs="Arial"/>
        </w:rPr>
        <w:t>, groundwork, and horticulture, with practical skills across these areas</w:t>
      </w:r>
    </w:p>
    <w:p w14:paraId="4D67B936" w14:textId="2ACC0133" w:rsidR="00C96BCE" w:rsidRDefault="00C96BCE" w:rsidP="00C96BCE">
      <w:pPr>
        <w:pStyle w:val="BodyText"/>
        <w:numPr>
          <w:ilvl w:val="0"/>
          <w:numId w:val="29"/>
        </w:numPr>
        <w:jc w:val="left"/>
        <w:rPr>
          <w:rFonts w:ascii="Arial" w:hAnsi="Arial" w:cs="Arial"/>
        </w:rPr>
      </w:pPr>
      <w:r>
        <w:rPr>
          <w:rFonts w:ascii="Arial" w:hAnsi="Arial" w:cs="Arial"/>
        </w:rPr>
        <w:t>A</w:t>
      </w:r>
      <w:r w:rsidRPr="001C5C8D">
        <w:rPr>
          <w:rFonts w:ascii="Arial" w:hAnsi="Arial" w:cs="Arial"/>
        </w:rPr>
        <w:t xml:space="preserve"> relevant vocational qualification, industry experience, or a background in a related trade or land-based sector.</w:t>
      </w:r>
    </w:p>
    <w:p w14:paraId="38A25DA1" w14:textId="659D4065" w:rsidR="00C96BCE" w:rsidRDefault="00C96BCE" w:rsidP="00C96BCE">
      <w:pPr>
        <w:pStyle w:val="BodyText"/>
        <w:numPr>
          <w:ilvl w:val="0"/>
          <w:numId w:val="29"/>
        </w:numPr>
        <w:jc w:val="left"/>
        <w:rPr>
          <w:rFonts w:ascii="Arial" w:hAnsi="Arial" w:cs="Arial"/>
        </w:rPr>
      </w:pPr>
      <w:r>
        <w:rPr>
          <w:rFonts w:ascii="Arial" w:hAnsi="Arial" w:cs="Arial"/>
        </w:rPr>
        <w:t>Experience maintaining horticulture and construction areas</w:t>
      </w:r>
    </w:p>
    <w:p w14:paraId="3D2016EE" w14:textId="1EA32CCA" w:rsidR="00C96BCE" w:rsidRDefault="00C96BCE" w:rsidP="00C96BCE">
      <w:pPr>
        <w:pStyle w:val="BodyText"/>
        <w:numPr>
          <w:ilvl w:val="0"/>
          <w:numId w:val="29"/>
        </w:numPr>
        <w:jc w:val="left"/>
        <w:rPr>
          <w:rFonts w:ascii="Arial" w:hAnsi="Arial" w:cs="Arial"/>
        </w:rPr>
      </w:pPr>
      <w:r>
        <w:rPr>
          <w:rFonts w:ascii="Arial" w:hAnsi="Arial" w:cs="Arial"/>
        </w:rPr>
        <w:t>Experience working within a team</w:t>
      </w:r>
    </w:p>
    <w:p w14:paraId="702B8F23" w14:textId="3F45413E" w:rsidR="00C96BCE" w:rsidRDefault="00C96BCE" w:rsidP="00C96BCE">
      <w:pPr>
        <w:pStyle w:val="BodyText"/>
        <w:numPr>
          <w:ilvl w:val="0"/>
          <w:numId w:val="29"/>
        </w:numPr>
        <w:jc w:val="left"/>
        <w:rPr>
          <w:rFonts w:ascii="Arial" w:hAnsi="Arial" w:cs="Arial"/>
        </w:rPr>
      </w:pPr>
      <w:r>
        <w:rPr>
          <w:rFonts w:ascii="Arial" w:hAnsi="Arial" w:cs="Arial"/>
        </w:rPr>
        <w:t>P</w:t>
      </w:r>
      <w:r w:rsidRPr="001C5C8D">
        <w:rPr>
          <w:rFonts w:ascii="Arial" w:hAnsi="Arial" w:cs="Arial"/>
        </w:rPr>
        <w:t>assion for working with people of all ages, especially young adults and school leavers with SEND and additional learning needs</w:t>
      </w:r>
    </w:p>
    <w:p w14:paraId="4BC73FC4" w14:textId="72913154" w:rsidR="00C96BCE" w:rsidRPr="00C96BCE" w:rsidRDefault="00C96BCE" w:rsidP="00C96BCE">
      <w:pPr>
        <w:pStyle w:val="BodyText"/>
        <w:numPr>
          <w:ilvl w:val="0"/>
          <w:numId w:val="29"/>
        </w:numPr>
        <w:jc w:val="left"/>
        <w:rPr>
          <w:rFonts w:ascii="Arial" w:hAnsi="Arial" w:cs="Arial"/>
        </w:rPr>
      </w:pPr>
      <w:r>
        <w:rPr>
          <w:rFonts w:ascii="Arial" w:hAnsi="Arial" w:cs="Arial"/>
        </w:rPr>
        <w:t>Commitment to student learning and attainment</w:t>
      </w:r>
    </w:p>
    <w:p w14:paraId="6CF1D2F4" w14:textId="2A1E57EF" w:rsidR="00C96BCE" w:rsidRDefault="00C96BCE" w:rsidP="00C96BCE">
      <w:pPr>
        <w:pStyle w:val="BodyText"/>
        <w:numPr>
          <w:ilvl w:val="0"/>
          <w:numId w:val="29"/>
        </w:numPr>
        <w:jc w:val="left"/>
        <w:rPr>
          <w:rFonts w:ascii="Arial" w:hAnsi="Arial" w:cs="Arial"/>
        </w:rPr>
      </w:pPr>
      <w:r>
        <w:rPr>
          <w:rFonts w:ascii="Arial" w:hAnsi="Arial" w:cs="Arial"/>
        </w:rPr>
        <w:t>H</w:t>
      </w:r>
      <w:r w:rsidRPr="001C5C8D">
        <w:rPr>
          <w:rFonts w:ascii="Arial" w:hAnsi="Arial" w:cs="Arial"/>
        </w:rPr>
        <w:t xml:space="preserve">ighly organised, have initiative, </w:t>
      </w:r>
      <w:r>
        <w:rPr>
          <w:rFonts w:ascii="Arial" w:hAnsi="Arial" w:cs="Arial"/>
        </w:rPr>
        <w:t xml:space="preserve">be </w:t>
      </w:r>
      <w:r w:rsidRPr="001C5C8D">
        <w:rPr>
          <w:rFonts w:ascii="Arial" w:hAnsi="Arial" w:cs="Arial"/>
        </w:rPr>
        <w:t>adaptable and flexible in your approach to work</w:t>
      </w:r>
    </w:p>
    <w:p w14:paraId="70A2C118" w14:textId="19A85172" w:rsidR="00C96BCE" w:rsidRPr="00C96BCE" w:rsidRDefault="00C96BCE" w:rsidP="00C96BCE">
      <w:pPr>
        <w:pStyle w:val="BodyText"/>
        <w:numPr>
          <w:ilvl w:val="0"/>
          <w:numId w:val="29"/>
        </w:numPr>
        <w:jc w:val="left"/>
        <w:rPr>
          <w:rFonts w:ascii="Arial" w:hAnsi="Arial" w:cs="Arial"/>
        </w:rPr>
      </w:pPr>
      <w:r>
        <w:rPr>
          <w:rFonts w:ascii="Arial" w:hAnsi="Arial" w:cs="Arial"/>
        </w:rPr>
        <w:t>H</w:t>
      </w:r>
      <w:r w:rsidRPr="001C5C8D">
        <w:rPr>
          <w:rFonts w:ascii="Arial" w:hAnsi="Arial" w:cs="Arial"/>
        </w:rPr>
        <w:t>igh level of interpersonal, motivational</w:t>
      </w:r>
      <w:r>
        <w:rPr>
          <w:rFonts w:ascii="Arial" w:hAnsi="Arial" w:cs="Arial"/>
        </w:rPr>
        <w:t xml:space="preserve"> and </w:t>
      </w:r>
      <w:r w:rsidRPr="001C5C8D">
        <w:rPr>
          <w:rFonts w:ascii="Arial" w:hAnsi="Arial" w:cs="Arial"/>
        </w:rPr>
        <w:t>communication</w:t>
      </w:r>
    </w:p>
    <w:p w14:paraId="1FEF1CE5" w14:textId="2D338636" w:rsidR="00A0241D" w:rsidRPr="001C5C8D" w:rsidRDefault="00A0241D" w:rsidP="00CC066B">
      <w:pPr>
        <w:spacing w:after="200"/>
        <w:rPr>
          <w:rFonts w:ascii="Arial" w:hAnsi="Arial" w:cs="Arial"/>
          <w:b/>
          <w:bCs/>
          <w:shd w:val="clear" w:color="auto" w:fill="FFFFFF"/>
        </w:rPr>
      </w:pPr>
    </w:p>
    <w:p w14:paraId="0728C203" w14:textId="5D09998F" w:rsidR="00D61530" w:rsidRDefault="00A0241D" w:rsidP="00CC066B">
      <w:pPr>
        <w:spacing w:after="200"/>
        <w:rPr>
          <w:rFonts w:ascii="Arial" w:hAnsi="Arial" w:cs="Arial"/>
          <w:b/>
          <w:bCs/>
          <w:shd w:val="clear" w:color="auto" w:fill="FFFFFF"/>
        </w:rPr>
      </w:pPr>
      <w:r w:rsidRPr="001C5C8D">
        <w:rPr>
          <w:rFonts w:ascii="Arial" w:hAnsi="Arial" w:cs="Arial"/>
          <w:b/>
          <w:bCs/>
          <w:shd w:val="clear" w:color="auto" w:fill="FFFFFF"/>
        </w:rPr>
        <w:t>Duties/responsibilities:</w:t>
      </w:r>
    </w:p>
    <w:p w14:paraId="362F248D" w14:textId="5A9AF940" w:rsidR="00C96BCE" w:rsidRPr="00C96BCE" w:rsidRDefault="00C96BCE" w:rsidP="00C96BCE">
      <w:pPr>
        <w:pStyle w:val="ListParagraph"/>
        <w:numPr>
          <w:ilvl w:val="0"/>
          <w:numId w:val="28"/>
        </w:numPr>
        <w:spacing w:after="200"/>
        <w:rPr>
          <w:rFonts w:ascii="Arial" w:hAnsi="Arial" w:cs="Arial"/>
          <w:b/>
          <w:bCs/>
          <w:shd w:val="clear" w:color="auto" w:fill="FFFFFF"/>
        </w:rPr>
      </w:pPr>
      <w:r>
        <w:rPr>
          <w:rFonts w:ascii="Arial" w:hAnsi="Arial" w:cs="Arial"/>
          <w:shd w:val="clear" w:color="auto" w:fill="FFFFFF"/>
        </w:rPr>
        <w:t>A</w:t>
      </w:r>
      <w:r w:rsidRPr="001C5C8D">
        <w:rPr>
          <w:rFonts w:ascii="Arial" w:hAnsi="Arial" w:cs="Arial"/>
          <w:shd w:val="clear" w:color="auto" w:fill="FFFFFF"/>
        </w:rPr>
        <w:t>llocated groundwork session where you will support our SEND learners with practice activity including entry level horticulture, groundwork and construction</w:t>
      </w:r>
    </w:p>
    <w:p w14:paraId="6D8FE16D" w14:textId="2ABE85C5" w:rsidR="00C96BCE" w:rsidRPr="00C96BCE" w:rsidRDefault="00C96BCE" w:rsidP="00C96BCE">
      <w:pPr>
        <w:pStyle w:val="ListParagraph"/>
        <w:numPr>
          <w:ilvl w:val="0"/>
          <w:numId w:val="28"/>
        </w:numPr>
        <w:spacing w:after="200"/>
        <w:rPr>
          <w:rFonts w:ascii="Arial" w:hAnsi="Arial" w:cs="Arial"/>
          <w:b/>
          <w:bCs/>
          <w:shd w:val="clear" w:color="auto" w:fill="FFFFFF"/>
        </w:rPr>
      </w:pPr>
      <w:r>
        <w:rPr>
          <w:rFonts w:ascii="Arial" w:hAnsi="Arial" w:cs="Arial"/>
        </w:rPr>
        <w:t>R</w:t>
      </w:r>
      <w:r w:rsidRPr="001C5C8D">
        <w:rPr>
          <w:rFonts w:ascii="Arial" w:hAnsi="Arial" w:cs="Arial"/>
        </w:rPr>
        <w:t xml:space="preserve">esponsible </w:t>
      </w:r>
      <w:r>
        <w:rPr>
          <w:rFonts w:ascii="Arial" w:hAnsi="Arial" w:cs="Arial"/>
        </w:rPr>
        <w:t>for</w:t>
      </w:r>
      <w:r w:rsidRPr="001C5C8D">
        <w:rPr>
          <w:rFonts w:ascii="Arial" w:hAnsi="Arial" w:cs="Arial"/>
        </w:rPr>
        <w:t xml:space="preserve"> the preparation of materials, and maintaining the department facilities, ordering materials and supplies, supporting in trip organising</w:t>
      </w:r>
    </w:p>
    <w:p w14:paraId="5983D120" w14:textId="2E62C018" w:rsidR="00C96BCE" w:rsidRPr="00C96BCE" w:rsidRDefault="00C96BCE" w:rsidP="00C96BCE">
      <w:pPr>
        <w:pStyle w:val="ListParagraph"/>
        <w:numPr>
          <w:ilvl w:val="0"/>
          <w:numId w:val="28"/>
        </w:numPr>
        <w:spacing w:after="200"/>
        <w:rPr>
          <w:rFonts w:ascii="Arial" w:hAnsi="Arial" w:cs="Arial"/>
          <w:b/>
          <w:bCs/>
          <w:shd w:val="clear" w:color="auto" w:fill="FFFFFF"/>
        </w:rPr>
      </w:pPr>
      <w:r>
        <w:rPr>
          <w:rFonts w:ascii="Arial" w:hAnsi="Arial" w:cs="Arial"/>
        </w:rPr>
        <w:t>Assist with open evenings and meet the tutor evenings</w:t>
      </w:r>
    </w:p>
    <w:p w14:paraId="735C149C" w14:textId="769CF42C" w:rsidR="00C96BCE" w:rsidRPr="00C96BCE" w:rsidRDefault="00C96BCE" w:rsidP="00C96BCE">
      <w:pPr>
        <w:pStyle w:val="ListParagraph"/>
        <w:numPr>
          <w:ilvl w:val="0"/>
          <w:numId w:val="28"/>
        </w:numPr>
        <w:spacing w:after="200"/>
        <w:rPr>
          <w:rFonts w:ascii="Arial" w:hAnsi="Arial" w:cs="Arial"/>
          <w:b/>
          <w:bCs/>
          <w:shd w:val="clear" w:color="auto" w:fill="FFFFFF"/>
        </w:rPr>
      </w:pPr>
      <w:r>
        <w:rPr>
          <w:rFonts w:ascii="Arial" w:hAnsi="Arial" w:cs="Arial"/>
          <w:color w:val="000000" w:themeColor="text1"/>
        </w:rPr>
        <w:t>A</w:t>
      </w:r>
      <w:r w:rsidRPr="001C5C8D">
        <w:rPr>
          <w:rFonts w:ascii="Arial" w:hAnsi="Arial" w:cs="Arial"/>
          <w:color w:val="000000" w:themeColor="text1"/>
        </w:rPr>
        <w:t>ssist staff in preparing materials for the learning environment, maintaining and organising the facilities within the department including construction workshops, outdoor learning space and polytunnel</w:t>
      </w:r>
    </w:p>
    <w:p w14:paraId="164D19C7" w14:textId="7FEB67C8" w:rsidR="00C96BCE" w:rsidRPr="00C96BCE" w:rsidRDefault="00C96BCE" w:rsidP="00C96BCE">
      <w:pPr>
        <w:pStyle w:val="ListParagraph"/>
        <w:numPr>
          <w:ilvl w:val="0"/>
          <w:numId w:val="28"/>
        </w:numPr>
        <w:spacing w:after="200"/>
        <w:rPr>
          <w:rFonts w:ascii="Arial" w:hAnsi="Arial" w:cs="Arial"/>
          <w:b/>
          <w:bCs/>
          <w:shd w:val="clear" w:color="auto" w:fill="FFFFFF"/>
        </w:rPr>
      </w:pPr>
      <w:r>
        <w:rPr>
          <w:rFonts w:ascii="Arial" w:hAnsi="Arial" w:cs="Arial"/>
          <w:color w:val="000000" w:themeColor="text1"/>
        </w:rPr>
        <w:t>W</w:t>
      </w:r>
      <w:r w:rsidRPr="001C5C8D">
        <w:rPr>
          <w:rFonts w:ascii="Arial" w:hAnsi="Arial" w:cs="Arial"/>
          <w:color w:val="000000" w:themeColor="text1"/>
        </w:rPr>
        <w:t>ork alongside lecturers, providing workshops and demonstrations for the students</w:t>
      </w:r>
    </w:p>
    <w:p w14:paraId="3736028B" w14:textId="448C7FA4" w:rsidR="00A0241D" w:rsidRPr="001C5C8D" w:rsidRDefault="00A0241D" w:rsidP="00CC066B">
      <w:pPr>
        <w:spacing w:after="200"/>
        <w:rPr>
          <w:rFonts w:ascii="Arial" w:hAnsi="Arial" w:cs="Arial"/>
          <w:b/>
          <w:bCs/>
          <w:shd w:val="clear" w:color="auto" w:fill="FFFFFF"/>
        </w:rPr>
      </w:pPr>
      <w:r w:rsidRPr="001C5C8D">
        <w:rPr>
          <w:rFonts w:ascii="Arial" w:hAnsi="Arial" w:cs="Arial"/>
          <w:b/>
          <w:bCs/>
          <w:shd w:val="clear" w:color="auto" w:fill="FFFFFF"/>
        </w:rPr>
        <w:t>Benefits:</w:t>
      </w:r>
    </w:p>
    <w:p w14:paraId="0B412DEE" w14:textId="77777777" w:rsidR="00353B63" w:rsidRPr="001C5C8D" w:rsidRDefault="00353B63" w:rsidP="00353B63">
      <w:pPr>
        <w:numPr>
          <w:ilvl w:val="0"/>
          <w:numId w:val="22"/>
        </w:numPr>
        <w:spacing w:before="100" w:beforeAutospacing="1" w:after="100" w:afterAutospacing="1"/>
        <w:rPr>
          <w:rFonts w:ascii="Arial" w:eastAsia="Times New Roman" w:hAnsi="Arial" w:cs="Arial"/>
          <w:lang w:eastAsia="en-GB"/>
        </w:rPr>
      </w:pPr>
      <w:r w:rsidRPr="001C5C8D">
        <w:rPr>
          <w:rFonts w:ascii="Arial" w:eastAsia="Times New Roman" w:hAnsi="Arial" w:cs="Arial"/>
          <w:lang w:eastAsia="en-GB"/>
        </w:rPr>
        <w:t>A discounted on-site gym, sports hall, fitness class, osteopathy and day nursery</w:t>
      </w:r>
    </w:p>
    <w:p w14:paraId="5E8BA819" w14:textId="77777777" w:rsidR="00353B63" w:rsidRPr="001C5C8D" w:rsidRDefault="00353B63" w:rsidP="00353B63">
      <w:pPr>
        <w:numPr>
          <w:ilvl w:val="0"/>
          <w:numId w:val="22"/>
        </w:numPr>
        <w:spacing w:before="100" w:beforeAutospacing="1" w:after="100" w:afterAutospacing="1"/>
        <w:rPr>
          <w:rFonts w:ascii="Arial" w:eastAsia="Times New Roman" w:hAnsi="Arial" w:cs="Arial"/>
          <w:lang w:eastAsia="en-GB"/>
        </w:rPr>
      </w:pPr>
      <w:r w:rsidRPr="001C5C8D">
        <w:rPr>
          <w:rFonts w:ascii="Arial" w:eastAsia="Times New Roman" w:hAnsi="Arial" w:cs="Arial"/>
          <w:lang w:eastAsia="en-GB"/>
        </w:rPr>
        <w:t>5-minute walk from Ewell East Station</w:t>
      </w:r>
    </w:p>
    <w:p w14:paraId="2EBCC078" w14:textId="77777777" w:rsidR="00353B63" w:rsidRPr="001C5C8D" w:rsidRDefault="00353B63" w:rsidP="00353B63">
      <w:pPr>
        <w:numPr>
          <w:ilvl w:val="0"/>
          <w:numId w:val="22"/>
        </w:numPr>
        <w:spacing w:before="100" w:beforeAutospacing="1" w:after="100" w:afterAutospacing="1"/>
        <w:rPr>
          <w:rFonts w:ascii="Arial" w:eastAsia="Times New Roman" w:hAnsi="Arial" w:cs="Arial"/>
          <w:lang w:eastAsia="en-GB"/>
        </w:rPr>
      </w:pPr>
      <w:r w:rsidRPr="001C5C8D">
        <w:rPr>
          <w:rFonts w:ascii="Arial" w:eastAsia="Times New Roman" w:hAnsi="Arial" w:cs="Arial"/>
          <w:lang w:eastAsia="en-GB"/>
        </w:rPr>
        <w:t>Discounted Starbucks</w:t>
      </w:r>
    </w:p>
    <w:p w14:paraId="509D4624" w14:textId="77777777" w:rsidR="00353B63" w:rsidRPr="001C5C8D" w:rsidRDefault="00353B63" w:rsidP="00353B63">
      <w:pPr>
        <w:numPr>
          <w:ilvl w:val="0"/>
          <w:numId w:val="22"/>
        </w:numPr>
        <w:spacing w:before="100" w:beforeAutospacing="1" w:after="100" w:afterAutospacing="1"/>
        <w:rPr>
          <w:rFonts w:ascii="Arial" w:eastAsia="Times New Roman" w:hAnsi="Arial" w:cs="Arial"/>
          <w:lang w:eastAsia="en-GB"/>
        </w:rPr>
      </w:pPr>
      <w:r w:rsidRPr="001C5C8D">
        <w:rPr>
          <w:rFonts w:ascii="Arial" w:eastAsia="Times New Roman" w:hAnsi="Arial" w:cs="Arial"/>
          <w:lang w:eastAsia="en-GB"/>
        </w:rPr>
        <w:t>Free online qualifications</w:t>
      </w:r>
    </w:p>
    <w:p w14:paraId="3C98A593" w14:textId="77777777" w:rsidR="00353B63" w:rsidRPr="001C5C8D" w:rsidRDefault="00353B63" w:rsidP="00353B63">
      <w:pPr>
        <w:numPr>
          <w:ilvl w:val="0"/>
          <w:numId w:val="22"/>
        </w:numPr>
        <w:spacing w:before="100" w:beforeAutospacing="1" w:after="100" w:afterAutospacing="1"/>
        <w:rPr>
          <w:rFonts w:ascii="Arial" w:eastAsia="Times New Roman" w:hAnsi="Arial" w:cs="Arial"/>
          <w:lang w:eastAsia="en-GB"/>
        </w:rPr>
      </w:pPr>
      <w:r w:rsidRPr="001C5C8D">
        <w:rPr>
          <w:rFonts w:ascii="Arial" w:eastAsia="Times New Roman" w:hAnsi="Arial" w:cs="Arial"/>
          <w:lang w:eastAsia="en-GB"/>
        </w:rPr>
        <w:t>Free parking on-site</w:t>
      </w:r>
    </w:p>
    <w:p w14:paraId="3FD756CE" w14:textId="77777777" w:rsidR="00CB5A0C" w:rsidRPr="001C5C8D" w:rsidRDefault="00CB5A0C" w:rsidP="00CB5A0C">
      <w:pPr>
        <w:rPr>
          <w:rFonts w:ascii="Arial" w:hAnsi="Arial" w:cs="Arial"/>
        </w:rPr>
      </w:pPr>
      <w:r w:rsidRPr="001C5C8D">
        <w:rPr>
          <w:rFonts w:ascii="Arial" w:hAnsi="Arial" w:cs="Arial"/>
        </w:rPr>
        <w:lastRenderedPageBreak/>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E633AE5" w14:textId="77777777" w:rsidR="00CB5A0C" w:rsidRPr="001C5C8D" w:rsidRDefault="00CB5A0C" w:rsidP="00A72086">
      <w:pPr>
        <w:shd w:val="clear" w:color="auto" w:fill="FFFFFF"/>
        <w:spacing w:after="300"/>
        <w:textAlignment w:val="baseline"/>
        <w:rPr>
          <w:rFonts w:ascii="Arial" w:eastAsia="Times New Roman" w:hAnsi="Arial" w:cs="Arial"/>
          <w:lang w:eastAsia="en-GB"/>
        </w:rPr>
      </w:pPr>
    </w:p>
    <w:p w14:paraId="57CF1997" w14:textId="33F94F48" w:rsidR="00A72086" w:rsidRPr="001A00A1" w:rsidRDefault="00A72086" w:rsidP="00A72086">
      <w:pPr>
        <w:shd w:val="clear" w:color="auto" w:fill="FFFFFF"/>
        <w:spacing w:after="300"/>
        <w:textAlignment w:val="baseline"/>
        <w:rPr>
          <w:rFonts w:ascii="Arial" w:eastAsia="Times New Roman" w:hAnsi="Arial" w:cs="Arial"/>
          <w:i/>
          <w:iCs/>
          <w:lang w:eastAsia="en-GB"/>
        </w:rPr>
      </w:pPr>
      <w:r w:rsidRPr="001A00A1">
        <w:rPr>
          <w:rFonts w:ascii="Arial" w:eastAsia="Times New Roman" w:hAnsi="Arial" w:cs="Arial"/>
          <w:i/>
          <w:iCs/>
          <w:lang w:eastAsia="en-GB"/>
        </w:rPr>
        <w:t>At Nescot, we’re proud of our inclusive culture and we welcome all applications.</w:t>
      </w:r>
    </w:p>
    <w:p w14:paraId="3F159DEE" w14:textId="77777777" w:rsidR="00A72086" w:rsidRPr="001A00A1" w:rsidRDefault="00A72086" w:rsidP="00A72086">
      <w:pPr>
        <w:shd w:val="clear" w:color="auto" w:fill="FFFFFF"/>
        <w:textAlignment w:val="baseline"/>
        <w:rPr>
          <w:rFonts w:ascii="Arial" w:eastAsia="Times New Roman" w:hAnsi="Arial" w:cs="Arial"/>
          <w:i/>
          <w:iCs/>
          <w:bdr w:val="none" w:sz="0" w:space="0" w:color="auto" w:frame="1"/>
          <w:lang w:eastAsia="en-GB"/>
        </w:rPr>
      </w:pPr>
      <w:r w:rsidRPr="001A00A1">
        <w:rPr>
          <w:rFonts w:ascii="Arial" w:eastAsia="Times New Roman" w:hAnsi="Arial" w:cs="Arial"/>
          <w:i/>
          <w:iCs/>
          <w:bdr w:val="none" w:sz="0" w:space="0" w:color="auto" w:frame="1"/>
          <w:lang w:eastAsia="en-GB"/>
        </w:rPr>
        <w:t>Applicants must be willing to undergo child protection screening including checks with past employers and criminal record checks (enhanced DBS clearance).</w:t>
      </w:r>
    </w:p>
    <w:p w14:paraId="353A8FAB" w14:textId="77777777" w:rsidR="001A00A1" w:rsidRPr="001A00A1" w:rsidRDefault="001A00A1" w:rsidP="00A72086">
      <w:pPr>
        <w:shd w:val="clear" w:color="auto" w:fill="FFFFFF"/>
        <w:textAlignment w:val="baseline"/>
        <w:rPr>
          <w:rFonts w:ascii="Arial" w:eastAsia="Times New Roman" w:hAnsi="Arial" w:cs="Arial"/>
          <w:i/>
          <w:iCs/>
          <w:bdr w:val="none" w:sz="0" w:space="0" w:color="auto" w:frame="1"/>
          <w:lang w:eastAsia="en-GB"/>
        </w:rPr>
      </w:pPr>
    </w:p>
    <w:p w14:paraId="28AB8C0B" w14:textId="77777777" w:rsidR="001A00A1" w:rsidRPr="001A00A1" w:rsidRDefault="001A00A1" w:rsidP="001A00A1">
      <w:pPr>
        <w:shd w:val="clear" w:color="auto" w:fill="FFFFFF"/>
        <w:spacing w:after="300"/>
        <w:textAlignment w:val="baseline"/>
        <w:rPr>
          <w:rFonts w:ascii="Arial" w:eastAsia="Times New Roman" w:hAnsi="Arial" w:cs="Arial"/>
          <w:i/>
          <w:iCs/>
          <w:lang w:eastAsia="en-GB"/>
        </w:rPr>
      </w:pPr>
      <w:r w:rsidRPr="001A00A1">
        <w:rPr>
          <w:rFonts w:ascii="Arial" w:hAnsi="Arial" w:cs="Arial"/>
          <w:i/>
          <w:iCs/>
        </w:rPr>
        <w:t>This college is a smoke-free campus—smoking and vaping are not permitted anywhere on campus.</w:t>
      </w:r>
    </w:p>
    <w:p w14:paraId="26897DA9" w14:textId="77777777" w:rsidR="00CC066B" w:rsidRDefault="00CC066B" w:rsidP="00CC066B">
      <w:pPr>
        <w:shd w:val="clear" w:color="auto" w:fill="FFFFFF"/>
        <w:jc w:val="both"/>
        <w:rPr>
          <w:rFonts w:ascii="Arial" w:hAnsi="Arial" w:cs="Arial"/>
          <w:b/>
        </w:rPr>
      </w:pPr>
    </w:p>
    <w:p w14:paraId="0826015F" w14:textId="08785B0E" w:rsidR="005866DC" w:rsidRDefault="005866DC" w:rsidP="00CC066B">
      <w:pPr>
        <w:shd w:val="clear" w:color="auto" w:fill="FFFFFF"/>
        <w:jc w:val="both"/>
        <w:rPr>
          <w:rFonts w:ascii="Arial" w:hAnsi="Arial" w:cs="Arial"/>
          <w:b/>
        </w:rPr>
      </w:pPr>
      <w:r w:rsidRPr="001A00A1">
        <w:rPr>
          <w:rFonts w:ascii="Arial" w:hAnsi="Arial" w:cs="Arial"/>
          <w:b/>
        </w:rPr>
        <w:t xml:space="preserve">Closing date will be </w:t>
      </w:r>
      <w:r w:rsidR="001A00A1" w:rsidRPr="001A00A1">
        <w:rPr>
          <w:rFonts w:ascii="Arial" w:hAnsi="Arial" w:cs="Arial"/>
          <w:b/>
        </w:rPr>
        <w:t>20</w:t>
      </w:r>
      <w:r w:rsidR="001A00A1" w:rsidRPr="001A00A1">
        <w:rPr>
          <w:rFonts w:ascii="Arial" w:hAnsi="Arial" w:cs="Arial"/>
          <w:b/>
          <w:vertAlign w:val="superscript"/>
        </w:rPr>
        <w:t>th</w:t>
      </w:r>
      <w:r w:rsidR="001A00A1" w:rsidRPr="001A00A1">
        <w:rPr>
          <w:rFonts w:ascii="Arial" w:hAnsi="Arial" w:cs="Arial"/>
          <w:b/>
        </w:rPr>
        <w:t xml:space="preserve"> August 2026 (we reserve the right to close this advert earlier than advertised)</w:t>
      </w:r>
    </w:p>
    <w:p w14:paraId="1619A5F1" w14:textId="77777777" w:rsidR="00801E29" w:rsidRPr="001A00A1" w:rsidRDefault="00801E29" w:rsidP="00CC066B">
      <w:pPr>
        <w:shd w:val="clear" w:color="auto" w:fill="FFFFFF"/>
        <w:jc w:val="both"/>
        <w:rPr>
          <w:rFonts w:ascii="Arial" w:hAnsi="Arial" w:cs="Arial"/>
          <w:b/>
        </w:rPr>
      </w:pPr>
    </w:p>
    <w:p w14:paraId="03A691BE" w14:textId="63268F28" w:rsidR="00CC066B" w:rsidRPr="001C5C8D" w:rsidRDefault="00CC066B" w:rsidP="00CC066B">
      <w:pPr>
        <w:shd w:val="clear" w:color="auto" w:fill="FFFFFF"/>
        <w:jc w:val="both"/>
        <w:rPr>
          <w:rFonts w:ascii="Arial" w:hAnsi="Arial" w:cs="Arial"/>
          <w:b/>
        </w:rPr>
      </w:pPr>
      <w:r w:rsidRPr="001A00A1">
        <w:rPr>
          <w:rFonts w:ascii="Arial" w:hAnsi="Arial" w:cs="Arial"/>
          <w:b/>
        </w:rPr>
        <w:t>Interview</w:t>
      </w:r>
      <w:r w:rsidR="005866DC" w:rsidRPr="001A00A1">
        <w:rPr>
          <w:rFonts w:ascii="Arial" w:hAnsi="Arial" w:cs="Arial"/>
          <w:b/>
        </w:rPr>
        <w:t xml:space="preserve">s </w:t>
      </w:r>
      <w:r w:rsidR="001A00A1">
        <w:rPr>
          <w:rFonts w:ascii="Arial" w:hAnsi="Arial" w:cs="Arial"/>
          <w:b/>
        </w:rPr>
        <w:t>expected to be held 27</w:t>
      </w:r>
      <w:r w:rsidR="001A00A1" w:rsidRPr="001A00A1">
        <w:rPr>
          <w:rFonts w:ascii="Arial" w:hAnsi="Arial" w:cs="Arial"/>
          <w:b/>
          <w:vertAlign w:val="superscript"/>
        </w:rPr>
        <w:t>th</w:t>
      </w:r>
      <w:r w:rsidR="001A00A1">
        <w:rPr>
          <w:rFonts w:ascii="Arial" w:hAnsi="Arial" w:cs="Arial"/>
          <w:b/>
        </w:rPr>
        <w:t xml:space="preserve"> August 2026</w:t>
      </w:r>
    </w:p>
    <w:p w14:paraId="04820B41" w14:textId="0BF671BE" w:rsidR="00733AB2" w:rsidRPr="001C5C8D" w:rsidRDefault="00733AB2" w:rsidP="00CC066B">
      <w:pPr>
        <w:shd w:val="clear" w:color="auto" w:fill="FFFFFF"/>
        <w:jc w:val="both"/>
        <w:rPr>
          <w:rFonts w:ascii="Arial" w:hAnsi="Arial" w:cs="Arial"/>
          <w:b/>
        </w:rPr>
      </w:pPr>
    </w:p>
    <w:p w14:paraId="08763130" w14:textId="338D2B33" w:rsidR="00F92FAF" w:rsidRPr="001C5C8D" w:rsidRDefault="00F81C87">
      <w:pPr>
        <w:rPr>
          <w:rFonts w:ascii="Arial" w:hAnsi="Arial" w:cs="Arial"/>
          <w:b/>
        </w:rPr>
      </w:pPr>
      <w:r w:rsidRPr="001C5C8D">
        <w:rPr>
          <w:noProof/>
        </w:rPr>
        <w:drawing>
          <wp:anchor distT="0" distB="0" distL="114300" distR="114300" simplePos="0" relativeHeight="251658240" behindDoc="0" locked="0" layoutInCell="1" allowOverlap="1" wp14:anchorId="2A9D33FE" wp14:editId="2B1B9BAD">
            <wp:simplePos x="0" y="0"/>
            <wp:positionH relativeFrom="column">
              <wp:posOffset>4699000</wp:posOffset>
            </wp:positionH>
            <wp:positionV relativeFrom="paragraph">
              <wp:posOffset>4319905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2FAF" w:rsidRPr="001C5C8D">
        <w:rPr>
          <w:rFonts w:ascii="Arial" w:hAnsi="Arial" w:cs="Arial"/>
          <w:b/>
        </w:rPr>
        <w:br w:type="page"/>
      </w:r>
    </w:p>
    <w:p w14:paraId="3954670E" w14:textId="2D0323F1"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97"/>
      </w:tblGrid>
      <w:tr w:rsidR="00E76D3F" w14:paraId="09581CF7" w14:textId="77777777" w:rsidTr="001C241B">
        <w:trPr>
          <w:trHeight w:hRule="exact" w:val="454"/>
        </w:trPr>
        <w:tc>
          <w:tcPr>
            <w:tcW w:w="9016" w:type="dxa"/>
            <w:gridSpan w:val="2"/>
            <w:shd w:val="clear" w:color="auto" w:fill="812C7C"/>
            <w:vAlign w:val="center"/>
          </w:tcPr>
          <w:p w14:paraId="247A77F1" w14:textId="748C3A16" w:rsidR="00E76D3F" w:rsidRPr="00E76D3F" w:rsidRDefault="00E76D3F" w:rsidP="001C241B">
            <w:pPr>
              <w:rPr>
                <w:rFonts w:ascii="Arial" w:hAnsi="Arial" w:cs="Arial"/>
                <w:color w:val="FFFFFF" w:themeColor="background1"/>
              </w:rPr>
            </w:pPr>
            <w:r w:rsidRPr="00E76D3F">
              <w:rPr>
                <w:rFonts w:ascii="Arial" w:hAnsi="Arial" w:cs="Arial"/>
                <w:b/>
                <w:bCs/>
                <w:color w:val="FFFFFF" w:themeColor="background1"/>
              </w:rPr>
              <w:t>Position Details:</w:t>
            </w:r>
          </w:p>
        </w:tc>
      </w:tr>
      <w:tr w:rsidR="001C241B" w14:paraId="16EE2ADC" w14:textId="77777777" w:rsidTr="001C241B">
        <w:trPr>
          <w:trHeight w:val="454"/>
        </w:trPr>
        <w:tc>
          <w:tcPr>
            <w:tcW w:w="3119" w:type="dxa"/>
            <w:vAlign w:val="center"/>
          </w:tcPr>
          <w:p w14:paraId="3788D8C7" w14:textId="77777777" w:rsidR="001C241B" w:rsidRPr="001C5C8D" w:rsidRDefault="001C241B" w:rsidP="004A07A3">
            <w:pPr>
              <w:spacing w:before="240"/>
              <w:rPr>
                <w:rFonts w:ascii="Arial" w:hAnsi="Arial" w:cs="Arial"/>
                <w:color w:val="3B3838" w:themeColor="background2" w:themeShade="40"/>
              </w:rPr>
            </w:pPr>
            <w:r>
              <w:rPr>
                <w:rFonts w:ascii="Arial" w:hAnsi="Arial" w:cs="Arial"/>
                <w:b/>
                <w:bCs/>
                <w:color w:val="4E2C7A"/>
              </w:rPr>
              <w:br/>
            </w:r>
            <w:r w:rsidRPr="001C5C8D">
              <w:rPr>
                <w:rFonts w:ascii="Arial" w:hAnsi="Arial" w:cs="Arial"/>
                <w:b/>
                <w:bCs/>
                <w:color w:val="4E2C7A"/>
              </w:rPr>
              <w:t xml:space="preserve">Title: </w:t>
            </w:r>
            <w:r>
              <w:rPr>
                <w:rFonts w:ascii="Arial" w:hAnsi="Arial" w:cs="Arial"/>
                <w:b/>
                <w:bCs/>
                <w:color w:val="4E2C7A"/>
              </w:rPr>
              <w:t xml:space="preserve"> </w:t>
            </w:r>
          </w:p>
        </w:tc>
        <w:tc>
          <w:tcPr>
            <w:tcW w:w="5897" w:type="dxa"/>
            <w:vAlign w:val="center"/>
          </w:tcPr>
          <w:p w14:paraId="15F9458F" w14:textId="7F26AEC7" w:rsidR="001C241B" w:rsidRPr="001C5C8D" w:rsidRDefault="001A00A1" w:rsidP="004A07A3">
            <w:pPr>
              <w:spacing w:before="240"/>
              <w:rPr>
                <w:rFonts w:ascii="Arial" w:hAnsi="Arial" w:cs="Arial"/>
                <w:color w:val="3B3838" w:themeColor="background2" w:themeShade="40"/>
              </w:rPr>
            </w:pPr>
            <w:r>
              <w:rPr>
                <w:rFonts w:ascii="Arial" w:hAnsi="Arial" w:cs="Arial"/>
              </w:rPr>
              <w:t>SEN Tutor Demonstrator</w:t>
            </w:r>
            <w:r w:rsidR="001C241B" w:rsidRPr="001C5C8D">
              <w:rPr>
                <w:rFonts w:ascii="Arial" w:hAnsi="Arial" w:cs="Arial"/>
              </w:rPr>
              <w:t xml:space="preserve"> </w:t>
            </w:r>
          </w:p>
        </w:tc>
      </w:tr>
      <w:tr w:rsidR="001C241B" w14:paraId="756EBD8F" w14:textId="77777777" w:rsidTr="001C241B">
        <w:trPr>
          <w:trHeight w:val="454"/>
        </w:trPr>
        <w:tc>
          <w:tcPr>
            <w:tcW w:w="3119" w:type="dxa"/>
            <w:vAlign w:val="center"/>
          </w:tcPr>
          <w:p w14:paraId="5A560135" w14:textId="77777777" w:rsidR="001C241B" w:rsidRPr="001C5C8D" w:rsidRDefault="001C241B" w:rsidP="004A07A3">
            <w:pPr>
              <w:spacing w:before="240"/>
              <w:rPr>
                <w:rFonts w:ascii="Arial" w:hAnsi="Arial" w:cs="Arial"/>
                <w:color w:val="3B3838" w:themeColor="background2" w:themeShade="40"/>
              </w:rPr>
            </w:pPr>
            <w:r w:rsidRPr="001C5C8D">
              <w:rPr>
                <w:rFonts w:ascii="Arial" w:hAnsi="Arial" w:cs="Arial"/>
                <w:b/>
                <w:bCs/>
                <w:color w:val="4E2C7A"/>
              </w:rPr>
              <w:t xml:space="preserve">Department: </w:t>
            </w:r>
          </w:p>
        </w:tc>
        <w:tc>
          <w:tcPr>
            <w:tcW w:w="5897" w:type="dxa"/>
            <w:vAlign w:val="center"/>
          </w:tcPr>
          <w:p w14:paraId="2339A4A9" w14:textId="0FE60A01" w:rsidR="001C241B" w:rsidRPr="001C5C8D" w:rsidRDefault="001C241B" w:rsidP="004A07A3">
            <w:pPr>
              <w:spacing w:before="240"/>
              <w:rPr>
                <w:rFonts w:ascii="Arial" w:hAnsi="Arial" w:cs="Arial"/>
                <w:color w:val="3B3838" w:themeColor="background2" w:themeShade="40"/>
              </w:rPr>
            </w:pPr>
            <w:r w:rsidRPr="001C5C8D">
              <w:rPr>
                <w:rFonts w:ascii="Arial" w:hAnsi="Arial" w:cs="Arial"/>
              </w:rPr>
              <w:t>Foundation Learning</w:t>
            </w:r>
          </w:p>
        </w:tc>
      </w:tr>
      <w:tr w:rsidR="001C241B" w14:paraId="1B2967B6" w14:textId="77777777" w:rsidTr="001C241B">
        <w:trPr>
          <w:trHeight w:val="454"/>
        </w:trPr>
        <w:tc>
          <w:tcPr>
            <w:tcW w:w="3119" w:type="dxa"/>
            <w:vAlign w:val="center"/>
          </w:tcPr>
          <w:p w14:paraId="4B33838E" w14:textId="3BC526E5" w:rsidR="001C241B" w:rsidRPr="001C5C8D" w:rsidRDefault="001C241B" w:rsidP="004A07A3">
            <w:pPr>
              <w:spacing w:before="240"/>
              <w:rPr>
                <w:rFonts w:ascii="Arial" w:hAnsi="Arial" w:cs="Arial"/>
                <w:color w:val="3B3838" w:themeColor="background2" w:themeShade="40"/>
              </w:rPr>
            </w:pPr>
            <w:r w:rsidRPr="001C5C8D">
              <w:rPr>
                <w:rFonts w:ascii="Arial" w:hAnsi="Arial" w:cs="Arial"/>
                <w:b/>
                <w:bCs/>
                <w:color w:val="4E2C7A"/>
              </w:rPr>
              <w:t xml:space="preserve">Fraction: </w:t>
            </w:r>
          </w:p>
        </w:tc>
        <w:tc>
          <w:tcPr>
            <w:tcW w:w="5897" w:type="dxa"/>
            <w:vAlign w:val="center"/>
          </w:tcPr>
          <w:p w14:paraId="0ABD4C6B" w14:textId="4A44D1A9" w:rsidR="001C241B" w:rsidRPr="001C5C8D" w:rsidRDefault="0010363C" w:rsidP="004A07A3">
            <w:pPr>
              <w:spacing w:before="240"/>
              <w:rPr>
                <w:rFonts w:ascii="Arial" w:hAnsi="Arial" w:cs="Arial"/>
                <w:color w:val="3B3838" w:themeColor="background2" w:themeShade="40"/>
              </w:rPr>
            </w:pPr>
            <w:r w:rsidRPr="001A00A1">
              <w:rPr>
                <w:rFonts w:ascii="Arial" w:hAnsi="Arial" w:cs="Arial"/>
                <w:color w:val="3B3838" w:themeColor="background2" w:themeShade="40"/>
                <w:highlight w:val="yellow"/>
              </w:rPr>
              <w:t>0.8492</w:t>
            </w:r>
          </w:p>
        </w:tc>
      </w:tr>
      <w:tr w:rsidR="00AF7AA0" w14:paraId="4C78B6E8" w14:textId="77777777" w:rsidTr="001C241B">
        <w:trPr>
          <w:trHeight w:val="454"/>
        </w:trPr>
        <w:tc>
          <w:tcPr>
            <w:tcW w:w="3119" w:type="dxa"/>
            <w:vAlign w:val="center"/>
          </w:tcPr>
          <w:p w14:paraId="1E7C657F" w14:textId="08F56254" w:rsidR="00AF7AA0" w:rsidRPr="001C5C8D" w:rsidRDefault="00AF7AA0" w:rsidP="004A07A3">
            <w:pPr>
              <w:spacing w:before="240"/>
              <w:rPr>
                <w:rFonts w:ascii="Arial" w:hAnsi="Arial" w:cs="Arial"/>
                <w:b/>
                <w:bCs/>
                <w:color w:val="4E2C7A"/>
              </w:rPr>
            </w:pPr>
            <w:r w:rsidRPr="001C5C8D">
              <w:rPr>
                <w:rFonts w:ascii="Arial" w:hAnsi="Arial" w:cs="Arial"/>
                <w:b/>
                <w:bCs/>
                <w:color w:val="4E2C7A"/>
              </w:rPr>
              <w:t>Status:</w:t>
            </w:r>
            <w:r w:rsidR="00442B41" w:rsidRPr="001C5C8D">
              <w:rPr>
                <w:rFonts w:ascii="Arial" w:hAnsi="Arial" w:cs="Arial"/>
                <w:b/>
                <w:bCs/>
                <w:color w:val="4E2C7A"/>
              </w:rPr>
              <w:t xml:space="preserve"> </w:t>
            </w:r>
          </w:p>
        </w:tc>
        <w:tc>
          <w:tcPr>
            <w:tcW w:w="5897" w:type="dxa"/>
            <w:vAlign w:val="center"/>
          </w:tcPr>
          <w:p w14:paraId="254E6B57" w14:textId="48C9F3E0" w:rsidR="00AF7AA0" w:rsidRPr="001C5C8D" w:rsidRDefault="001C241B" w:rsidP="004A07A3">
            <w:pPr>
              <w:spacing w:before="240"/>
              <w:rPr>
                <w:rFonts w:ascii="Arial" w:hAnsi="Arial" w:cs="Arial"/>
                <w:color w:val="3B3838" w:themeColor="background2" w:themeShade="40"/>
              </w:rPr>
            </w:pPr>
            <w:r w:rsidRPr="001C5C8D">
              <w:rPr>
                <w:rFonts w:ascii="Arial" w:hAnsi="Arial" w:cs="Arial"/>
              </w:rPr>
              <w:t>Permanent</w:t>
            </w:r>
          </w:p>
        </w:tc>
      </w:tr>
      <w:tr w:rsidR="00AF7AA0" w14:paraId="4C7FD89A" w14:textId="77777777" w:rsidTr="001C241B">
        <w:trPr>
          <w:trHeight w:val="454"/>
        </w:trPr>
        <w:tc>
          <w:tcPr>
            <w:tcW w:w="3119" w:type="dxa"/>
            <w:vAlign w:val="center"/>
          </w:tcPr>
          <w:p w14:paraId="4E0DB500" w14:textId="09C98A8D" w:rsidR="00AF7AA0" w:rsidRPr="001C5C8D" w:rsidRDefault="00AF7AA0" w:rsidP="004A07A3">
            <w:pPr>
              <w:spacing w:before="240"/>
              <w:rPr>
                <w:rFonts w:ascii="Arial" w:hAnsi="Arial" w:cs="Arial"/>
                <w:b/>
                <w:bCs/>
                <w:color w:val="4E2C7A"/>
              </w:rPr>
            </w:pPr>
            <w:r w:rsidRPr="001C5C8D">
              <w:rPr>
                <w:rFonts w:ascii="Arial" w:hAnsi="Arial" w:cs="Arial"/>
                <w:b/>
                <w:bCs/>
                <w:color w:val="4E2C7A"/>
              </w:rPr>
              <w:t>Grade:</w:t>
            </w:r>
            <w:r w:rsidR="003D1BE4" w:rsidRPr="001C5C8D">
              <w:rPr>
                <w:rFonts w:ascii="Arial" w:hAnsi="Arial" w:cs="Arial"/>
                <w:b/>
                <w:bCs/>
                <w:color w:val="4E2C7A"/>
              </w:rPr>
              <w:t xml:space="preserve"> </w:t>
            </w:r>
          </w:p>
        </w:tc>
        <w:tc>
          <w:tcPr>
            <w:tcW w:w="5897" w:type="dxa"/>
            <w:vAlign w:val="center"/>
          </w:tcPr>
          <w:p w14:paraId="7EE5AF37" w14:textId="4D2C2C37" w:rsidR="00AF7AA0" w:rsidRPr="001C5C8D" w:rsidRDefault="001C241B" w:rsidP="004A07A3">
            <w:pPr>
              <w:spacing w:before="240"/>
              <w:rPr>
                <w:rFonts w:ascii="Arial" w:hAnsi="Arial" w:cs="Arial"/>
                <w:color w:val="3B3838" w:themeColor="background2" w:themeShade="40"/>
              </w:rPr>
            </w:pPr>
            <w:r w:rsidRPr="001C5C8D">
              <w:rPr>
                <w:rFonts w:ascii="Arial" w:hAnsi="Arial" w:cs="Arial"/>
                <w:color w:val="4E2C7A"/>
              </w:rPr>
              <w:t>TD2</w:t>
            </w:r>
          </w:p>
        </w:tc>
      </w:tr>
      <w:tr w:rsidR="00AF7AA0" w14:paraId="7775219C" w14:textId="77777777" w:rsidTr="001C241B">
        <w:trPr>
          <w:trHeight w:val="454"/>
        </w:trPr>
        <w:tc>
          <w:tcPr>
            <w:tcW w:w="3119" w:type="dxa"/>
            <w:vAlign w:val="center"/>
          </w:tcPr>
          <w:p w14:paraId="2B611658" w14:textId="14FB6C66" w:rsidR="00AF7AA0" w:rsidRPr="001C5C8D" w:rsidRDefault="00AF7AA0" w:rsidP="004A07A3">
            <w:pPr>
              <w:spacing w:before="240"/>
              <w:rPr>
                <w:rFonts w:ascii="Arial" w:hAnsi="Arial" w:cs="Arial"/>
                <w:b/>
                <w:bCs/>
                <w:color w:val="4E2C7A"/>
              </w:rPr>
            </w:pPr>
            <w:r w:rsidRPr="001C5C8D">
              <w:rPr>
                <w:rFonts w:ascii="Arial" w:hAnsi="Arial" w:cs="Arial"/>
                <w:b/>
                <w:bCs/>
                <w:color w:val="4E2C7A"/>
              </w:rPr>
              <w:t>Child/Vulnerable Adult Contact:</w:t>
            </w:r>
          </w:p>
        </w:tc>
        <w:tc>
          <w:tcPr>
            <w:tcW w:w="5897" w:type="dxa"/>
            <w:vAlign w:val="center"/>
          </w:tcPr>
          <w:p w14:paraId="46A307F5" w14:textId="22D2E97D" w:rsidR="00AF7AA0" w:rsidRPr="001C5C8D" w:rsidRDefault="00AF7AA0" w:rsidP="004A07A3">
            <w:pPr>
              <w:spacing w:before="240"/>
              <w:rPr>
                <w:rFonts w:ascii="Arial" w:hAnsi="Arial" w:cs="Arial"/>
                <w:color w:val="3B3838" w:themeColor="background2" w:themeShade="40"/>
              </w:rPr>
            </w:pPr>
            <w:r w:rsidRPr="001C5C8D">
              <w:rPr>
                <w:rFonts w:ascii="Arial" w:hAnsi="Arial" w:cs="Arial"/>
                <w:color w:val="3B3838" w:themeColor="background2" w:themeShade="40"/>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9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670"/>
        <w:gridCol w:w="224"/>
      </w:tblGrid>
      <w:tr w:rsidR="00E76D3F" w14:paraId="6DC5AF40" w14:textId="77777777" w:rsidTr="00360DCB">
        <w:trPr>
          <w:trHeight w:hRule="exact" w:val="454"/>
        </w:trPr>
        <w:tc>
          <w:tcPr>
            <w:tcW w:w="9155" w:type="dxa"/>
            <w:gridSpan w:val="3"/>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360DCB" w14:paraId="58AEBCA7" w14:textId="77777777" w:rsidTr="00360DCB">
        <w:trPr>
          <w:trHeight w:val="496"/>
        </w:trPr>
        <w:tc>
          <w:tcPr>
            <w:tcW w:w="3261" w:type="dxa"/>
            <w:vAlign w:val="center"/>
          </w:tcPr>
          <w:p w14:paraId="76ECC355" w14:textId="77777777" w:rsidR="00360DCB" w:rsidRPr="001C5C8D" w:rsidRDefault="00360DCB" w:rsidP="0047740C">
            <w:pPr>
              <w:rPr>
                <w:rFonts w:ascii="Arial" w:hAnsi="Arial" w:cs="Arial"/>
                <w:color w:val="3B3838" w:themeColor="background2" w:themeShade="40"/>
              </w:rPr>
            </w:pPr>
            <w:r w:rsidRPr="001C5C8D">
              <w:rPr>
                <w:rFonts w:ascii="Arial" w:hAnsi="Arial" w:cs="Arial"/>
                <w:b/>
                <w:bCs/>
                <w:color w:val="4E2C7A"/>
              </w:rPr>
              <w:t xml:space="preserve">Responsible to: </w:t>
            </w:r>
          </w:p>
        </w:tc>
        <w:tc>
          <w:tcPr>
            <w:tcW w:w="5894" w:type="dxa"/>
            <w:gridSpan w:val="2"/>
            <w:vAlign w:val="center"/>
          </w:tcPr>
          <w:p w14:paraId="7FAADB5F" w14:textId="59A2A8BD" w:rsidR="00360DCB" w:rsidRPr="001C5C8D" w:rsidRDefault="00360DCB" w:rsidP="0047740C">
            <w:pPr>
              <w:rPr>
                <w:rFonts w:ascii="Arial" w:hAnsi="Arial" w:cs="Arial"/>
                <w:color w:val="3B3838" w:themeColor="background2" w:themeShade="40"/>
              </w:rPr>
            </w:pPr>
            <w:r w:rsidRPr="001C5C8D">
              <w:rPr>
                <w:rFonts w:ascii="Arial" w:hAnsi="Arial" w:cs="Arial"/>
              </w:rPr>
              <w:t>Head of Department</w:t>
            </w:r>
          </w:p>
        </w:tc>
      </w:tr>
      <w:tr w:rsidR="00360DCB" w14:paraId="62350933" w14:textId="77777777" w:rsidTr="00360DCB">
        <w:trPr>
          <w:gridAfter w:val="1"/>
          <w:wAfter w:w="224" w:type="dxa"/>
          <w:trHeight w:val="454"/>
        </w:trPr>
        <w:tc>
          <w:tcPr>
            <w:tcW w:w="3261" w:type="dxa"/>
            <w:vAlign w:val="center"/>
          </w:tcPr>
          <w:p w14:paraId="288AE82C" w14:textId="77777777" w:rsidR="00360DCB" w:rsidRPr="001C5C8D" w:rsidRDefault="00360DCB" w:rsidP="0047740C">
            <w:pPr>
              <w:rPr>
                <w:rFonts w:ascii="Arial" w:hAnsi="Arial" w:cs="Arial"/>
                <w:color w:val="3B3838" w:themeColor="background2" w:themeShade="40"/>
              </w:rPr>
            </w:pPr>
            <w:r w:rsidRPr="001C5C8D">
              <w:rPr>
                <w:rFonts w:ascii="Arial" w:hAnsi="Arial" w:cs="Arial"/>
                <w:b/>
                <w:bCs/>
                <w:color w:val="4E2C7A"/>
              </w:rPr>
              <w:t>Functional links with</w:t>
            </w:r>
            <w:r w:rsidRPr="001C5C8D">
              <w:rPr>
                <w:rFonts w:ascii="Arial" w:hAnsi="Arial" w:cs="Arial"/>
              </w:rPr>
              <w:t xml:space="preserve">: </w:t>
            </w:r>
          </w:p>
        </w:tc>
        <w:tc>
          <w:tcPr>
            <w:tcW w:w="5670" w:type="dxa"/>
            <w:vAlign w:val="center"/>
          </w:tcPr>
          <w:p w14:paraId="7EBE3646" w14:textId="5D13D603" w:rsidR="00360DCB" w:rsidRPr="001C5C8D" w:rsidRDefault="00360DCB" w:rsidP="0047740C">
            <w:pPr>
              <w:rPr>
                <w:rFonts w:ascii="Arial" w:hAnsi="Arial" w:cs="Arial"/>
                <w:color w:val="3B3838" w:themeColor="background2" w:themeShade="40"/>
              </w:rPr>
            </w:pPr>
            <w:r>
              <w:rPr>
                <w:rFonts w:ascii="Arial" w:hAnsi="Arial" w:cs="Arial"/>
              </w:rPr>
              <w:t>Foundation Learning Teachers and students; c</w:t>
            </w:r>
            <w:r w:rsidRPr="001C5C8D">
              <w:rPr>
                <w:rFonts w:ascii="Arial" w:hAnsi="Arial" w:cs="Arial"/>
              </w:rPr>
              <w:t>ross college support areas.</w:t>
            </w:r>
          </w:p>
        </w:tc>
      </w:tr>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61FEFA0C" w14:textId="0CF94A19" w:rsidR="00E00160" w:rsidRPr="00A0241D" w:rsidRDefault="00E00160" w:rsidP="00B7081F">
            <w:pPr>
              <w:rPr>
                <w:rFonts w:ascii="Arial" w:hAnsi="Arial" w:cs="Arial"/>
                <w:szCs w:val="22"/>
              </w:rPr>
            </w:pPr>
          </w:p>
        </w:tc>
      </w:tr>
    </w:tbl>
    <w:p w14:paraId="209E0EA0" w14:textId="5A312D2D" w:rsidR="003D1BE4" w:rsidRPr="001C5C8D" w:rsidRDefault="003D1BE4" w:rsidP="003D1BE4">
      <w:pPr>
        <w:autoSpaceDE w:val="0"/>
        <w:autoSpaceDN w:val="0"/>
        <w:adjustRightInd w:val="0"/>
        <w:rPr>
          <w:rFonts w:ascii="Arial" w:hAnsi="Arial" w:cs="Arial"/>
        </w:rPr>
      </w:pPr>
      <w:r w:rsidRPr="001C5C8D">
        <w:rPr>
          <w:rFonts w:ascii="Arial" w:hAnsi="Arial" w:cs="Arial"/>
        </w:rPr>
        <w:t xml:space="preserve">To support SEN learners in their practical activities in construction, groundwork and horticulture in the </w:t>
      </w:r>
      <w:r w:rsidR="00BC3BCA">
        <w:rPr>
          <w:rFonts w:ascii="Arial" w:hAnsi="Arial" w:cs="Arial"/>
        </w:rPr>
        <w:t>F</w:t>
      </w:r>
      <w:r w:rsidRPr="001C5C8D">
        <w:rPr>
          <w:rFonts w:ascii="Arial" w:hAnsi="Arial" w:cs="Arial"/>
        </w:rPr>
        <w:t>oundation Learning Department.</w:t>
      </w:r>
    </w:p>
    <w:p w14:paraId="238A2A03" w14:textId="4398AF1D" w:rsidR="003D1BE4" w:rsidRPr="001C5C8D" w:rsidRDefault="003D1BE4" w:rsidP="003D1BE4">
      <w:pPr>
        <w:autoSpaceDE w:val="0"/>
        <w:autoSpaceDN w:val="0"/>
        <w:adjustRightInd w:val="0"/>
        <w:rPr>
          <w:rFonts w:ascii="Arial" w:hAnsi="Arial" w:cs="Arial"/>
        </w:rPr>
      </w:pPr>
      <w:r w:rsidRPr="001C5C8D">
        <w:rPr>
          <w:rFonts w:ascii="Arial" w:hAnsi="Arial" w:cs="Arial"/>
        </w:rPr>
        <w:t xml:space="preserve">To support teaching staff in preparation and delivery of practical lessons in construction, groundwork and horticulture in the </w:t>
      </w:r>
      <w:r w:rsidR="00BC3BCA">
        <w:rPr>
          <w:rFonts w:ascii="Arial" w:hAnsi="Arial" w:cs="Arial"/>
        </w:rPr>
        <w:t>F</w:t>
      </w:r>
      <w:r w:rsidRPr="001C5C8D">
        <w:rPr>
          <w:rFonts w:ascii="Arial" w:hAnsi="Arial" w:cs="Arial"/>
        </w:rPr>
        <w:t>oundation Learning Department.</w:t>
      </w:r>
    </w:p>
    <w:p w14:paraId="521FA858" w14:textId="77777777" w:rsidR="003D1BE4" w:rsidRPr="00DD4BB1" w:rsidRDefault="003D1BE4" w:rsidP="003D1BE4">
      <w:pPr>
        <w:autoSpaceDE w:val="0"/>
        <w:autoSpaceDN w:val="0"/>
        <w:adjustRightInd w:val="0"/>
        <w:rPr>
          <w:rFonts w:ascii="Arial" w:hAnsi="Arial" w:cs="Arial"/>
          <w:sz w:val="22"/>
          <w:szCs w:val="22"/>
        </w:rPr>
      </w:pPr>
    </w:p>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1C5C8D" w:rsidRDefault="00E00160" w:rsidP="005A49A9">
            <w:pPr>
              <w:shd w:val="clear" w:color="auto" w:fill="FFFFFF"/>
              <w:autoSpaceDE w:val="0"/>
              <w:autoSpaceDN w:val="0"/>
              <w:adjustRightInd w:val="0"/>
              <w:ind w:left="360"/>
              <w:jc w:val="both"/>
              <w:rPr>
                <w:rFonts w:ascii="Arial" w:hAnsi="Arial" w:cs="Arial"/>
                <w:color w:val="3B3838" w:themeColor="background2" w:themeShade="40"/>
              </w:rPr>
            </w:pPr>
          </w:p>
          <w:p w14:paraId="0C28D59A" w14:textId="0F9F30F3" w:rsidR="00D61530" w:rsidRPr="001C5C8D" w:rsidRDefault="00D61530" w:rsidP="008004AA">
            <w:pPr>
              <w:pStyle w:val="ListParagraph"/>
              <w:numPr>
                <w:ilvl w:val="0"/>
                <w:numId w:val="27"/>
              </w:numPr>
              <w:rPr>
                <w:rFonts w:ascii="Arial" w:hAnsi="Arial" w:cs="Arial"/>
                <w:shd w:val="clear" w:color="auto" w:fill="FFFFFF"/>
              </w:rPr>
            </w:pPr>
            <w:r w:rsidRPr="001C5C8D">
              <w:rPr>
                <w:rFonts w:ascii="Arial" w:hAnsi="Arial" w:cs="Arial"/>
                <w:shd w:val="clear" w:color="auto" w:fill="FFFFFF"/>
              </w:rPr>
              <w:t>Maintain a safe learning environment and construction/horticulture facilities on a day-to-day basis.</w:t>
            </w:r>
          </w:p>
          <w:p w14:paraId="15971A90" w14:textId="703D917C" w:rsidR="00D61530" w:rsidRPr="001C5C8D" w:rsidRDefault="00D61530" w:rsidP="008004AA">
            <w:pPr>
              <w:pStyle w:val="ListParagraph"/>
              <w:numPr>
                <w:ilvl w:val="0"/>
                <w:numId w:val="27"/>
              </w:numPr>
              <w:rPr>
                <w:rFonts w:ascii="Arial" w:hAnsi="Arial" w:cs="Arial"/>
                <w:shd w:val="clear" w:color="auto" w:fill="FFFFFF"/>
              </w:rPr>
            </w:pPr>
            <w:r w:rsidRPr="001C5C8D">
              <w:rPr>
                <w:rFonts w:ascii="Arial" w:hAnsi="Arial" w:cs="Arial"/>
                <w:shd w:val="clear" w:color="auto" w:fill="FFFFFF"/>
              </w:rPr>
              <w:t>Support lecture</w:t>
            </w:r>
            <w:r w:rsidR="00554A19">
              <w:rPr>
                <w:rFonts w:ascii="Arial" w:hAnsi="Arial" w:cs="Arial"/>
                <w:shd w:val="clear" w:color="auto" w:fill="FFFFFF"/>
              </w:rPr>
              <w:t>r</w:t>
            </w:r>
            <w:r w:rsidRPr="001C5C8D">
              <w:rPr>
                <w:rFonts w:ascii="Arial" w:hAnsi="Arial" w:cs="Arial"/>
                <w:shd w:val="clear" w:color="auto" w:fill="FFFFFF"/>
              </w:rPr>
              <w:t>s in preparation o</w:t>
            </w:r>
            <w:r w:rsidR="003E37D4">
              <w:rPr>
                <w:rFonts w:ascii="Arial" w:hAnsi="Arial" w:cs="Arial"/>
                <w:shd w:val="clear" w:color="auto" w:fill="FFFFFF"/>
              </w:rPr>
              <w:t>f</w:t>
            </w:r>
            <w:r w:rsidRPr="001C5C8D">
              <w:rPr>
                <w:rFonts w:ascii="Arial" w:hAnsi="Arial" w:cs="Arial"/>
                <w:shd w:val="clear" w:color="auto" w:fill="FFFFFF"/>
              </w:rPr>
              <w:t xml:space="preserve"> materials, resources and spaces for lessons.</w:t>
            </w:r>
          </w:p>
          <w:p w14:paraId="6F73E131" w14:textId="77777777" w:rsidR="00D61530" w:rsidRPr="001C5C8D" w:rsidRDefault="00D61530" w:rsidP="008004AA">
            <w:pPr>
              <w:pStyle w:val="ListParagraph"/>
              <w:numPr>
                <w:ilvl w:val="0"/>
                <w:numId w:val="27"/>
              </w:numPr>
              <w:rPr>
                <w:rFonts w:ascii="Arial" w:hAnsi="Arial" w:cs="Arial"/>
                <w:shd w:val="clear" w:color="auto" w:fill="FFFFFF"/>
              </w:rPr>
            </w:pPr>
            <w:r w:rsidRPr="001C5C8D">
              <w:rPr>
                <w:rFonts w:ascii="Arial" w:hAnsi="Arial" w:cs="Arial"/>
                <w:shd w:val="clear" w:color="auto" w:fill="FFFFFF"/>
              </w:rPr>
              <w:t xml:space="preserve">Organise resources and materials. </w:t>
            </w:r>
          </w:p>
          <w:p w14:paraId="60E2C0D4" w14:textId="316419F4" w:rsidR="00D61530" w:rsidRPr="001C5C8D" w:rsidRDefault="00D61530" w:rsidP="008004AA">
            <w:pPr>
              <w:pStyle w:val="ListParagraph"/>
              <w:numPr>
                <w:ilvl w:val="0"/>
                <w:numId w:val="27"/>
              </w:numPr>
              <w:rPr>
                <w:rFonts w:ascii="Arial" w:hAnsi="Arial" w:cs="Arial"/>
                <w:shd w:val="clear" w:color="auto" w:fill="FFFFFF"/>
              </w:rPr>
            </w:pPr>
            <w:r w:rsidRPr="001C5C8D">
              <w:rPr>
                <w:rFonts w:ascii="Arial" w:hAnsi="Arial" w:cs="Arial"/>
                <w:shd w:val="clear" w:color="auto" w:fill="FFFFFF"/>
              </w:rPr>
              <w:t xml:space="preserve">Support </w:t>
            </w:r>
            <w:r w:rsidR="00BE661E">
              <w:rPr>
                <w:rFonts w:ascii="Arial" w:hAnsi="Arial" w:cs="Arial"/>
                <w:shd w:val="clear" w:color="auto" w:fill="FFFFFF"/>
              </w:rPr>
              <w:t xml:space="preserve">students </w:t>
            </w:r>
            <w:r w:rsidRPr="001C5C8D">
              <w:rPr>
                <w:rFonts w:ascii="Arial" w:hAnsi="Arial" w:cs="Arial"/>
                <w:shd w:val="clear" w:color="auto" w:fill="FFFFFF"/>
              </w:rPr>
              <w:t>in 1:1 or small group setting</w:t>
            </w:r>
            <w:r w:rsidR="00BE661E">
              <w:rPr>
                <w:rFonts w:ascii="Arial" w:hAnsi="Arial" w:cs="Arial"/>
                <w:shd w:val="clear" w:color="auto" w:fill="FFFFFF"/>
              </w:rPr>
              <w:t>s</w:t>
            </w:r>
            <w:r w:rsidRPr="001C5C8D">
              <w:rPr>
                <w:rFonts w:ascii="Arial" w:hAnsi="Arial" w:cs="Arial"/>
                <w:shd w:val="clear" w:color="auto" w:fill="FFFFFF"/>
              </w:rPr>
              <w:t xml:space="preserve"> </w:t>
            </w:r>
            <w:r w:rsidR="00BE661E">
              <w:rPr>
                <w:rFonts w:ascii="Arial" w:hAnsi="Arial" w:cs="Arial"/>
                <w:shd w:val="clear" w:color="auto" w:fill="FFFFFF"/>
              </w:rPr>
              <w:t xml:space="preserve">to </w:t>
            </w:r>
            <w:r w:rsidRPr="001C5C8D">
              <w:rPr>
                <w:rFonts w:ascii="Arial" w:hAnsi="Arial" w:cs="Arial"/>
                <w:shd w:val="clear" w:color="auto" w:fill="FFFFFF"/>
              </w:rPr>
              <w:t>complete practical activities</w:t>
            </w:r>
            <w:r w:rsidR="00BE661E">
              <w:rPr>
                <w:rFonts w:ascii="Arial" w:hAnsi="Arial" w:cs="Arial"/>
                <w:shd w:val="clear" w:color="auto" w:fill="FFFFFF"/>
              </w:rPr>
              <w:t>, under the direction of the lecturer</w:t>
            </w:r>
            <w:r w:rsidRPr="001C5C8D">
              <w:rPr>
                <w:rFonts w:ascii="Arial" w:hAnsi="Arial" w:cs="Arial"/>
                <w:shd w:val="clear" w:color="auto" w:fill="FFFFFF"/>
              </w:rPr>
              <w:t xml:space="preserve">. </w:t>
            </w:r>
          </w:p>
          <w:p w14:paraId="760C7FE5" w14:textId="59378EE6" w:rsidR="00D61530" w:rsidRPr="001C5C8D" w:rsidRDefault="00CF35C9" w:rsidP="008004AA">
            <w:pPr>
              <w:pStyle w:val="ListParagraph"/>
              <w:numPr>
                <w:ilvl w:val="0"/>
                <w:numId w:val="27"/>
              </w:numPr>
              <w:rPr>
                <w:rFonts w:ascii="Arial" w:hAnsi="Arial" w:cs="Arial"/>
                <w:shd w:val="clear" w:color="auto" w:fill="FFFFFF"/>
              </w:rPr>
            </w:pPr>
            <w:r>
              <w:rPr>
                <w:rFonts w:ascii="Arial" w:hAnsi="Arial" w:cs="Arial"/>
                <w:lang w:eastAsia="en-GB"/>
              </w:rPr>
              <w:t xml:space="preserve">Independently </w:t>
            </w:r>
            <w:r w:rsidR="00B510A5">
              <w:rPr>
                <w:rFonts w:ascii="Arial" w:hAnsi="Arial" w:cs="Arial"/>
                <w:lang w:eastAsia="en-GB"/>
              </w:rPr>
              <w:t xml:space="preserve">plan and </w:t>
            </w:r>
            <w:r w:rsidR="004307BC">
              <w:rPr>
                <w:rFonts w:ascii="Arial" w:hAnsi="Arial" w:cs="Arial"/>
                <w:lang w:eastAsia="en-GB"/>
              </w:rPr>
              <w:t>lead on</w:t>
            </w:r>
            <w:r w:rsidR="007938AD">
              <w:rPr>
                <w:rFonts w:ascii="Arial" w:hAnsi="Arial" w:cs="Arial"/>
                <w:lang w:eastAsia="en-GB"/>
              </w:rPr>
              <w:t xml:space="preserve"> </w:t>
            </w:r>
            <w:r w:rsidR="00D61530" w:rsidRPr="001C5C8D">
              <w:rPr>
                <w:rFonts w:ascii="Arial" w:hAnsi="Arial" w:cs="Arial"/>
                <w:lang w:eastAsia="en-GB"/>
              </w:rPr>
              <w:t>‘</w:t>
            </w:r>
            <w:r w:rsidR="00D61530" w:rsidRPr="001C5C8D">
              <w:rPr>
                <w:rFonts w:ascii="Arial" w:hAnsi="Arial" w:cs="Arial"/>
                <w:shd w:val="clear" w:color="auto" w:fill="FFFFFF"/>
              </w:rPr>
              <w:t xml:space="preserve">groundworks’ </w:t>
            </w:r>
            <w:r w:rsidR="00D61530" w:rsidRPr="001C5C8D">
              <w:rPr>
                <w:rFonts w:ascii="Arial" w:hAnsi="Arial" w:cs="Arial"/>
                <w:lang w:eastAsia="en-GB"/>
              </w:rPr>
              <w:t>sessions</w:t>
            </w:r>
            <w:r w:rsidR="00B60244">
              <w:rPr>
                <w:rFonts w:ascii="Arial" w:hAnsi="Arial" w:cs="Arial"/>
                <w:lang w:eastAsia="en-GB"/>
              </w:rPr>
              <w:t xml:space="preserve"> with Foundation Level students</w:t>
            </w:r>
            <w:r w:rsidR="007938AD">
              <w:rPr>
                <w:rFonts w:ascii="Arial" w:hAnsi="Arial" w:cs="Arial"/>
                <w:lang w:eastAsia="en-GB"/>
              </w:rPr>
              <w:t>,</w:t>
            </w:r>
            <w:r w:rsidR="00B60244">
              <w:rPr>
                <w:rFonts w:ascii="Arial" w:hAnsi="Arial" w:cs="Arial"/>
                <w:lang w:eastAsia="en-GB"/>
              </w:rPr>
              <w:t xml:space="preserve"> s</w:t>
            </w:r>
            <w:r w:rsidR="007A1E5E">
              <w:rPr>
                <w:rFonts w:ascii="Arial" w:hAnsi="Arial" w:cs="Arial"/>
                <w:lang w:eastAsia="en-GB"/>
              </w:rPr>
              <w:t xml:space="preserve">upporting groups </w:t>
            </w:r>
            <w:r w:rsidR="003A6354">
              <w:rPr>
                <w:rFonts w:ascii="Arial" w:hAnsi="Arial" w:cs="Arial"/>
                <w:lang w:eastAsia="en-GB"/>
              </w:rPr>
              <w:t xml:space="preserve">to complete </w:t>
            </w:r>
            <w:r w:rsidR="00D346E0">
              <w:rPr>
                <w:rFonts w:ascii="Arial" w:hAnsi="Arial" w:cs="Arial"/>
                <w:lang w:eastAsia="en-GB"/>
              </w:rPr>
              <w:t xml:space="preserve">real life jobs across the </w:t>
            </w:r>
            <w:r w:rsidR="00830621">
              <w:rPr>
                <w:rFonts w:ascii="Arial" w:hAnsi="Arial" w:cs="Arial"/>
                <w:lang w:eastAsia="en-GB"/>
              </w:rPr>
              <w:t>E</w:t>
            </w:r>
            <w:r w:rsidR="00D346E0">
              <w:rPr>
                <w:rFonts w:ascii="Arial" w:hAnsi="Arial" w:cs="Arial"/>
                <w:lang w:eastAsia="en-GB"/>
              </w:rPr>
              <w:t>state such as weeding</w:t>
            </w:r>
            <w:r>
              <w:rPr>
                <w:rFonts w:ascii="Arial" w:hAnsi="Arial" w:cs="Arial"/>
                <w:lang w:eastAsia="en-GB"/>
              </w:rPr>
              <w:t>, sweeping</w:t>
            </w:r>
            <w:r w:rsidR="00D346E0">
              <w:rPr>
                <w:rFonts w:ascii="Arial" w:hAnsi="Arial" w:cs="Arial"/>
                <w:lang w:eastAsia="en-GB"/>
              </w:rPr>
              <w:t xml:space="preserve"> or replanting</w:t>
            </w:r>
            <w:r>
              <w:rPr>
                <w:rFonts w:ascii="Arial" w:hAnsi="Arial" w:cs="Arial"/>
                <w:lang w:eastAsia="en-GB"/>
              </w:rPr>
              <w:t xml:space="preserve"> areas</w:t>
            </w:r>
            <w:r w:rsidR="004307BC">
              <w:rPr>
                <w:rFonts w:ascii="Arial" w:hAnsi="Arial" w:cs="Arial"/>
                <w:lang w:eastAsia="en-GB"/>
              </w:rPr>
              <w:t>, with assistance from Learning Support staff</w:t>
            </w:r>
          </w:p>
          <w:p w14:paraId="79888D4A" w14:textId="70A102F8" w:rsidR="00D61530" w:rsidRPr="001C5C8D" w:rsidRDefault="00401F6A" w:rsidP="008004AA">
            <w:pPr>
              <w:pStyle w:val="ListParagraph"/>
              <w:numPr>
                <w:ilvl w:val="0"/>
                <w:numId w:val="27"/>
              </w:numPr>
              <w:rPr>
                <w:rFonts w:ascii="Arial" w:hAnsi="Arial" w:cs="Arial"/>
                <w:shd w:val="clear" w:color="auto" w:fill="FFFFFF"/>
              </w:rPr>
            </w:pPr>
            <w:r>
              <w:rPr>
                <w:rFonts w:ascii="Arial" w:hAnsi="Arial" w:cs="Arial"/>
              </w:rPr>
              <w:lastRenderedPageBreak/>
              <w:t>D</w:t>
            </w:r>
            <w:r w:rsidR="00D61530" w:rsidRPr="001C5C8D">
              <w:rPr>
                <w:rFonts w:ascii="Arial" w:hAnsi="Arial" w:cs="Arial"/>
              </w:rPr>
              <w:t xml:space="preserve">emonstrate the use of </w:t>
            </w:r>
            <w:r w:rsidR="00D61530" w:rsidRPr="001C5C8D">
              <w:rPr>
                <w:rFonts w:ascii="Arial" w:hAnsi="Arial" w:cs="Arial"/>
                <w:shd w:val="clear" w:color="auto" w:fill="FFFFFF"/>
              </w:rPr>
              <w:t xml:space="preserve">construction/horticulture </w:t>
            </w:r>
            <w:r w:rsidR="00D61530" w:rsidRPr="001C5C8D">
              <w:rPr>
                <w:rFonts w:ascii="Arial" w:hAnsi="Arial" w:cs="Arial"/>
              </w:rPr>
              <w:t>equipment and tools to learner</w:t>
            </w:r>
            <w:r w:rsidR="00BC3BCA">
              <w:rPr>
                <w:rFonts w:ascii="Arial" w:hAnsi="Arial" w:cs="Arial"/>
              </w:rPr>
              <w:t>s in Foundation Learning</w:t>
            </w:r>
          </w:p>
          <w:p w14:paraId="2B441FAF" w14:textId="2FB3F24F" w:rsidR="00D61530" w:rsidRPr="001C5C8D" w:rsidRDefault="00D61530" w:rsidP="008004AA">
            <w:pPr>
              <w:pStyle w:val="ListParagraph"/>
              <w:numPr>
                <w:ilvl w:val="0"/>
                <w:numId w:val="27"/>
              </w:numPr>
              <w:rPr>
                <w:rFonts w:ascii="Arial" w:hAnsi="Arial" w:cs="Arial"/>
                <w:shd w:val="clear" w:color="auto" w:fill="FFFFFF"/>
              </w:rPr>
            </w:pPr>
            <w:r w:rsidRPr="001C5C8D">
              <w:rPr>
                <w:rFonts w:ascii="Arial" w:hAnsi="Arial" w:cs="Arial"/>
                <w:shd w:val="clear" w:color="auto" w:fill="FFFFFF"/>
              </w:rPr>
              <w:t>Work alongside lecture</w:t>
            </w:r>
            <w:r w:rsidR="00FB4065">
              <w:rPr>
                <w:rFonts w:ascii="Arial" w:hAnsi="Arial" w:cs="Arial"/>
                <w:shd w:val="clear" w:color="auto" w:fill="FFFFFF"/>
              </w:rPr>
              <w:t>r</w:t>
            </w:r>
            <w:r w:rsidRPr="001C5C8D">
              <w:rPr>
                <w:rFonts w:ascii="Arial" w:hAnsi="Arial" w:cs="Arial"/>
                <w:shd w:val="clear" w:color="auto" w:fill="FFFFFF"/>
              </w:rPr>
              <w:t>s to develop “f</w:t>
            </w:r>
            <w:r w:rsidR="008B5A59">
              <w:rPr>
                <w:rFonts w:ascii="Arial" w:hAnsi="Arial" w:cs="Arial"/>
                <w:shd w:val="clear" w:color="auto" w:fill="FFFFFF"/>
              </w:rPr>
              <w:t>ield to fork” practices</w:t>
            </w:r>
            <w:r w:rsidRPr="001C5C8D">
              <w:rPr>
                <w:rFonts w:ascii="Arial" w:hAnsi="Arial" w:cs="Arial"/>
                <w:shd w:val="clear" w:color="auto" w:fill="FFFFFF"/>
              </w:rPr>
              <w:t xml:space="preserve"> (</w:t>
            </w:r>
            <w:r w:rsidR="00A31CC3">
              <w:rPr>
                <w:rFonts w:ascii="Arial" w:hAnsi="Arial" w:cs="Arial"/>
                <w:shd w:val="clear" w:color="auto" w:fill="FFFFFF"/>
              </w:rPr>
              <w:t>ensuring produce grown by students in</w:t>
            </w:r>
            <w:r w:rsidRPr="001C5C8D">
              <w:rPr>
                <w:rFonts w:ascii="Arial" w:hAnsi="Arial" w:cs="Arial"/>
                <w:shd w:val="clear" w:color="auto" w:fill="FFFFFF"/>
              </w:rPr>
              <w:t xml:space="preserve"> the polytunnel </w:t>
            </w:r>
            <w:r w:rsidR="00A31CC3">
              <w:rPr>
                <w:rFonts w:ascii="Arial" w:hAnsi="Arial" w:cs="Arial"/>
                <w:shd w:val="clear" w:color="auto" w:fill="FFFFFF"/>
              </w:rPr>
              <w:t>is</w:t>
            </w:r>
            <w:r w:rsidRPr="001C5C8D">
              <w:rPr>
                <w:rFonts w:ascii="Arial" w:hAnsi="Arial" w:cs="Arial"/>
                <w:shd w:val="clear" w:color="auto" w:fill="FFFFFF"/>
              </w:rPr>
              <w:t xml:space="preserve"> used in café/cooking lessons)</w:t>
            </w:r>
          </w:p>
          <w:p w14:paraId="29867161" w14:textId="57915F12" w:rsidR="00D61530" w:rsidRPr="001C5C8D" w:rsidRDefault="00401F6A" w:rsidP="008004AA">
            <w:pPr>
              <w:numPr>
                <w:ilvl w:val="0"/>
                <w:numId w:val="27"/>
              </w:numPr>
              <w:autoSpaceDE w:val="0"/>
              <w:autoSpaceDN w:val="0"/>
              <w:jc w:val="both"/>
              <w:rPr>
                <w:rFonts w:ascii="Arial" w:hAnsi="Arial" w:cs="Arial"/>
              </w:rPr>
            </w:pPr>
            <w:r>
              <w:rPr>
                <w:rFonts w:ascii="Arial" w:hAnsi="Arial" w:cs="Arial"/>
              </w:rPr>
              <w:t>A</w:t>
            </w:r>
            <w:r w:rsidR="00D61530" w:rsidRPr="001C5C8D">
              <w:rPr>
                <w:rFonts w:ascii="Arial" w:hAnsi="Arial" w:cs="Arial"/>
              </w:rPr>
              <w:t>ssist in providing a stimulating learning environment</w:t>
            </w:r>
          </w:p>
          <w:p w14:paraId="24D1481C" w14:textId="44D0F5BC" w:rsidR="00D61530" w:rsidRDefault="002F2634" w:rsidP="008004AA">
            <w:pPr>
              <w:pStyle w:val="ListParagraph"/>
              <w:numPr>
                <w:ilvl w:val="0"/>
                <w:numId w:val="27"/>
              </w:numPr>
              <w:rPr>
                <w:rFonts w:ascii="Arial" w:hAnsi="Arial" w:cs="Arial"/>
                <w:shd w:val="clear" w:color="auto" w:fill="FFFFFF"/>
              </w:rPr>
            </w:pPr>
            <w:r>
              <w:rPr>
                <w:rFonts w:ascii="Arial" w:hAnsi="Arial" w:cs="Arial"/>
                <w:shd w:val="clear" w:color="auto" w:fill="FFFFFF"/>
              </w:rPr>
              <w:t>M</w:t>
            </w:r>
            <w:r w:rsidR="00D61530" w:rsidRPr="001C5C8D">
              <w:rPr>
                <w:rFonts w:ascii="Arial" w:hAnsi="Arial" w:cs="Arial"/>
                <w:shd w:val="clear" w:color="auto" w:fill="FFFFFF"/>
              </w:rPr>
              <w:t>aintain</w:t>
            </w:r>
            <w:r w:rsidR="00FB4065">
              <w:rPr>
                <w:rFonts w:ascii="Arial" w:hAnsi="Arial" w:cs="Arial"/>
                <w:shd w:val="clear" w:color="auto" w:fill="FFFFFF"/>
              </w:rPr>
              <w:t xml:space="preserve"> stock levels and </w:t>
            </w:r>
            <w:r w:rsidR="0085086C">
              <w:rPr>
                <w:rFonts w:ascii="Arial" w:hAnsi="Arial" w:cs="Arial"/>
                <w:shd w:val="clear" w:color="auto" w:fill="FFFFFF"/>
              </w:rPr>
              <w:t>plac</w:t>
            </w:r>
            <w:r>
              <w:rPr>
                <w:rFonts w:ascii="Arial" w:hAnsi="Arial" w:cs="Arial"/>
                <w:shd w:val="clear" w:color="auto" w:fill="FFFFFF"/>
              </w:rPr>
              <w:t>ing</w:t>
            </w:r>
            <w:r w:rsidR="0085086C">
              <w:rPr>
                <w:rFonts w:ascii="Arial" w:hAnsi="Arial" w:cs="Arial"/>
                <w:shd w:val="clear" w:color="auto" w:fill="FFFFFF"/>
              </w:rPr>
              <w:t xml:space="preserve"> o</w:t>
            </w:r>
            <w:r w:rsidR="00D61530" w:rsidRPr="001C5C8D">
              <w:rPr>
                <w:rFonts w:ascii="Arial" w:hAnsi="Arial" w:cs="Arial"/>
                <w:shd w:val="clear" w:color="auto" w:fill="FFFFFF"/>
              </w:rPr>
              <w:t xml:space="preserve">rders for materials </w:t>
            </w:r>
          </w:p>
          <w:p w14:paraId="72874AD4" w14:textId="451B9621" w:rsidR="007E5917" w:rsidRPr="001C5C8D" w:rsidRDefault="007E5917" w:rsidP="008004AA">
            <w:pPr>
              <w:pStyle w:val="ListParagraph"/>
              <w:numPr>
                <w:ilvl w:val="0"/>
                <w:numId w:val="27"/>
              </w:numPr>
              <w:rPr>
                <w:rFonts w:ascii="Arial" w:hAnsi="Arial" w:cs="Arial"/>
                <w:shd w:val="clear" w:color="auto" w:fill="FFFFFF"/>
              </w:rPr>
            </w:pPr>
            <w:r>
              <w:rPr>
                <w:rFonts w:ascii="Arial" w:hAnsi="Arial" w:cs="Arial"/>
                <w:shd w:val="clear" w:color="auto" w:fill="FFFFFF"/>
              </w:rPr>
              <w:t xml:space="preserve">Be available, </w:t>
            </w:r>
            <w:r w:rsidR="00243671">
              <w:rPr>
                <w:rFonts w:ascii="Arial" w:hAnsi="Arial" w:cs="Arial"/>
                <w:shd w:val="clear" w:color="auto" w:fill="FFFFFF"/>
              </w:rPr>
              <w:t>in negotiation with Head of Curriculum, during holiday</w:t>
            </w:r>
            <w:r w:rsidR="00BA00B6">
              <w:rPr>
                <w:rFonts w:ascii="Arial" w:hAnsi="Arial" w:cs="Arial"/>
                <w:shd w:val="clear" w:color="auto" w:fill="FFFFFF"/>
              </w:rPr>
              <w:t xml:space="preserve"> periods</w:t>
            </w:r>
            <w:r w:rsidR="00243671">
              <w:rPr>
                <w:rFonts w:ascii="Arial" w:hAnsi="Arial" w:cs="Arial"/>
                <w:shd w:val="clear" w:color="auto" w:fill="FFFFFF"/>
              </w:rPr>
              <w:t xml:space="preserve"> </w:t>
            </w:r>
            <w:r w:rsidR="00BA00B6">
              <w:rPr>
                <w:rFonts w:ascii="Arial" w:hAnsi="Arial" w:cs="Arial"/>
                <w:shd w:val="clear" w:color="auto" w:fill="FFFFFF"/>
              </w:rPr>
              <w:t xml:space="preserve">to maintain the upkeep of the Polytunnel </w:t>
            </w:r>
            <w:r w:rsidR="00DB10E7">
              <w:rPr>
                <w:rFonts w:ascii="Arial" w:hAnsi="Arial" w:cs="Arial"/>
                <w:shd w:val="clear" w:color="auto" w:fill="FFFFFF"/>
              </w:rPr>
              <w:t xml:space="preserve">(plant watering) </w:t>
            </w:r>
            <w:r w:rsidR="00BA00B6">
              <w:rPr>
                <w:rFonts w:ascii="Arial" w:hAnsi="Arial" w:cs="Arial"/>
                <w:shd w:val="clear" w:color="auto" w:fill="FFFFFF"/>
              </w:rPr>
              <w:t>and Workshop areas</w:t>
            </w:r>
            <w:r w:rsidR="003B606F">
              <w:rPr>
                <w:rFonts w:ascii="Arial" w:hAnsi="Arial" w:cs="Arial"/>
                <w:shd w:val="clear" w:color="auto" w:fill="FFFFFF"/>
              </w:rPr>
              <w:t xml:space="preserve"> (</w:t>
            </w:r>
            <w:r w:rsidR="00736016">
              <w:rPr>
                <w:rFonts w:ascii="Arial" w:hAnsi="Arial" w:cs="Arial"/>
                <w:shd w:val="clear" w:color="auto" w:fill="FFFFFF"/>
              </w:rPr>
              <w:t>refurbishment</w:t>
            </w:r>
            <w:r w:rsidR="00043FD1">
              <w:rPr>
                <w:rFonts w:ascii="Arial" w:hAnsi="Arial" w:cs="Arial"/>
                <w:shd w:val="clear" w:color="auto" w:fill="FFFFFF"/>
              </w:rPr>
              <w:t xml:space="preserve"> of workbenches</w:t>
            </w:r>
            <w:r w:rsidR="00736016">
              <w:rPr>
                <w:rFonts w:ascii="Arial" w:hAnsi="Arial" w:cs="Arial"/>
                <w:shd w:val="clear" w:color="auto" w:fill="FFFFFF"/>
              </w:rPr>
              <w:t xml:space="preserve"> and other maintenance of workshops)</w:t>
            </w:r>
            <w:r w:rsidR="00BA00B6">
              <w:rPr>
                <w:rFonts w:ascii="Arial" w:hAnsi="Arial" w:cs="Arial"/>
                <w:shd w:val="clear" w:color="auto" w:fill="FFFFFF"/>
              </w:rPr>
              <w:t xml:space="preserve">, </w:t>
            </w:r>
            <w:r w:rsidR="00C70573">
              <w:rPr>
                <w:rFonts w:ascii="Arial" w:hAnsi="Arial" w:cs="Arial"/>
                <w:shd w:val="clear" w:color="auto" w:fill="FFFFFF"/>
              </w:rPr>
              <w:t xml:space="preserve">on a Time Off </w:t>
            </w:r>
            <w:proofErr w:type="gramStart"/>
            <w:r w:rsidR="00C70573">
              <w:rPr>
                <w:rFonts w:ascii="Arial" w:hAnsi="Arial" w:cs="Arial"/>
                <w:shd w:val="clear" w:color="auto" w:fill="FFFFFF"/>
              </w:rPr>
              <w:t>In</w:t>
            </w:r>
            <w:proofErr w:type="gramEnd"/>
            <w:r w:rsidR="00C70573">
              <w:rPr>
                <w:rFonts w:ascii="Arial" w:hAnsi="Arial" w:cs="Arial"/>
                <w:shd w:val="clear" w:color="auto" w:fill="FFFFFF"/>
              </w:rPr>
              <w:t xml:space="preserve"> Lieu</w:t>
            </w:r>
            <w:r w:rsidR="000E54B2">
              <w:rPr>
                <w:rFonts w:ascii="Arial" w:hAnsi="Arial" w:cs="Arial"/>
                <w:shd w:val="clear" w:color="auto" w:fill="FFFFFF"/>
              </w:rPr>
              <w:t xml:space="preserve"> (TOIL) basis</w:t>
            </w:r>
            <w:r w:rsidR="00BA00B6">
              <w:rPr>
                <w:rFonts w:ascii="Arial" w:hAnsi="Arial" w:cs="Arial"/>
                <w:shd w:val="clear" w:color="auto" w:fill="FFFFFF"/>
              </w:rPr>
              <w:t>.</w:t>
            </w:r>
          </w:p>
          <w:p w14:paraId="0BC82BC6" w14:textId="34ACDCE8" w:rsidR="00D61530" w:rsidRPr="001C5C8D" w:rsidRDefault="00D61530" w:rsidP="008004AA">
            <w:pPr>
              <w:pStyle w:val="ListParagraph"/>
              <w:numPr>
                <w:ilvl w:val="0"/>
                <w:numId w:val="27"/>
              </w:numPr>
              <w:rPr>
                <w:rFonts w:ascii="Arial" w:hAnsi="Arial" w:cs="Arial"/>
                <w:shd w:val="clear" w:color="auto" w:fill="FFFFFF"/>
              </w:rPr>
            </w:pPr>
            <w:r w:rsidRPr="001C5C8D">
              <w:rPr>
                <w:rFonts w:ascii="Arial" w:hAnsi="Arial" w:cs="Arial"/>
                <w:shd w:val="clear" w:color="auto" w:fill="FFFFFF"/>
              </w:rPr>
              <w:t>Support lecture</w:t>
            </w:r>
            <w:r w:rsidR="0085086C">
              <w:rPr>
                <w:rFonts w:ascii="Arial" w:hAnsi="Arial" w:cs="Arial"/>
                <w:shd w:val="clear" w:color="auto" w:fill="FFFFFF"/>
              </w:rPr>
              <w:t>r</w:t>
            </w:r>
            <w:r w:rsidRPr="001C5C8D">
              <w:rPr>
                <w:rFonts w:ascii="Arial" w:hAnsi="Arial" w:cs="Arial"/>
                <w:shd w:val="clear" w:color="auto" w:fill="FFFFFF"/>
              </w:rPr>
              <w:t>s with organising enrichment activities and educational visits within construction and horticulture.</w:t>
            </w:r>
          </w:p>
          <w:p w14:paraId="216687EA" w14:textId="66A3833A" w:rsidR="00D61530" w:rsidRPr="001C5C8D" w:rsidRDefault="00D61530" w:rsidP="008004AA">
            <w:pPr>
              <w:pStyle w:val="ListParagraph"/>
              <w:numPr>
                <w:ilvl w:val="0"/>
                <w:numId w:val="27"/>
              </w:numPr>
              <w:rPr>
                <w:rFonts w:ascii="Arial" w:hAnsi="Arial" w:cs="Arial"/>
                <w:shd w:val="clear" w:color="auto" w:fill="FFFFFF"/>
              </w:rPr>
            </w:pPr>
            <w:r w:rsidRPr="001C5C8D">
              <w:rPr>
                <w:rFonts w:ascii="Arial" w:hAnsi="Arial" w:cs="Arial"/>
                <w:shd w:val="clear" w:color="auto" w:fill="FFFFFF"/>
              </w:rPr>
              <w:t>Work alongside the lecture</w:t>
            </w:r>
            <w:r w:rsidR="0085086C">
              <w:rPr>
                <w:rFonts w:ascii="Arial" w:hAnsi="Arial" w:cs="Arial"/>
                <w:shd w:val="clear" w:color="auto" w:fill="FFFFFF"/>
              </w:rPr>
              <w:t>r</w:t>
            </w:r>
            <w:r w:rsidRPr="001C5C8D">
              <w:rPr>
                <w:rFonts w:ascii="Arial" w:hAnsi="Arial" w:cs="Arial"/>
                <w:shd w:val="clear" w:color="auto" w:fill="FFFFFF"/>
              </w:rPr>
              <w:t>s and the wider college community on risk assessments and COSHH assessments for the department.</w:t>
            </w:r>
          </w:p>
          <w:p w14:paraId="21AF80AF" w14:textId="0364D524" w:rsidR="00D61530" w:rsidRPr="001C5C8D" w:rsidRDefault="00D61530" w:rsidP="008004AA">
            <w:pPr>
              <w:pStyle w:val="ListParagraph"/>
              <w:numPr>
                <w:ilvl w:val="0"/>
                <w:numId w:val="27"/>
              </w:numPr>
              <w:rPr>
                <w:rFonts w:ascii="Arial" w:hAnsi="Arial" w:cs="Arial"/>
                <w:shd w:val="clear" w:color="auto" w:fill="FFFFFF"/>
              </w:rPr>
            </w:pPr>
            <w:r w:rsidRPr="001C5C8D">
              <w:rPr>
                <w:rFonts w:ascii="Arial" w:hAnsi="Arial" w:cs="Arial"/>
              </w:rPr>
              <w:t>To participate in course team meetings and other meetings as appropriate</w:t>
            </w:r>
          </w:p>
          <w:p w14:paraId="7E9D2C37" w14:textId="2586E3C3" w:rsidR="00D61530" w:rsidRPr="001C5C8D" w:rsidRDefault="00CB1DF0" w:rsidP="008004AA">
            <w:pPr>
              <w:pStyle w:val="ListParagraph"/>
              <w:numPr>
                <w:ilvl w:val="0"/>
                <w:numId w:val="27"/>
              </w:numPr>
              <w:rPr>
                <w:rFonts w:ascii="Arial" w:hAnsi="Arial" w:cs="Arial"/>
                <w:shd w:val="clear" w:color="auto" w:fill="FFFFFF"/>
              </w:rPr>
            </w:pPr>
            <w:r>
              <w:rPr>
                <w:rFonts w:ascii="Arial" w:hAnsi="Arial" w:cs="Arial"/>
              </w:rPr>
              <w:t xml:space="preserve">To support </w:t>
            </w:r>
            <w:r w:rsidR="00A229A6">
              <w:rPr>
                <w:rFonts w:ascii="Arial" w:hAnsi="Arial" w:cs="Arial"/>
              </w:rPr>
              <w:t>lecturers in their role as Corporate Parents for their tutees</w:t>
            </w:r>
            <w:r w:rsidR="007A7D9D">
              <w:rPr>
                <w:rFonts w:ascii="Arial" w:hAnsi="Arial" w:cs="Arial"/>
              </w:rPr>
              <w:t xml:space="preserve">, ensuring </w:t>
            </w:r>
            <w:r w:rsidR="00C87A2E">
              <w:rPr>
                <w:rFonts w:ascii="Arial" w:hAnsi="Arial" w:cs="Arial"/>
              </w:rPr>
              <w:t xml:space="preserve">students follow the </w:t>
            </w:r>
            <w:r w:rsidR="0084131F">
              <w:rPr>
                <w:rFonts w:ascii="Arial" w:hAnsi="Arial" w:cs="Arial"/>
              </w:rPr>
              <w:t>C</w:t>
            </w:r>
            <w:r w:rsidR="00C87A2E">
              <w:rPr>
                <w:rFonts w:ascii="Arial" w:hAnsi="Arial" w:cs="Arial"/>
              </w:rPr>
              <w:t xml:space="preserve">ode of </w:t>
            </w:r>
            <w:r w:rsidR="0084131F">
              <w:rPr>
                <w:rFonts w:ascii="Arial" w:hAnsi="Arial" w:cs="Arial"/>
              </w:rPr>
              <w:t>C</w:t>
            </w:r>
            <w:r w:rsidR="00C87A2E">
              <w:rPr>
                <w:rFonts w:ascii="Arial" w:hAnsi="Arial" w:cs="Arial"/>
              </w:rPr>
              <w:t>onduct and have access to wider college services.</w:t>
            </w:r>
          </w:p>
          <w:p w14:paraId="2CE6A1F2" w14:textId="126EA9FA" w:rsidR="00D61530" w:rsidRPr="001C5C8D" w:rsidRDefault="00D61530" w:rsidP="008004AA">
            <w:pPr>
              <w:pStyle w:val="ListParagraph"/>
              <w:numPr>
                <w:ilvl w:val="0"/>
                <w:numId w:val="27"/>
              </w:numPr>
              <w:rPr>
                <w:rFonts w:ascii="Arial" w:hAnsi="Arial" w:cs="Arial"/>
                <w:shd w:val="clear" w:color="auto" w:fill="FFFFFF"/>
              </w:rPr>
            </w:pPr>
            <w:r w:rsidRPr="001C5C8D">
              <w:rPr>
                <w:rFonts w:ascii="Arial" w:hAnsi="Arial" w:cs="Arial"/>
              </w:rPr>
              <w:t>To adhere to the College’s quality assurance procedures</w:t>
            </w:r>
          </w:p>
          <w:p w14:paraId="70BFF510" w14:textId="3EF7E2C9" w:rsidR="00ED0F5A" w:rsidRPr="001C5C8D" w:rsidRDefault="00ED0F5A" w:rsidP="00ED0F5A">
            <w:pPr>
              <w:pStyle w:val="BodyText"/>
              <w:rPr>
                <w:rFonts w:ascii="Arial" w:hAnsi="Arial"/>
                <w:bCs/>
              </w:rPr>
            </w:pP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4A4EB780" w:rsidR="00F03DC3" w:rsidRPr="001C5C8D" w:rsidRDefault="00134282" w:rsidP="002B4D51">
            <w:pPr>
              <w:numPr>
                <w:ilvl w:val="0"/>
                <w:numId w:val="11"/>
              </w:numPr>
              <w:shd w:val="clear" w:color="auto" w:fill="FFFFFF"/>
              <w:spacing w:after="240"/>
              <w:ind w:hanging="825"/>
              <w:rPr>
                <w:bCs/>
              </w:rPr>
            </w:pPr>
            <w:r w:rsidRPr="001C5C8D">
              <w:rPr>
                <w:rFonts w:ascii="Arial" w:hAnsi="Arial" w:cs="Arial"/>
                <w:bCs/>
              </w:rPr>
              <w:t xml:space="preserve">Participates in, and co-operates with, own Performance Review Interview to ensure that job-related targets are met and </w:t>
            </w:r>
            <w:r w:rsidR="00C87A2E" w:rsidRPr="001C5C8D">
              <w:rPr>
                <w:rFonts w:ascii="Arial" w:hAnsi="Arial" w:cs="Arial"/>
                <w:bCs/>
              </w:rPr>
              <w:t>ongoing</w:t>
            </w:r>
            <w:r w:rsidRPr="001C5C8D">
              <w:rPr>
                <w:rFonts w:ascii="Arial" w:hAnsi="Arial" w:cs="Arial"/>
                <w:bCs/>
              </w:rPr>
              <w:t xml:space="preserve"> staff development in line with Nescot’s aims</w:t>
            </w:r>
            <w:r w:rsidR="005A30A6" w:rsidRPr="001C5C8D">
              <w:rPr>
                <w:rFonts w:ascii="Arial" w:hAnsi="Arial" w:cs="Arial"/>
                <w:bCs/>
              </w:rPr>
              <w:t>.</w:t>
            </w:r>
          </w:p>
          <w:p w14:paraId="0E8284F2" w14:textId="77777777" w:rsidR="00F03DC3" w:rsidRPr="001C5C8D" w:rsidRDefault="00F03DC3" w:rsidP="002B4D51">
            <w:pPr>
              <w:numPr>
                <w:ilvl w:val="0"/>
                <w:numId w:val="11"/>
              </w:numPr>
              <w:shd w:val="clear" w:color="auto" w:fill="FFFFFF"/>
              <w:spacing w:after="240"/>
              <w:ind w:hanging="825"/>
              <w:rPr>
                <w:bCs/>
              </w:rPr>
            </w:pPr>
            <w:r w:rsidRPr="001C5C8D">
              <w:rPr>
                <w:rFonts w:ascii="Arial" w:hAnsi="Arial" w:cs="Arial"/>
                <w:bCs/>
              </w:rPr>
              <w:t>To carry out Continuing Professional Development (CPD) relevant to the role, including subject or professional updates.</w:t>
            </w:r>
          </w:p>
          <w:p w14:paraId="700317D8" w14:textId="77777777" w:rsidR="00F03DC3" w:rsidRPr="001C5C8D" w:rsidRDefault="00E41EB5" w:rsidP="002B4D51">
            <w:pPr>
              <w:numPr>
                <w:ilvl w:val="0"/>
                <w:numId w:val="11"/>
              </w:numPr>
              <w:shd w:val="clear" w:color="auto" w:fill="FFFFFF"/>
              <w:spacing w:after="240"/>
              <w:ind w:hanging="825"/>
              <w:rPr>
                <w:bCs/>
              </w:rPr>
            </w:pPr>
            <w:r w:rsidRPr="001C5C8D">
              <w:rPr>
                <w:rFonts w:ascii="Arial" w:hAnsi="Arial" w:cs="Arial"/>
                <w:bCs/>
              </w:rPr>
              <w:t>To work within the security guidelines and any relevant codes of practice and rules laid down by the College.</w:t>
            </w:r>
          </w:p>
          <w:p w14:paraId="22178A6A" w14:textId="77777777" w:rsidR="009715B1" w:rsidRPr="00423181" w:rsidRDefault="00E41EB5" w:rsidP="004D40EB">
            <w:pPr>
              <w:numPr>
                <w:ilvl w:val="0"/>
                <w:numId w:val="11"/>
              </w:numPr>
              <w:shd w:val="clear" w:color="auto" w:fill="FFFFFF"/>
              <w:spacing w:after="240"/>
              <w:ind w:hanging="825"/>
              <w:rPr>
                <w:bCs/>
              </w:rPr>
            </w:pPr>
            <w:r w:rsidRPr="001C5C8D">
              <w:rPr>
                <w:rFonts w:ascii="Arial" w:hAnsi="Arial" w:cs="Arial"/>
                <w:bCs/>
              </w:rPr>
              <w:t xml:space="preserve">To comply with the College’s Code of Conduct for employees and any regulations which the College may from </w:t>
            </w:r>
            <w:proofErr w:type="gramStart"/>
            <w:r w:rsidRPr="001C5C8D">
              <w:rPr>
                <w:rFonts w:ascii="Arial" w:hAnsi="Arial" w:cs="Arial"/>
                <w:bCs/>
              </w:rPr>
              <w:t>time to time</w:t>
            </w:r>
            <w:proofErr w:type="gramEnd"/>
            <w:r w:rsidRPr="001C5C8D">
              <w:rPr>
                <w:rFonts w:ascii="Arial" w:hAnsi="Arial" w:cs="Arial"/>
                <w:bCs/>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034CBFC1" w:rsidR="00423181" w:rsidRPr="00423181" w:rsidRDefault="00423181" w:rsidP="004D40EB">
            <w:pPr>
              <w:numPr>
                <w:ilvl w:val="0"/>
                <w:numId w:val="11"/>
              </w:numPr>
              <w:shd w:val="clear" w:color="auto" w:fill="FFFFFF"/>
              <w:spacing w:after="240"/>
              <w:ind w:hanging="825"/>
              <w:rPr>
                <w:rFonts w:ascii="Arial" w:hAnsi="Arial" w:cs="Arial"/>
                <w:bCs/>
              </w:rPr>
            </w:pPr>
            <w:r w:rsidRPr="00423181">
              <w:rPr>
                <w:rFonts w:ascii="Arial" w:hAnsi="Arial" w:cs="Arial"/>
                <w:bCs/>
              </w:rPr>
              <w:t xml:space="preserve">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w:t>
            </w:r>
            <w:r w:rsidRPr="00423181">
              <w:rPr>
                <w:rFonts w:ascii="Arial" w:hAnsi="Arial" w:cs="Arial"/>
                <w:bCs/>
              </w:rPr>
              <w:lastRenderedPageBreak/>
              <w:t>professional development is essential for maintaining a positive and supportive environment.</w:t>
            </w: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1C5C8D" w:rsidRDefault="005818AA" w:rsidP="004D40EB">
            <w:pPr>
              <w:numPr>
                <w:ilvl w:val="0"/>
                <w:numId w:val="11"/>
              </w:numPr>
              <w:shd w:val="clear" w:color="auto" w:fill="FFFFFF"/>
              <w:spacing w:after="240"/>
              <w:ind w:hanging="720"/>
              <w:rPr>
                <w:rFonts w:ascii="Arial" w:hAnsi="Arial" w:cs="Arial"/>
                <w:bCs/>
              </w:rPr>
            </w:pPr>
            <w:r w:rsidRPr="001C5C8D">
              <w:rPr>
                <w:rFonts w:ascii="Arial" w:hAnsi="Arial" w:cs="Arial"/>
                <w:bCs/>
              </w:rPr>
              <w:t>It is the responsibility of the post holder to promote equal opportunity and recognition of diversity and Nescot Values throughout the College.</w:t>
            </w:r>
          </w:p>
          <w:p w14:paraId="36C844C9" w14:textId="40B8D83F" w:rsidR="00B34A76" w:rsidRPr="008235BC" w:rsidRDefault="000130EE" w:rsidP="004D40EB">
            <w:pPr>
              <w:numPr>
                <w:ilvl w:val="0"/>
                <w:numId w:val="11"/>
              </w:numPr>
              <w:shd w:val="clear" w:color="auto" w:fill="FFFFFF"/>
              <w:spacing w:after="240"/>
              <w:ind w:hanging="720"/>
              <w:rPr>
                <w:rFonts w:ascii="Arial" w:hAnsi="Arial" w:cs="Arial"/>
                <w:bCs/>
                <w:color w:val="3B3838" w:themeColor="background2" w:themeShade="40"/>
                <w:sz w:val="22"/>
                <w:szCs w:val="22"/>
              </w:rPr>
            </w:pPr>
            <w:r w:rsidRPr="001C5C8D">
              <w:rPr>
                <w:rFonts w:ascii="Arial" w:hAnsi="Arial" w:cs="Arial"/>
                <w:bCs/>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1C5C8D" w:rsidRDefault="003E19FD" w:rsidP="004D40EB">
            <w:pPr>
              <w:numPr>
                <w:ilvl w:val="0"/>
                <w:numId w:val="11"/>
              </w:numPr>
              <w:shd w:val="clear" w:color="auto" w:fill="FFFFFF"/>
              <w:spacing w:after="240"/>
              <w:ind w:hanging="720"/>
              <w:rPr>
                <w:rFonts w:ascii="Arial" w:hAnsi="Arial" w:cs="Arial"/>
                <w:bCs/>
              </w:rPr>
            </w:pPr>
            <w:r w:rsidRPr="001C5C8D">
              <w:rPr>
                <w:rFonts w:ascii="Arial" w:hAnsi="Arial" w:cs="Arial"/>
                <w:bCs/>
              </w:rPr>
              <w:t>It is the responsibility of the postholder to commit to safeguarding and promoting the welfare of students within the College.</w:t>
            </w:r>
          </w:p>
          <w:p w14:paraId="775A16E3" w14:textId="581BCF77" w:rsidR="008235BC" w:rsidRPr="008D1B84" w:rsidRDefault="008D1B84" w:rsidP="004D40EB">
            <w:pPr>
              <w:numPr>
                <w:ilvl w:val="0"/>
                <w:numId w:val="11"/>
              </w:numPr>
              <w:shd w:val="clear" w:color="auto" w:fill="FFFFFF"/>
              <w:spacing w:after="240"/>
              <w:ind w:hanging="720"/>
              <w:rPr>
                <w:rFonts w:ascii="Arial" w:hAnsi="Arial" w:cs="Arial"/>
                <w:bCs/>
                <w:color w:val="3B3838" w:themeColor="background2" w:themeShade="40"/>
                <w:sz w:val="22"/>
                <w:szCs w:val="22"/>
              </w:rPr>
            </w:pPr>
            <w:r w:rsidRPr="001C5C8D">
              <w:rPr>
                <w:rFonts w:ascii="Arial" w:hAnsi="Arial" w:cs="Arial"/>
                <w:bCs/>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1C5C8D" w:rsidRDefault="00A55CF7" w:rsidP="004D40EB">
            <w:pPr>
              <w:pStyle w:val="ListParagraph"/>
              <w:numPr>
                <w:ilvl w:val="0"/>
                <w:numId w:val="23"/>
              </w:numPr>
              <w:shd w:val="clear" w:color="auto" w:fill="FFFFFF"/>
              <w:spacing w:after="240"/>
              <w:ind w:hanging="683"/>
              <w:rPr>
                <w:rFonts w:ascii="Arial" w:hAnsi="Arial" w:cs="Arial"/>
                <w:bCs/>
                <w:color w:val="3B3838" w:themeColor="background2" w:themeShade="40"/>
              </w:rPr>
            </w:pPr>
            <w:r w:rsidRPr="001C5C8D">
              <w:rPr>
                <w:rFonts w:ascii="Arial" w:hAnsi="Arial" w:cs="Arial"/>
                <w:bCs/>
                <w:color w:val="3B3838" w:themeColor="background2" w:themeShade="40"/>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1C5C8D" w:rsidRDefault="00B876F7" w:rsidP="004D40EB">
            <w:pPr>
              <w:pStyle w:val="ListParagraph"/>
              <w:numPr>
                <w:ilvl w:val="0"/>
                <w:numId w:val="24"/>
              </w:numPr>
              <w:shd w:val="clear" w:color="auto" w:fill="FFFFFF"/>
              <w:spacing w:after="240"/>
              <w:ind w:hanging="683"/>
              <w:rPr>
                <w:rFonts w:ascii="Arial" w:hAnsi="Arial" w:cs="Arial"/>
              </w:rPr>
            </w:pPr>
            <w:r w:rsidRPr="001C5C8D">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5346B2F7" w:rsidR="00B876F7" w:rsidRPr="001A00A1" w:rsidRDefault="00B876F7" w:rsidP="004D40EB">
            <w:pPr>
              <w:pStyle w:val="ListParagraph"/>
              <w:numPr>
                <w:ilvl w:val="0"/>
                <w:numId w:val="24"/>
              </w:numPr>
              <w:ind w:hanging="683"/>
            </w:pPr>
            <w:r w:rsidRPr="001C5C8D">
              <w:rPr>
                <w:rFonts w:ascii="Arial" w:hAnsi="Arial" w:cs="Arial"/>
              </w:rPr>
              <w:t xml:space="preserve">The Health and Safety Policy </w:t>
            </w:r>
            <w:proofErr w:type="gramStart"/>
            <w:r w:rsidRPr="001C5C8D">
              <w:rPr>
                <w:rFonts w:ascii="Arial" w:hAnsi="Arial" w:cs="Arial"/>
              </w:rPr>
              <w:t>is</w:t>
            </w:r>
            <w:proofErr w:type="gramEnd"/>
            <w:r w:rsidRPr="001C5C8D">
              <w:rPr>
                <w:rFonts w:ascii="Arial" w:hAnsi="Arial" w:cs="Arial"/>
              </w:rPr>
              <w:t xml:space="preserve"> available through </w:t>
            </w:r>
            <w:r w:rsidR="008B5990" w:rsidRPr="001C5C8D">
              <w:rPr>
                <w:rFonts w:ascii="Arial" w:hAnsi="Arial" w:cs="Arial"/>
              </w:rPr>
              <w:t>SharePoint</w:t>
            </w:r>
            <w:r w:rsidRPr="001C5C8D">
              <w:rPr>
                <w:rFonts w:ascii="Arial" w:hAnsi="Arial" w:cs="Arial"/>
              </w:rPr>
              <w:t xml:space="preserve">, your line manager or via </w:t>
            </w:r>
            <w:r w:rsidR="00CE348C" w:rsidRPr="001C5C8D">
              <w:rPr>
                <w:rFonts w:ascii="Arial" w:hAnsi="Arial" w:cs="Arial"/>
              </w:rPr>
              <w:t>Onboarding</w:t>
            </w:r>
            <w:r w:rsidRPr="001C5C8D">
              <w:rPr>
                <w:rFonts w:ascii="Arial" w:hAnsi="Arial" w:cs="Arial"/>
              </w:rPr>
              <w:t xml:space="preserve">. </w:t>
            </w:r>
          </w:p>
          <w:p w14:paraId="075BE82B" w14:textId="17B08AFE" w:rsidR="001A00A1" w:rsidRPr="001A00A1" w:rsidRDefault="001A00A1" w:rsidP="004D40EB">
            <w:pPr>
              <w:pStyle w:val="ListParagraph"/>
              <w:numPr>
                <w:ilvl w:val="0"/>
                <w:numId w:val="24"/>
              </w:numPr>
              <w:ind w:hanging="683"/>
              <w:rPr>
                <w:rFonts w:ascii="Arial" w:hAnsi="Arial" w:cs="Arial"/>
              </w:rPr>
            </w:pPr>
            <w:r w:rsidRPr="001A00A1">
              <w:rPr>
                <w:rFonts w:ascii="Arial" w:hAnsi="Arial" w:cs="Arial"/>
              </w:rPr>
              <w:t>This college is a smoke-free campus—smoking and vaping are not permitted anywhere on campus.</w:t>
            </w:r>
          </w:p>
          <w:p w14:paraId="0DB15901" w14:textId="77777777" w:rsidR="00EC14AA" w:rsidRDefault="00EC14AA" w:rsidP="00492E66">
            <w:pPr>
              <w:shd w:val="clear" w:color="auto" w:fill="FFFFFF"/>
              <w:spacing w:after="240"/>
              <w:rPr>
                <w:rFonts w:ascii="Arial" w:hAnsi="Arial" w:cs="Arial"/>
                <w:bCs/>
                <w:color w:val="3B3838" w:themeColor="background2" w:themeShade="40"/>
                <w:sz w:val="22"/>
                <w:szCs w:val="22"/>
              </w:rPr>
            </w:pPr>
          </w:p>
          <w:p w14:paraId="6AFF36ED" w14:textId="77777777" w:rsidR="00924574" w:rsidRDefault="00924574" w:rsidP="00492E66">
            <w:pPr>
              <w:shd w:val="clear" w:color="auto" w:fill="FFFFFF"/>
              <w:spacing w:after="240"/>
              <w:rPr>
                <w:rFonts w:ascii="Arial" w:hAnsi="Arial" w:cs="Arial"/>
                <w:bCs/>
                <w:color w:val="3B3838" w:themeColor="background2" w:themeShade="40"/>
                <w:sz w:val="22"/>
                <w:szCs w:val="22"/>
              </w:rPr>
            </w:pPr>
          </w:p>
          <w:p w14:paraId="6AAF84BB" w14:textId="52D7442E" w:rsidR="00924574" w:rsidRPr="00492E66" w:rsidRDefault="00924574" w:rsidP="00492E66">
            <w:pPr>
              <w:shd w:val="clear" w:color="auto" w:fill="FFFFFF"/>
              <w:spacing w:after="240"/>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4BC914B4" w:rsidR="001527B7" w:rsidRPr="001C5C8D" w:rsidRDefault="001527B7" w:rsidP="001527B7">
            <w:pPr>
              <w:shd w:val="clear" w:color="auto" w:fill="FFFFFF"/>
              <w:spacing w:after="240"/>
              <w:rPr>
                <w:rFonts w:ascii="Arial" w:hAnsi="Arial" w:cs="Arial"/>
                <w:bCs/>
              </w:rPr>
            </w:pPr>
            <w:r w:rsidRPr="001C5C8D">
              <w:rPr>
                <w:rFonts w:ascii="Arial" w:hAnsi="Arial" w:cs="Arial"/>
                <w:bCs/>
              </w:rPr>
              <w:t xml:space="preserve">Please note that it is expected that post holders will take their annual leave at times convenient to the department and its students, which will normally therefore be at times when students are not in </w:t>
            </w:r>
            <w:r w:rsidR="00CB1DF0" w:rsidRPr="001C5C8D">
              <w:rPr>
                <w:rFonts w:ascii="Arial" w:hAnsi="Arial" w:cs="Arial"/>
                <w:bCs/>
              </w:rPr>
              <w:t>college</w:t>
            </w:r>
            <w:r w:rsidRPr="001C5C8D">
              <w:rPr>
                <w:rFonts w:ascii="Arial" w:hAnsi="Arial" w:cs="Arial"/>
                <w:bCs/>
              </w:rPr>
              <w:t>.</w:t>
            </w:r>
          </w:p>
          <w:p w14:paraId="354F6851" w14:textId="1A85C90A" w:rsidR="001527B7" w:rsidRPr="001C5C8D" w:rsidRDefault="001527B7" w:rsidP="001527B7">
            <w:pPr>
              <w:shd w:val="clear" w:color="auto" w:fill="FFFFFF"/>
              <w:spacing w:after="240"/>
              <w:rPr>
                <w:rFonts w:ascii="Arial" w:hAnsi="Arial" w:cs="Arial"/>
                <w:bCs/>
              </w:rPr>
            </w:pPr>
            <w:r w:rsidRPr="001C5C8D">
              <w:rPr>
                <w:rFonts w:ascii="Arial" w:hAnsi="Arial" w:cs="Arial"/>
                <w:bCs/>
              </w:rPr>
              <w:t xml:space="preserve">This job description is current as dated.  In consultation with the post </w:t>
            </w:r>
            <w:r w:rsidR="00CB1DF0" w:rsidRPr="001C5C8D">
              <w:rPr>
                <w:rFonts w:ascii="Arial" w:hAnsi="Arial" w:cs="Arial"/>
                <w:bCs/>
              </w:rPr>
              <w:t>holder,</w:t>
            </w:r>
            <w:r w:rsidRPr="001C5C8D">
              <w:rPr>
                <w:rFonts w:ascii="Arial" w:hAnsi="Arial" w:cs="Arial"/>
                <w:bCs/>
              </w:rPr>
              <w:t xml:space="preserve"> it is liable to variation by the College to reflect actual, contemplated or proposed changes in or to the job.</w:t>
            </w:r>
          </w:p>
          <w:p w14:paraId="2AE3F29E" w14:textId="00EC7AD8" w:rsidR="00171010" w:rsidRPr="001C5C8D" w:rsidRDefault="00171010" w:rsidP="00171010">
            <w:pPr>
              <w:shd w:val="clear" w:color="auto" w:fill="FFFFFF"/>
              <w:jc w:val="both"/>
              <w:rPr>
                <w:rFonts w:ascii="Arial" w:hAnsi="Arial" w:cs="Arial"/>
              </w:rPr>
            </w:pPr>
            <w:r w:rsidRPr="001C5C8D">
              <w:rPr>
                <w:rFonts w:ascii="Arial" w:hAnsi="Arial" w:cs="Arial"/>
              </w:rPr>
              <w:t>UPDATED BY:</w:t>
            </w:r>
            <w:r w:rsidRPr="001C5C8D">
              <w:rPr>
                <w:rFonts w:ascii="Arial" w:hAnsi="Arial" w:cs="Arial"/>
              </w:rPr>
              <w:tab/>
              <w:t xml:space="preserve"> </w:t>
            </w:r>
            <w:proofErr w:type="spellStart"/>
            <w:r w:rsidRPr="001C5C8D">
              <w:rPr>
                <w:rFonts w:ascii="Arial" w:hAnsi="Arial" w:cs="Arial"/>
              </w:rPr>
              <w:t>Ho</w:t>
            </w:r>
            <w:r w:rsidR="00D61530" w:rsidRPr="001C5C8D">
              <w:rPr>
                <w:rFonts w:ascii="Arial" w:hAnsi="Arial" w:cs="Arial"/>
              </w:rPr>
              <w:t>C</w:t>
            </w:r>
            <w:proofErr w:type="spellEnd"/>
            <w:r w:rsidRPr="001C5C8D">
              <w:rPr>
                <w:rFonts w:ascii="Arial" w:hAnsi="Arial" w:cs="Arial"/>
              </w:rPr>
              <w:tab/>
            </w:r>
            <w:r w:rsidRPr="001C5C8D">
              <w:rPr>
                <w:rFonts w:ascii="Arial" w:hAnsi="Arial" w:cs="Arial"/>
              </w:rPr>
              <w:tab/>
            </w:r>
            <w:r w:rsidRPr="001C5C8D">
              <w:rPr>
                <w:rFonts w:ascii="Arial" w:hAnsi="Arial" w:cs="Arial"/>
              </w:rPr>
              <w:tab/>
              <w:t xml:space="preserve">Date: </w:t>
            </w:r>
            <w:r w:rsidR="00D61530" w:rsidRPr="001C5C8D">
              <w:rPr>
                <w:rFonts w:ascii="Arial" w:hAnsi="Arial" w:cs="Arial"/>
              </w:rPr>
              <w:t>July 2025</w:t>
            </w:r>
          </w:p>
          <w:p w14:paraId="05DF613F" w14:textId="77777777" w:rsidR="00171010" w:rsidRPr="001C5C8D" w:rsidRDefault="00171010" w:rsidP="00171010">
            <w:pPr>
              <w:shd w:val="clear" w:color="auto" w:fill="FFFFFF"/>
              <w:rPr>
                <w:rFonts w:ascii="Arial" w:hAnsi="Arial" w:cs="Arial"/>
                <w:b/>
              </w:rPr>
            </w:pPr>
          </w:p>
          <w:p w14:paraId="39F182DA" w14:textId="2434A1FC" w:rsidR="003E6195" w:rsidRPr="001C5C8D" w:rsidRDefault="00171010" w:rsidP="00A0241D">
            <w:pPr>
              <w:shd w:val="clear" w:color="auto" w:fill="FFFFFF"/>
              <w:jc w:val="both"/>
              <w:rPr>
                <w:rFonts w:ascii="Arial" w:hAnsi="Arial" w:cs="Arial"/>
              </w:rPr>
            </w:pPr>
            <w:r w:rsidRPr="001C5C8D">
              <w:rPr>
                <w:rFonts w:ascii="Arial" w:hAnsi="Arial" w:cs="Arial"/>
              </w:rPr>
              <w:t>UPDATED BY:</w:t>
            </w:r>
            <w:r w:rsidRPr="001C5C8D">
              <w:rPr>
                <w:rFonts w:ascii="Arial" w:hAnsi="Arial" w:cs="Arial"/>
              </w:rPr>
              <w:tab/>
              <w:t xml:space="preserve"> HR</w:t>
            </w:r>
            <w:r w:rsidRPr="001C5C8D">
              <w:rPr>
                <w:rFonts w:ascii="Arial" w:hAnsi="Arial" w:cs="Arial"/>
              </w:rPr>
              <w:tab/>
            </w:r>
            <w:r w:rsidRPr="001C5C8D">
              <w:rPr>
                <w:rFonts w:ascii="Arial" w:hAnsi="Arial" w:cs="Arial"/>
              </w:rPr>
              <w:tab/>
            </w:r>
            <w:r w:rsidRPr="001C5C8D">
              <w:rPr>
                <w:rFonts w:ascii="Arial" w:hAnsi="Arial" w:cs="Arial"/>
              </w:rPr>
              <w:tab/>
              <w:t>Date:</w:t>
            </w:r>
            <w:r w:rsidR="00A0241D" w:rsidRPr="001C5C8D">
              <w:rPr>
                <w:rFonts w:ascii="Arial" w:hAnsi="Arial" w:cs="Arial"/>
              </w:rPr>
              <w:t xml:space="preserve"> </w:t>
            </w:r>
            <w:r w:rsidR="00492E66">
              <w:rPr>
                <w:rFonts w:ascii="Arial" w:hAnsi="Arial" w:cs="Arial"/>
              </w:rPr>
              <w:t>July 202</w:t>
            </w:r>
            <w:r w:rsidR="001A00A1">
              <w:rPr>
                <w:rFonts w:ascii="Arial" w:hAnsi="Arial" w:cs="Arial"/>
              </w:rPr>
              <w:t>6</w:t>
            </w:r>
          </w:p>
          <w:p w14:paraId="0758BDA6" w14:textId="77777777" w:rsidR="003E6195" w:rsidRPr="001C5C8D" w:rsidRDefault="003E6195" w:rsidP="003E6195">
            <w:pPr>
              <w:jc w:val="center"/>
              <w:rPr>
                <w:rFonts w:ascii="Arial" w:hAnsi="Arial" w:cs="Arial"/>
                <w:color w:val="3B3838" w:themeColor="background2" w:themeShade="40"/>
              </w:rPr>
            </w:pPr>
          </w:p>
          <w:p w14:paraId="597383D3" w14:textId="77777777" w:rsidR="003E6195" w:rsidRDefault="003E6195" w:rsidP="003E6195">
            <w:pPr>
              <w:jc w:val="center"/>
              <w:rPr>
                <w:rFonts w:ascii="Arial" w:hAnsi="Arial" w:cs="Arial"/>
                <w:color w:val="3B3838" w:themeColor="background2" w:themeShade="40"/>
                <w:sz w:val="22"/>
                <w:szCs w:val="22"/>
              </w:rPr>
            </w:pPr>
          </w:p>
          <w:p w14:paraId="65C88779" w14:textId="77777777" w:rsidR="00171010" w:rsidRDefault="00171010" w:rsidP="00A0241D">
            <w:pPr>
              <w:rPr>
                <w:rFonts w:ascii="Arial" w:hAnsi="Arial" w:cs="Arial"/>
                <w:bCs/>
                <w:color w:val="3B3838" w:themeColor="background2" w:themeShade="40"/>
                <w:sz w:val="22"/>
                <w:szCs w:val="22"/>
              </w:rPr>
            </w:pPr>
          </w:p>
          <w:p w14:paraId="409191D7" w14:textId="77777777" w:rsidR="001A00A1" w:rsidRDefault="001A00A1" w:rsidP="00A0241D">
            <w:pPr>
              <w:rPr>
                <w:rFonts w:ascii="Arial" w:hAnsi="Arial" w:cs="Arial"/>
                <w:bCs/>
                <w:color w:val="3B3838" w:themeColor="background2" w:themeShade="40"/>
                <w:sz w:val="22"/>
                <w:szCs w:val="22"/>
              </w:rPr>
            </w:pPr>
          </w:p>
          <w:p w14:paraId="014C1FAC" w14:textId="77777777" w:rsidR="001A00A1" w:rsidRDefault="001A00A1" w:rsidP="00A0241D">
            <w:pPr>
              <w:rPr>
                <w:rFonts w:ascii="Arial" w:hAnsi="Arial" w:cs="Arial"/>
                <w:bCs/>
                <w:color w:val="3B3838" w:themeColor="background2" w:themeShade="40"/>
                <w:sz w:val="22"/>
                <w:szCs w:val="22"/>
              </w:rPr>
            </w:pPr>
          </w:p>
          <w:p w14:paraId="068C9DC3" w14:textId="77777777" w:rsidR="001A00A1" w:rsidRDefault="001A00A1" w:rsidP="00A0241D">
            <w:pPr>
              <w:rPr>
                <w:rFonts w:ascii="Arial" w:hAnsi="Arial" w:cs="Arial"/>
                <w:bCs/>
                <w:color w:val="3B3838" w:themeColor="background2" w:themeShade="40"/>
                <w:sz w:val="22"/>
                <w:szCs w:val="22"/>
              </w:rPr>
            </w:pPr>
          </w:p>
          <w:p w14:paraId="470B545C" w14:textId="77777777" w:rsidR="001A00A1" w:rsidRDefault="001A00A1" w:rsidP="00A0241D">
            <w:pPr>
              <w:rPr>
                <w:rFonts w:ascii="Arial" w:hAnsi="Arial" w:cs="Arial"/>
                <w:bCs/>
                <w:color w:val="3B3838" w:themeColor="background2" w:themeShade="40"/>
                <w:sz w:val="22"/>
                <w:szCs w:val="22"/>
              </w:rPr>
            </w:pPr>
          </w:p>
          <w:p w14:paraId="3996FEBC" w14:textId="77777777" w:rsidR="001A00A1" w:rsidRDefault="001A00A1" w:rsidP="00A0241D">
            <w:pPr>
              <w:rPr>
                <w:rFonts w:ascii="Arial" w:hAnsi="Arial" w:cs="Arial"/>
                <w:bCs/>
                <w:color w:val="3B3838" w:themeColor="background2" w:themeShade="40"/>
                <w:sz w:val="22"/>
                <w:szCs w:val="22"/>
              </w:rPr>
            </w:pPr>
          </w:p>
          <w:p w14:paraId="439764E3" w14:textId="77777777" w:rsidR="001A00A1" w:rsidRDefault="001A00A1" w:rsidP="00A0241D">
            <w:pPr>
              <w:rPr>
                <w:rFonts w:ascii="Arial" w:hAnsi="Arial" w:cs="Arial"/>
                <w:bCs/>
                <w:color w:val="3B3838" w:themeColor="background2" w:themeShade="40"/>
                <w:sz w:val="22"/>
                <w:szCs w:val="22"/>
              </w:rPr>
            </w:pPr>
          </w:p>
          <w:p w14:paraId="61603C0B" w14:textId="77777777" w:rsidR="001A00A1" w:rsidRDefault="001A00A1" w:rsidP="00A0241D">
            <w:pPr>
              <w:rPr>
                <w:rFonts w:ascii="Arial" w:hAnsi="Arial" w:cs="Arial"/>
                <w:bCs/>
                <w:color w:val="3B3838" w:themeColor="background2" w:themeShade="40"/>
                <w:sz w:val="22"/>
                <w:szCs w:val="22"/>
              </w:rPr>
            </w:pPr>
          </w:p>
          <w:p w14:paraId="5CEC4DFB" w14:textId="77777777" w:rsidR="001A00A1" w:rsidRDefault="001A00A1" w:rsidP="00A0241D">
            <w:pPr>
              <w:rPr>
                <w:rFonts w:ascii="Arial" w:hAnsi="Arial" w:cs="Arial"/>
                <w:bCs/>
                <w:color w:val="3B3838" w:themeColor="background2" w:themeShade="40"/>
                <w:sz w:val="22"/>
                <w:szCs w:val="22"/>
              </w:rPr>
            </w:pPr>
          </w:p>
          <w:p w14:paraId="578566D1" w14:textId="77777777" w:rsidR="001A00A1" w:rsidRDefault="001A00A1" w:rsidP="00A0241D">
            <w:pPr>
              <w:rPr>
                <w:rFonts w:ascii="Arial" w:hAnsi="Arial" w:cs="Arial"/>
                <w:bCs/>
                <w:color w:val="3B3838" w:themeColor="background2" w:themeShade="40"/>
                <w:sz w:val="22"/>
                <w:szCs w:val="22"/>
              </w:rPr>
            </w:pPr>
          </w:p>
          <w:p w14:paraId="57665D14" w14:textId="77777777" w:rsidR="001A00A1" w:rsidRDefault="001A00A1" w:rsidP="00A0241D">
            <w:pPr>
              <w:rPr>
                <w:rFonts w:ascii="Arial" w:hAnsi="Arial" w:cs="Arial"/>
                <w:bCs/>
                <w:color w:val="3B3838" w:themeColor="background2" w:themeShade="40"/>
                <w:sz w:val="22"/>
                <w:szCs w:val="22"/>
              </w:rPr>
            </w:pPr>
          </w:p>
          <w:p w14:paraId="62FECA37" w14:textId="77777777" w:rsidR="001A00A1" w:rsidRDefault="001A00A1" w:rsidP="00A0241D">
            <w:pPr>
              <w:rPr>
                <w:rFonts w:ascii="Arial" w:hAnsi="Arial" w:cs="Arial"/>
                <w:bCs/>
                <w:color w:val="3B3838" w:themeColor="background2" w:themeShade="40"/>
                <w:sz w:val="22"/>
                <w:szCs w:val="22"/>
              </w:rPr>
            </w:pPr>
          </w:p>
          <w:p w14:paraId="20AD2519" w14:textId="77777777" w:rsidR="001A00A1" w:rsidRDefault="001A00A1" w:rsidP="00A0241D">
            <w:pPr>
              <w:rPr>
                <w:rFonts w:ascii="Arial" w:hAnsi="Arial" w:cs="Arial"/>
                <w:bCs/>
                <w:color w:val="3B3838" w:themeColor="background2" w:themeShade="40"/>
                <w:sz w:val="22"/>
                <w:szCs w:val="22"/>
              </w:rPr>
            </w:pPr>
          </w:p>
          <w:p w14:paraId="7B305540" w14:textId="77777777" w:rsidR="001A00A1" w:rsidRDefault="001A00A1" w:rsidP="00A0241D">
            <w:pPr>
              <w:rPr>
                <w:rFonts w:ascii="Arial" w:hAnsi="Arial" w:cs="Arial"/>
                <w:bCs/>
                <w:color w:val="3B3838" w:themeColor="background2" w:themeShade="40"/>
                <w:sz w:val="22"/>
                <w:szCs w:val="22"/>
              </w:rPr>
            </w:pPr>
          </w:p>
          <w:p w14:paraId="210339C9" w14:textId="77777777" w:rsidR="001A00A1" w:rsidRDefault="001A00A1" w:rsidP="00A0241D">
            <w:pPr>
              <w:rPr>
                <w:rFonts w:ascii="Arial" w:hAnsi="Arial" w:cs="Arial"/>
                <w:bCs/>
                <w:color w:val="3B3838" w:themeColor="background2" w:themeShade="40"/>
                <w:sz w:val="22"/>
                <w:szCs w:val="22"/>
              </w:rPr>
            </w:pPr>
          </w:p>
          <w:p w14:paraId="29377C25" w14:textId="77777777" w:rsidR="001A00A1" w:rsidRDefault="001A00A1" w:rsidP="00A0241D">
            <w:pPr>
              <w:rPr>
                <w:rFonts w:ascii="Arial" w:hAnsi="Arial" w:cs="Arial"/>
                <w:bCs/>
                <w:color w:val="3B3838" w:themeColor="background2" w:themeShade="40"/>
                <w:sz w:val="22"/>
                <w:szCs w:val="22"/>
              </w:rPr>
            </w:pPr>
          </w:p>
          <w:p w14:paraId="01AD16AC" w14:textId="77777777" w:rsidR="001A00A1" w:rsidRDefault="001A00A1" w:rsidP="00A0241D">
            <w:pPr>
              <w:rPr>
                <w:rFonts w:ascii="Arial" w:hAnsi="Arial" w:cs="Arial"/>
                <w:bCs/>
                <w:color w:val="3B3838" w:themeColor="background2" w:themeShade="40"/>
                <w:sz w:val="22"/>
                <w:szCs w:val="22"/>
              </w:rPr>
            </w:pPr>
          </w:p>
          <w:p w14:paraId="2F4C2C50" w14:textId="77777777" w:rsidR="001A00A1" w:rsidRDefault="001A00A1" w:rsidP="00A0241D">
            <w:pPr>
              <w:rPr>
                <w:rFonts w:ascii="Arial" w:hAnsi="Arial" w:cs="Arial"/>
                <w:bCs/>
                <w:color w:val="3B3838" w:themeColor="background2" w:themeShade="40"/>
                <w:sz w:val="22"/>
                <w:szCs w:val="22"/>
              </w:rPr>
            </w:pPr>
          </w:p>
          <w:p w14:paraId="569435F8" w14:textId="77777777" w:rsidR="001A00A1" w:rsidRDefault="001A00A1" w:rsidP="00A0241D">
            <w:pPr>
              <w:rPr>
                <w:rFonts w:ascii="Arial" w:hAnsi="Arial" w:cs="Arial"/>
                <w:bCs/>
                <w:color w:val="3B3838" w:themeColor="background2" w:themeShade="40"/>
                <w:sz w:val="22"/>
                <w:szCs w:val="22"/>
              </w:rPr>
            </w:pPr>
          </w:p>
          <w:p w14:paraId="592F97CA" w14:textId="77777777" w:rsidR="001A00A1" w:rsidRDefault="001A00A1" w:rsidP="00A0241D">
            <w:pPr>
              <w:rPr>
                <w:rFonts w:ascii="Arial" w:hAnsi="Arial" w:cs="Arial"/>
                <w:bCs/>
                <w:color w:val="3B3838" w:themeColor="background2" w:themeShade="40"/>
                <w:sz w:val="22"/>
                <w:szCs w:val="22"/>
              </w:rPr>
            </w:pPr>
          </w:p>
          <w:p w14:paraId="328E2A3E" w14:textId="77777777" w:rsidR="001A00A1" w:rsidRDefault="001A00A1" w:rsidP="00A0241D">
            <w:pPr>
              <w:rPr>
                <w:rFonts w:ascii="Arial" w:hAnsi="Arial" w:cs="Arial"/>
                <w:bCs/>
                <w:color w:val="3B3838" w:themeColor="background2" w:themeShade="40"/>
                <w:sz w:val="22"/>
                <w:szCs w:val="22"/>
              </w:rPr>
            </w:pPr>
          </w:p>
          <w:p w14:paraId="3589AD34" w14:textId="77777777" w:rsidR="001A00A1" w:rsidRDefault="001A00A1" w:rsidP="00A0241D">
            <w:pPr>
              <w:rPr>
                <w:rFonts w:ascii="Arial" w:hAnsi="Arial" w:cs="Arial"/>
                <w:bCs/>
                <w:color w:val="3B3838" w:themeColor="background2" w:themeShade="40"/>
                <w:sz w:val="22"/>
                <w:szCs w:val="22"/>
              </w:rPr>
            </w:pPr>
          </w:p>
          <w:p w14:paraId="4111D4C8" w14:textId="77777777" w:rsidR="001A00A1" w:rsidRDefault="001A00A1" w:rsidP="00A0241D">
            <w:pPr>
              <w:rPr>
                <w:rFonts w:ascii="Arial" w:hAnsi="Arial" w:cs="Arial"/>
                <w:bCs/>
                <w:color w:val="3B3838" w:themeColor="background2" w:themeShade="40"/>
                <w:sz w:val="22"/>
                <w:szCs w:val="22"/>
              </w:rPr>
            </w:pPr>
          </w:p>
          <w:p w14:paraId="3FEDA85D" w14:textId="77777777" w:rsidR="001A00A1" w:rsidRDefault="001A00A1" w:rsidP="00A0241D">
            <w:pPr>
              <w:rPr>
                <w:rFonts w:ascii="Arial" w:hAnsi="Arial" w:cs="Arial"/>
                <w:bCs/>
                <w:color w:val="3B3838" w:themeColor="background2" w:themeShade="40"/>
                <w:sz w:val="22"/>
                <w:szCs w:val="22"/>
              </w:rPr>
            </w:pPr>
          </w:p>
          <w:p w14:paraId="6AD58A20" w14:textId="77777777" w:rsidR="001A00A1" w:rsidRDefault="001A00A1" w:rsidP="00A0241D">
            <w:pPr>
              <w:rPr>
                <w:rFonts w:ascii="Arial" w:hAnsi="Arial" w:cs="Arial"/>
                <w:bCs/>
                <w:color w:val="3B3838" w:themeColor="background2" w:themeShade="40"/>
                <w:sz w:val="22"/>
                <w:szCs w:val="22"/>
              </w:rPr>
            </w:pPr>
          </w:p>
          <w:p w14:paraId="0FC458A2" w14:textId="77777777" w:rsidR="001A00A1" w:rsidRDefault="001A00A1" w:rsidP="00A0241D">
            <w:pPr>
              <w:rPr>
                <w:rFonts w:ascii="Arial" w:hAnsi="Arial" w:cs="Arial"/>
                <w:bCs/>
                <w:color w:val="3B3838" w:themeColor="background2" w:themeShade="40"/>
                <w:sz w:val="22"/>
                <w:szCs w:val="22"/>
              </w:rPr>
            </w:pPr>
          </w:p>
          <w:p w14:paraId="736EEA8E" w14:textId="77777777" w:rsidR="001A00A1" w:rsidRDefault="001A00A1" w:rsidP="00A0241D">
            <w:pPr>
              <w:rPr>
                <w:rFonts w:ascii="Arial" w:hAnsi="Arial" w:cs="Arial"/>
                <w:bCs/>
                <w:color w:val="3B3838" w:themeColor="background2" w:themeShade="40"/>
                <w:sz w:val="22"/>
                <w:szCs w:val="22"/>
              </w:rPr>
            </w:pPr>
          </w:p>
          <w:p w14:paraId="2600F327" w14:textId="77777777" w:rsidR="001A00A1" w:rsidRDefault="001A00A1" w:rsidP="00A0241D">
            <w:pPr>
              <w:rPr>
                <w:rFonts w:ascii="Arial" w:hAnsi="Arial" w:cs="Arial"/>
                <w:bCs/>
                <w:color w:val="3B3838" w:themeColor="background2" w:themeShade="40"/>
                <w:sz w:val="22"/>
                <w:szCs w:val="22"/>
              </w:rPr>
            </w:pPr>
          </w:p>
          <w:p w14:paraId="0A562DD9" w14:textId="77777777" w:rsidR="001A00A1" w:rsidRDefault="001A00A1" w:rsidP="00A0241D">
            <w:pPr>
              <w:rPr>
                <w:rFonts w:ascii="Arial" w:hAnsi="Arial" w:cs="Arial"/>
                <w:bCs/>
                <w:color w:val="3B3838" w:themeColor="background2" w:themeShade="40"/>
                <w:sz w:val="22"/>
                <w:szCs w:val="22"/>
              </w:rPr>
            </w:pPr>
          </w:p>
          <w:p w14:paraId="02D06D41" w14:textId="77777777" w:rsidR="001A00A1" w:rsidRDefault="001A00A1" w:rsidP="00A0241D">
            <w:pPr>
              <w:rPr>
                <w:rFonts w:ascii="Arial" w:hAnsi="Arial" w:cs="Arial"/>
                <w:bCs/>
                <w:color w:val="3B3838" w:themeColor="background2" w:themeShade="40"/>
                <w:sz w:val="22"/>
                <w:szCs w:val="22"/>
              </w:rPr>
            </w:pPr>
          </w:p>
          <w:p w14:paraId="32B837F6" w14:textId="77777777" w:rsidR="001A00A1" w:rsidRDefault="001A00A1" w:rsidP="00A0241D">
            <w:pPr>
              <w:rPr>
                <w:rFonts w:ascii="Arial" w:hAnsi="Arial" w:cs="Arial"/>
                <w:bCs/>
                <w:color w:val="3B3838" w:themeColor="background2" w:themeShade="40"/>
                <w:sz w:val="22"/>
                <w:szCs w:val="22"/>
              </w:rPr>
            </w:pPr>
          </w:p>
          <w:p w14:paraId="03F57D4C" w14:textId="0B355C4F" w:rsidR="001A00A1" w:rsidRPr="00171010" w:rsidRDefault="001A00A1"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9259" w:type="dxa"/>
        <w:tblLook w:val="04A0" w:firstRow="1" w:lastRow="0" w:firstColumn="1" w:lastColumn="0" w:noHBand="0" w:noVBand="1"/>
      </w:tblPr>
      <w:tblGrid>
        <w:gridCol w:w="1671"/>
        <w:gridCol w:w="2609"/>
        <w:gridCol w:w="28"/>
        <w:gridCol w:w="1253"/>
        <w:gridCol w:w="21"/>
        <w:gridCol w:w="2610"/>
        <w:gridCol w:w="27"/>
        <w:gridCol w:w="1259"/>
      </w:tblGrid>
      <w:tr w:rsidR="00731953" w:rsidRPr="00C12006" w14:paraId="4DE6879A" w14:textId="77777777" w:rsidTr="00492E66">
        <w:trPr>
          <w:trHeight w:val="454"/>
        </w:trPr>
        <w:tc>
          <w:tcPr>
            <w:tcW w:w="9259" w:type="dxa"/>
            <w:gridSpan w:val="8"/>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 xml:space="preserve">Person Specification – </w:t>
            </w:r>
          </w:p>
        </w:tc>
      </w:tr>
      <w:tr w:rsidR="008836E0" w:rsidRPr="00C12006" w14:paraId="246848A4" w14:textId="77777777" w:rsidTr="00492E66">
        <w:trPr>
          <w:trHeight w:val="454"/>
        </w:trPr>
        <w:tc>
          <w:tcPr>
            <w:tcW w:w="1820"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84"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17" w:type="dxa"/>
            <w:gridSpan w:val="2"/>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493" w:type="dxa"/>
            <w:gridSpan w:val="2"/>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17" w:type="dxa"/>
            <w:gridSpan w:val="2"/>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492E66">
        <w:trPr>
          <w:trHeight w:val="454"/>
        </w:trPr>
        <w:tc>
          <w:tcPr>
            <w:tcW w:w="1820"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84" w:type="dxa"/>
            <w:tcBorders>
              <w:top w:val="nil"/>
              <w:left w:val="single" w:sz="4" w:space="0" w:color="812C7C"/>
              <w:bottom w:val="single" w:sz="4" w:space="0" w:color="812C7C"/>
              <w:right w:val="dotted" w:sz="4" w:space="0" w:color="812C7C"/>
            </w:tcBorders>
            <w:tcMar>
              <w:top w:w="57" w:type="dxa"/>
              <w:bottom w:w="57" w:type="dxa"/>
            </w:tcMar>
          </w:tcPr>
          <w:p w14:paraId="0AAE3F86" w14:textId="4577A4FD" w:rsidR="00F840DE" w:rsidRDefault="00F840DE" w:rsidP="00F840DE">
            <w:pPr>
              <w:autoSpaceDE w:val="0"/>
              <w:autoSpaceDN w:val="0"/>
              <w:adjustRightInd w:val="0"/>
              <w:rPr>
                <w:rFonts w:ascii="Arial" w:hAnsi="Arial" w:cs="Arial"/>
                <w:sz w:val="22"/>
                <w:szCs w:val="22"/>
              </w:rPr>
            </w:pPr>
            <w:r w:rsidRPr="00F840DE">
              <w:rPr>
                <w:rFonts w:ascii="Arial" w:hAnsi="Arial" w:cs="Arial"/>
                <w:sz w:val="22"/>
                <w:szCs w:val="22"/>
              </w:rPr>
              <w:t xml:space="preserve">Practical construction/horticulture experience with tools and equipment </w:t>
            </w:r>
          </w:p>
          <w:p w14:paraId="17FA63B4" w14:textId="77777777" w:rsidR="00F840DE" w:rsidRPr="00F840DE" w:rsidRDefault="00F840DE" w:rsidP="00F840DE">
            <w:pPr>
              <w:autoSpaceDE w:val="0"/>
              <w:autoSpaceDN w:val="0"/>
              <w:adjustRightInd w:val="0"/>
              <w:rPr>
                <w:rFonts w:ascii="Arial" w:hAnsi="Arial" w:cs="Arial"/>
                <w:sz w:val="22"/>
                <w:szCs w:val="22"/>
              </w:rPr>
            </w:pPr>
          </w:p>
          <w:p w14:paraId="59C7ABE7" w14:textId="39980AB7" w:rsidR="00F840DE" w:rsidRDefault="00F840DE" w:rsidP="00F840DE">
            <w:pPr>
              <w:autoSpaceDE w:val="0"/>
              <w:autoSpaceDN w:val="0"/>
              <w:adjustRightInd w:val="0"/>
              <w:rPr>
                <w:rFonts w:ascii="Arial" w:hAnsi="Arial" w:cs="Arial"/>
                <w:sz w:val="22"/>
                <w:szCs w:val="22"/>
              </w:rPr>
            </w:pPr>
            <w:r w:rsidRPr="00F840DE">
              <w:rPr>
                <w:rFonts w:ascii="Arial" w:hAnsi="Arial" w:cs="Arial"/>
                <w:sz w:val="22"/>
                <w:szCs w:val="22"/>
              </w:rPr>
              <w:t xml:space="preserve">Experience supporting learning activities, preferably with Foundation Level students </w:t>
            </w:r>
            <w:r>
              <w:rPr>
                <w:rFonts w:ascii="Arial" w:hAnsi="Arial" w:cs="Arial"/>
                <w:sz w:val="22"/>
                <w:szCs w:val="22"/>
              </w:rPr>
              <w:t>but also with new staff in the workplace</w:t>
            </w:r>
          </w:p>
          <w:p w14:paraId="6B9FA159" w14:textId="77777777" w:rsidR="00F840DE" w:rsidRPr="00F840DE" w:rsidRDefault="00F840DE" w:rsidP="00F840DE">
            <w:pPr>
              <w:autoSpaceDE w:val="0"/>
              <w:autoSpaceDN w:val="0"/>
              <w:adjustRightInd w:val="0"/>
              <w:rPr>
                <w:rFonts w:ascii="Arial" w:hAnsi="Arial" w:cs="Arial"/>
                <w:sz w:val="22"/>
                <w:szCs w:val="22"/>
              </w:rPr>
            </w:pPr>
          </w:p>
          <w:p w14:paraId="4BD8B5FF" w14:textId="1DC71EA7" w:rsidR="00170ABB" w:rsidRPr="00CA7FB6" w:rsidRDefault="00F840DE" w:rsidP="00F840DE">
            <w:pPr>
              <w:autoSpaceDE w:val="0"/>
              <w:autoSpaceDN w:val="0"/>
              <w:adjustRightInd w:val="0"/>
              <w:rPr>
                <w:rFonts w:ascii="Arial" w:hAnsi="Arial" w:cs="Arial"/>
              </w:rPr>
            </w:pPr>
            <w:r w:rsidRPr="00F840DE">
              <w:rPr>
                <w:rFonts w:ascii="Arial" w:hAnsi="Arial" w:cs="Arial"/>
                <w:sz w:val="22"/>
                <w:szCs w:val="22"/>
              </w:rPr>
              <w:t>Stock management and basic administrative experience</w:t>
            </w:r>
          </w:p>
        </w:tc>
        <w:tc>
          <w:tcPr>
            <w:tcW w:w="1217" w:type="dxa"/>
            <w:gridSpan w:val="2"/>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2E1FB727" w14:textId="77777777" w:rsidR="008B5990" w:rsidRDefault="008B5990" w:rsidP="00C54AFA">
            <w:pPr>
              <w:jc w:val="center"/>
              <w:rPr>
                <w:rFonts w:ascii="Arial" w:hAnsi="Arial" w:cs="Arial"/>
                <w:color w:val="3B3838" w:themeColor="background2" w:themeShade="40"/>
                <w:sz w:val="22"/>
                <w:szCs w:val="22"/>
              </w:rPr>
            </w:pPr>
          </w:p>
          <w:p w14:paraId="232A5DD8" w14:textId="77777777" w:rsidR="00A0241D" w:rsidRPr="00C12006" w:rsidRDefault="00A0241D" w:rsidP="00EF295A">
            <w:pPr>
              <w:jc w:val="center"/>
              <w:rPr>
                <w:rFonts w:ascii="Arial" w:hAnsi="Arial" w:cs="Arial"/>
                <w:color w:val="3B3838" w:themeColor="background2" w:themeShade="40"/>
                <w:sz w:val="22"/>
                <w:szCs w:val="22"/>
              </w:rPr>
            </w:pPr>
          </w:p>
          <w:p w14:paraId="7F78780A" w14:textId="77777777" w:rsidR="00C12006" w:rsidRDefault="00C12006" w:rsidP="00EF295A">
            <w:pPr>
              <w:jc w:val="center"/>
              <w:rPr>
                <w:rFonts w:ascii="Arial" w:hAnsi="Arial" w:cs="Arial"/>
                <w:color w:val="3B3838" w:themeColor="background2" w:themeShade="40"/>
                <w:sz w:val="22"/>
                <w:szCs w:val="22"/>
              </w:rPr>
            </w:pPr>
          </w:p>
          <w:p w14:paraId="214BC304" w14:textId="77777777" w:rsidR="00C12006" w:rsidRDefault="00C12006" w:rsidP="00EF295A">
            <w:pPr>
              <w:jc w:val="center"/>
              <w:rPr>
                <w:rFonts w:ascii="Arial" w:hAnsi="Arial" w:cs="Arial"/>
                <w:color w:val="3B3838" w:themeColor="background2" w:themeShade="40"/>
                <w:sz w:val="22"/>
                <w:szCs w:val="22"/>
              </w:rPr>
            </w:pPr>
          </w:p>
          <w:p w14:paraId="7AFC3965" w14:textId="77777777" w:rsidR="00C12006" w:rsidRDefault="00C12006" w:rsidP="00EF295A">
            <w:pPr>
              <w:jc w:val="center"/>
              <w:rPr>
                <w:rFonts w:ascii="Arial" w:hAnsi="Arial" w:cs="Arial"/>
                <w:color w:val="3B3838" w:themeColor="background2" w:themeShade="40"/>
                <w:sz w:val="22"/>
                <w:szCs w:val="22"/>
              </w:rPr>
            </w:pPr>
          </w:p>
          <w:p w14:paraId="7BAC7143" w14:textId="77777777" w:rsidR="00483C73" w:rsidRDefault="00A0241D"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483C73" w:rsidRPr="00C12006">
              <w:rPr>
                <w:rFonts w:ascii="Arial" w:hAnsi="Arial" w:cs="Arial"/>
                <w:color w:val="3B3838" w:themeColor="background2" w:themeShade="40"/>
                <w:sz w:val="22"/>
                <w:szCs w:val="22"/>
              </w:rPr>
              <w:t>I</w:t>
            </w:r>
          </w:p>
          <w:p w14:paraId="14D13836" w14:textId="77777777" w:rsidR="008B5990" w:rsidRDefault="008B5990" w:rsidP="00EF295A">
            <w:pPr>
              <w:jc w:val="center"/>
              <w:rPr>
                <w:rFonts w:ascii="Arial" w:hAnsi="Arial" w:cs="Arial"/>
                <w:color w:val="3B3838" w:themeColor="background2" w:themeShade="40"/>
                <w:sz w:val="22"/>
                <w:szCs w:val="22"/>
              </w:rPr>
            </w:pPr>
          </w:p>
          <w:p w14:paraId="2076A935" w14:textId="77777777" w:rsidR="008B5990" w:rsidRDefault="008B5990" w:rsidP="00EF295A">
            <w:pPr>
              <w:jc w:val="center"/>
              <w:rPr>
                <w:rFonts w:ascii="Arial" w:hAnsi="Arial" w:cs="Arial"/>
                <w:color w:val="3B3838" w:themeColor="background2" w:themeShade="40"/>
                <w:sz w:val="22"/>
                <w:szCs w:val="22"/>
              </w:rPr>
            </w:pPr>
          </w:p>
          <w:p w14:paraId="361D40FD" w14:textId="77777777" w:rsidR="008B5990" w:rsidRDefault="008B5990" w:rsidP="00EF295A">
            <w:pPr>
              <w:jc w:val="center"/>
              <w:rPr>
                <w:rFonts w:ascii="Arial" w:hAnsi="Arial" w:cs="Arial"/>
                <w:color w:val="3B3838" w:themeColor="background2" w:themeShade="40"/>
                <w:sz w:val="22"/>
                <w:szCs w:val="22"/>
              </w:rPr>
            </w:pPr>
          </w:p>
          <w:p w14:paraId="57B308BB" w14:textId="77777777" w:rsidR="008B5990" w:rsidRDefault="008B5990" w:rsidP="00EF295A">
            <w:pPr>
              <w:jc w:val="center"/>
              <w:rPr>
                <w:rFonts w:ascii="Arial" w:hAnsi="Arial" w:cs="Arial"/>
                <w:color w:val="3B3838" w:themeColor="background2" w:themeShade="40"/>
                <w:sz w:val="22"/>
                <w:szCs w:val="22"/>
              </w:rPr>
            </w:pPr>
          </w:p>
          <w:p w14:paraId="3B5553D2" w14:textId="77777777" w:rsidR="00492E66" w:rsidRDefault="00492E66" w:rsidP="00EF295A">
            <w:pPr>
              <w:jc w:val="center"/>
              <w:rPr>
                <w:rFonts w:ascii="Arial" w:hAnsi="Arial" w:cs="Arial"/>
                <w:color w:val="3B3838" w:themeColor="background2" w:themeShade="40"/>
                <w:sz w:val="22"/>
                <w:szCs w:val="22"/>
              </w:rPr>
            </w:pPr>
          </w:p>
          <w:p w14:paraId="0C697D85" w14:textId="77777777" w:rsidR="00492E66" w:rsidRDefault="00492E66" w:rsidP="00EF295A">
            <w:pPr>
              <w:jc w:val="center"/>
              <w:rPr>
                <w:rFonts w:ascii="Arial" w:hAnsi="Arial" w:cs="Arial"/>
                <w:color w:val="3B3838" w:themeColor="background2" w:themeShade="40"/>
                <w:sz w:val="22"/>
                <w:szCs w:val="22"/>
              </w:rPr>
            </w:pPr>
          </w:p>
          <w:p w14:paraId="57617C3C" w14:textId="537D63C6" w:rsidR="008B5990" w:rsidRDefault="00CA7FB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4BC94B35" w14:textId="77777777" w:rsidR="00CA7FB6" w:rsidRDefault="00CA7FB6" w:rsidP="00EF295A">
            <w:pPr>
              <w:jc w:val="center"/>
              <w:rPr>
                <w:rFonts w:ascii="Arial" w:hAnsi="Arial" w:cs="Arial"/>
                <w:color w:val="3B3838" w:themeColor="background2" w:themeShade="40"/>
                <w:sz w:val="22"/>
                <w:szCs w:val="22"/>
              </w:rPr>
            </w:pPr>
          </w:p>
          <w:p w14:paraId="1D4468B3" w14:textId="77777777" w:rsidR="00CA7FB6" w:rsidRDefault="00CA7FB6" w:rsidP="00EF295A">
            <w:pPr>
              <w:jc w:val="center"/>
              <w:rPr>
                <w:rFonts w:ascii="Arial" w:hAnsi="Arial" w:cs="Arial"/>
                <w:color w:val="3B3838" w:themeColor="background2" w:themeShade="40"/>
                <w:sz w:val="22"/>
                <w:szCs w:val="22"/>
              </w:rPr>
            </w:pPr>
          </w:p>
          <w:p w14:paraId="033DCCFB" w14:textId="77777777" w:rsidR="00CA7FB6" w:rsidRDefault="00CA7FB6" w:rsidP="00FF4C28">
            <w:pPr>
              <w:rPr>
                <w:rFonts w:ascii="Arial" w:hAnsi="Arial" w:cs="Arial"/>
                <w:color w:val="3B3838" w:themeColor="background2" w:themeShade="40"/>
                <w:sz w:val="22"/>
                <w:szCs w:val="22"/>
              </w:rPr>
            </w:pPr>
          </w:p>
          <w:p w14:paraId="53CAE64E" w14:textId="74AB7516" w:rsidR="00CA7FB6" w:rsidRPr="00C12006" w:rsidRDefault="00CA7FB6" w:rsidP="00EF295A">
            <w:pPr>
              <w:jc w:val="center"/>
              <w:rPr>
                <w:rFonts w:ascii="Arial" w:hAnsi="Arial" w:cs="Arial"/>
                <w:color w:val="3B3838" w:themeColor="background2" w:themeShade="40"/>
                <w:sz w:val="22"/>
                <w:szCs w:val="22"/>
              </w:rPr>
            </w:pPr>
          </w:p>
        </w:tc>
        <w:tc>
          <w:tcPr>
            <w:tcW w:w="2493" w:type="dxa"/>
            <w:gridSpan w:val="2"/>
            <w:tcBorders>
              <w:top w:val="nil"/>
              <w:left w:val="single" w:sz="4" w:space="0" w:color="812C7C"/>
              <w:bottom w:val="single" w:sz="4" w:space="0" w:color="812C7C"/>
              <w:right w:val="dotted" w:sz="4" w:space="0" w:color="812C7C"/>
            </w:tcBorders>
            <w:tcMar>
              <w:top w:w="57" w:type="dxa"/>
              <w:bottom w:w="57" w:type="dxa"/>
            </w:tcMar>
          </w:tcPr>
          <w:p w14:paraId="1752FD70" w14:textId="003BDD26" w:rsidR="00CA7FB6" w:rsidRDefault="00C356B0" w:rsidP="009E5AFF">
            <w:pPr>
              <w:autoSpaceDE w:val="0"/>
              <w:autoSpaceDN w:val="0"/>
              <w:adjustRightInd w:val="0"/>
              <w:rPr>
                <w:rFonts w:ascii="Arial" w:hAnsi="Arial" w:cs="Arial"/>
                <w:sz w:val="22"/>
                <w:szCs w:val="22"/>
              </w:rPr>
            </w:pPr>
            <w:r w:rsidRPr="00C356B0">
              <w:rPr>
                <w:rFonts w:ascii="Arial" w:hAnsi="Arial" w:cs="Arial"/>
                <w:sz w:val="22"/>
                <w:szCs w:val="22"/>
              </w:rPr>
              <w:t>Experience working with students with additional learning needs or disabilities</w:t>
            </w:r>
          </w:p>
          <w:p w14:paraId="2DF605FE" w14:textId="44CC2C3A" w:rsidR="00AF2282" w:rsidRDefault="00AF2282" w:rsidP="009E5AFF">
            <w:pPr>
              <w:autoSpaceDE w:val="0"/>
              <w:autoSpaceDN w:val="0"/>
              <w:adjustRightInd w:val="0"/>
              <w:rPr>
                <w:rFonts w:ascii="Arial" w:hAnsi="Arial" w:cs="Arial"/>
                <w:sz w:val="22"/>
                <w:szCs w:val="22"/>
              </w:rPr>
            </w:pPr>
          </w:p>
          <w:p w14:paraId="383DE227" w14:textId="5B99EAAA" w:rsidR="00AF2282" w:rsidRDefault="00200FBE" w:rsidP="009E5AFF">
            <w:pPr>
              <w:autoSpaceDE w:val="0"/>
              <w:autoSpaceDN w:val="0"/>
              <w:adjustRightInd w:val="0"/>
              <w:rPr>
                <w:rFonts w:ascii="Arial" w:hAnsi="Arial" w:cs="Arial"/>
                <w:sz w:val="22"/>
                <w:szCs w:val="22"/>
              </w:rPr>
            </w:pPr>
            <w:r w:rsidRPr="00200FBE">
              <w:rPr>
                <w:rFonts w:ascii="Arial" w:hAnsi="Arial" w:cs="Arial"/>
                <w:sz w:val="22"/>
                <w:szCs w:val="22"/>
              </w:rPr>
              <w:t>Previous experience in further education or vocational training environments</w:t>
            </w:r>
            <w:r w:rsidR="006C69E7">
              <w:rPr>
                <w:rFonts w:ascii="Arial" w:hAnsi="Arial" w:cs="Arial"/>
                <w:sz w:val="22"/>
                <w:szCs w:val="22"/>
              </w:rPr>
              <w:t>.</w:t>
            </w:r>
          </w:p>
          <w:p w14:paraId="43BE52B1" w14:textId="77777777" w:rsidR="008309CE" w:rsidRDefault="008309CE" w:rsidP="009E5AFF">
            <w:pPr>
              <w:autoSpaceDE w:val="0"/>
              <w:autoSpaceDN w:val="0"/>
              <w:adjustRightInd w:val="0"/>
              <w:rPr>
                <w:rFonts w:ascii="Arial" w:hAnsi="Arial" w:cs="Arial"/>
                <w:sz w:val="22"/>
                <w:szCs w:val="22"/>
              </w:rPr>
            </w:pPr>
          </w:p>
          <w:p w14:paraId="2F53D2E0" w14:textId="6C0A7688" w:rsidR="008309CE" w:rsidRPr="00E36FB5" w:rsidRDefault="008309CE" w:rsidP="009E5AFF">
            <w:pPr>
              <w:autoSpaceDE w:val="0"/>
              <w:autoSpaceDN w:val="0"/>
              <w:adjustRightInd w:val="0"/>
              <w:rPr>
                <w:rFonts w:ascii="Arial" w:hAnsi="Arial" w:cs="Arial"/>
                <w:sz w:val="22"/>
                <w:szCs w:val="22"/>
              </w:rPr>
            </w:pPr>
            <w:r w:rsidRPr="008309CE">
              <w:rPr>
                <w:rFonts w:ascii="Arial" w:hAnsi="Arial" w:cs="Arial"/>
                <w:sz w:val="22"/>
                <w:szCs w:val="22"/>
              </w:rPr>
              <w:t>Experience with risk assessment and COSHH procedures beyond basic awareness</w:t>
            </w:r>
          </w:p>
          <w:p w14:paraId="29F2230B" w14:textId="4213A2AB" w:rsidR="00170ABB" w:rsidRPr="00C12006" w:rsidRDefault="00170ABB" w:rsidP="00A0241D">
            <w:pPr>
              <w:rPr>
                <w:rFonts w:ascii="Arial" w:hAnsi="Arial" w:cs="Arial"/>
                <w:color w:val="3B3838" w:themeColor="background2" w:themeShade="40"/>
                <w:sz w:val="22"/>
                <w:szCs w:val="22"/>
              </w:rPr>
            </w:pPr>
          </w:p>
        </w:tc>
        <w:tc>
          <w:tcPr>
            <w:tcW w:w="1217" w:type="dxa"/>
            <w:gridSpan w:val="2"/>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0448BF">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Default="00C54AFA" w:rsidP="000448BF">
            <w:pPr>
              <w:jc w:val="center"/>
              <w:rPr>
                <w:rFonts w:ascii="Arial" w:hAnsi="Arial" w:cs="Arial"/>
                <w:color w:val="3B3838" w:themeColor="background2" w:themeShade="40"/>
                <w:sz w:val="22"/>
                <w:szCs w:val="22"/>
              </w:rPr>
            </w:pPr>
          </w:p>
          <w:p w14:paraId="447496E8" w14:textId="77777777" w:rsidR="00CA7FB6" w:rsidRDefault="00CA7FB6" w:rsidP="000448BF">
            <w:pPr>
              <w:jc w:val="center"/>
              <w:rPr>
                <w:rFonts w:ascii="Arial" w:hAnsi="Arial" w:cs="Arial"/>
                <w:color w:val="3B3838" w:themeColor="background2" w:themeShade="40"/>
                <w:sz w:val="22"/>
                <w:szCs w:val="22"/>
              </w:rPr>
            </w:pPr>
          </w:p>
          <w:p w14:paraId="49E5B9C0" w14:textId="77777777" w:rsidR="00CA7FB6" w:rsidRDefault="00CA7FB6" w:rsidP="000448BF">
            <w:pPr>
              <w:jc w:val="center"/>
              <w:rPr>
                <w:rFonts w:ascii="Arial" w:hAnsi="Arial" w:cs="Arial"/>
                <w:color w:val="3B3838" w:themeColor="background2" w:themeShade="40"/>
                <w:sz w:val="22"/>
                <w:szCs w:val="22"/>
              </w:rPr>
            </w:pPr>
          </w:p>
          <w:p w14:paraId="4EE33E9A" w14:textId="77777777" w:rsidR="00CA7FB6" w:rsidRDefault="00CA7FB6" w:rsidP="000448BF">
            <w:pPr>
              <w:jc w:val="center"/>
              <w:rPr>
                <w:rFonts w:ascii="Arial" w:hAnsi="Arial" w:cs="Arial"/>
                <w:color w:val="3B3838" w:themeColor="background2" w:themeShade="40"/>
                <w:sz w:val="22"/>
                <w:szCs w:val="22"/>
              </w:rPr>
            </w:pPr>
          </w:p>
          <w:p w14:paraId="44415010" w14:textId="28E92903" w:rsidR="00CA7FB6" w:rsidRDefault="006C69E7" w:rsidP="000448B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CA7FB6">
              <w:rPr>
                <w:rFonts w:ascii="Arial" w:hAnsi="Arial" w:cs="Arial"/>
                <w:color w:val="3B3838" w:themeColor="background2" w:themeShade="40"/>
                <w:sz w:val="22"/>
                <w:szCs w:val="22"/>
              </w:rPr>
              <w:t>I</w:t>
            </w:r>
          </w:p>
          <w:p w14:paraId="6CD87E7B" w14:textId="77777777" w:rsidR="008309CE" w:rsidRDefault="008309CE" w:rsidP="000448BF">
            <w:pPr>
              <w:jc w:val="center"/>
              <w:rPr>
                <w:rFonts w:ascii="Arial" w:hAnsi="Arial" w:cs="Arial"/>
                <w:color w:val="3B3838" w:themeColor="background2" w:themeShade="40"/>
                <w:sz w:val="22"/>
                <w:szCs w:val="22"/>
              </w:rPr>
            </w:pPr>
          </w:p>
          <w:p w14:paraId="693FE4A1" w14:textId="77777777" w:rsidR="008309CE" w:rsidRDefault="008309CE" w:rsidP="000448BF">
            <w:pPr>
              <w:jc w:val="center"/>
              <w:rPr>
                <w:rFonts w:ascii="Arial" w:hAnsi="Arial" w:cs="Arial"/>
                <w:color w:val="3B3838" w:themeColor="background2" w:themeShade="40"/>
                <w:sz w:val="22"/>
                <w:szCs w:val="22"/>
              </w:rPr>
            </w:pPr>
          </w:p>
          <w:p w14:paraId="6175436A" w14:textId="77777777" w:rsidR="008309CE" w:rsidRDefault="008309CE" w:rsidP="000448BF">
            <w:pPr>
              <w:jc w:val="center"/>
              <w:rPr>
                <w:rFonts w:ascii="Arial" w:hAnsi="Arial" w:cs="Arial"/>
                <w:color w:val="3B3838" w:themeColor="background2" w:themeShade="40"/>
                <w:sz w:val="22"/>
                <w:szCs w:val="22"/>
              </w:rPr>
            </w:pPr>
          </w:p>
          <w:p w14:paraId="514DBD36" w14:textId="77777777" w:rsidR="008309CE" w:rsidRDefault="008309CE" w:rsidP="000448BF">
            <w:pPr>
              <w:jc w:val="center"/>
              <w:rPr>
                <w:rFonts w:ascii="Arial" w:hAnsi="Arial" w:cs="Arial"/>
                <w:color w:val="3B3838" w:themeColor="background2" w:themeShade="40"/>
                <w:sz w:val="22"/>
                <w:szCs w:val="22"/>
              </w:rPr>
            </w:pPr>
          </w:p>
          <w:p w14:paraId="0BB78E5C" w14:textId="17A73658" w:rsidR="00C54AFA" w:rsidRPr="00C12006" w:rsidRDefault="008309CE" w:rsidP="000448B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3F952ED" w14:textId="0E7DB38B" w:rsidR="00170ABB" w:rsidRPr="00C12006" w:rsidRDefault="00170ABB" w:rsidP="000448BF">
            <w:pPr>
              <w:jc w:val="center"/>
              <w:rPr>
                <w:rFonts w:ascii="Arial" w:hAnsi="Arial" w:cs="Arial"/>
                <w:color w:val="3B3838" w:themeColor="background2" w:themeShade="40"/>
                <w:sz w:val="22"/>
                <w:szCs w:val="22"/>
              </w:rPr>
            </w:pPr>
          </w:p>
          <w:p w14:paraId="0477DAEB" w14:textId="77777777" w:rsidR="00C54AFA" w:rsidRPr="00C12006" w:rsidRDefault="00C54AFA" w:rsidP="000448BF">
            <w:pPr>
              <w:jc w:val="center"/>
              <w:rPr>
                <w:rFonts w:ascii="Arial" w:hAnsi="Arial" w:cs="Arial"/>
                <w:color w:val="3B3838" w:themeColor="background2" w:themeShade="40"/>
                <w:sz w:val="22"/>
                <w:szCs w:val="22"/>
              </w:rPr>
            </w:pPr>
          </w:p>
          <w:p w14:paraId="3ED5E60D" w14:textId="77777777" w:rsidR="00C54AFA" w:rsidRPr="00C12006" w:rsidRDefault="00C54AFA" w:rsidP="000448BF">
            <w:pPr>
              <w:jc w:val="center"/>
              <w:rPr>
                <w:rFonts w:ascii="Arial" w:hAnsi="Arial" w:cs="Arial"/>
                <w:color w:val="3B3838" w:themeColor="background2" w:themeShade="40"/>
                <w:sz w:val="22"/>
                <w:szCs w:val="22"/>
              </w:rPr>
            </w:pPr>
          </w:p>
          <w:p w14:paraId="7E954072" w14:textId="77777777" w:rsidR="00C54AFA" w:rsidRPr="00C12006" w:rsidRDefault="00C54AFA" w:rsidP="000448BF">
            <w:pPr>
              <w:jc w:val="center"/>
              <w:rPr>
                <w:rFonts w:ascii="Arial" w:hAnsi="Arial" w:cs="Arial"/>
                <w:color w:val="3B3838" w:themeColor="background2" w:themeShade="40"/>
                <w:sz w:val="22"/>
                <w:szCs w:val="22"/>
              </w:rPr>
            </w:pPr>
          </w:p>
          <w:p w14:paraId="49371544" w14:textId="462618A9" w:rsidR="00C54AFA" w:rsidRPr="00C12006" w:rsidRDefault="00C54AFA" w:rsidP="000448BF">
            <w:pPr>
              <w:jc w:val="center"/>
              <w:rPr>
                <w:rFonts w:ascii="Arial" w:hAnsi="Arial" w:cs="Arial"/>
                <w:color w:val="3B3838" w:themeColor="background2" w:themeShade="40"/>
                <w:sz w:val="22"/>
                <w:szCs w:val="22"/>
              </w:rPr>
            </w:pPr>
          </w:p>
        </w:tc>
      </w:tr>
      <w:tr w:rsidR="00C54AFA" w:rsidRPr="00C12006" w14:paraId="3AF51969" w14:textId="77777777" w:rsidTr="00492E66">
        <w:trPr>
          <w:trHeight w:val="454"/>
        </w:trPr>
        <w:tc>
          <w:tcPr>
            <w:tcW w:w="1820"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84" w:type="dxa"/>
            <w:tcBorders>
              <w:top w:val="single" w:sz="4" w:space="0" w:color="812C7C"/>
              <w:left w:val="single" w:sz="4" w:space="0" w:color="812C7C"/>
              <w:bottom w:val="single" w:sz="4" w:space="0" w:color="812C7C"/>
              <w:right w:val="dotted" w:sz="4" w:space="0" w:color="812C7C"/>
            </w:tcBorders>
            <w:tcMar>
              <w:top w:w="57" w:type="dxa"/>
              <w:bottom w:w="57" w:type="dxa"/>
            </w:tcMar>
          </w:tcPr>
          <w:p w14:paraId="05D369F7" w14:textId="102E4FB4" w:rsidR="00F16894" w:rsidRDefault="00F16894" w:rsidP="00F16894">
            <w:pPr>
              <w:autoSpaceDE w:val="0"/>
              <w:autoSpaceDN w:val="0"/>
              <w:adjustRightInd w:val="0"/>
              <w:rPr>
                <w:rFonts w:ascii="Arial" w:hAnsi="Arial" w:cs="Arial"/>
                <w:sz w:val="22"/>
                <w:szCs w:val="22"/>
              </w:rPr>
            </w:pPr>
            <w:r w:rsidRPr="00F16894">
              <w:rPr>
                <w:rFonts w:ascii="Arial" w:hAnsi="Arial" w:cs="Arial"/>
                <w:sz w:val="22"/>
                <w:szCs w:val="22"/>
              </w:rPr>
              <w:t xml:space="preserve">Competent use of construction and horticultural tools and equipment </w:t>
            </w:r>
          </w:p>
          <w:p w14:paraId="34EDB55E" w14:textId="77777777" w:rsidR="00F16894" w:rsidRPr="00F16894" w:rsidRDefault="00F16894" w:rsidP="00F16894">
            <w:pPr>
              <w:autoSpaceDE w:val="0"/>
              <w:autoSpaceDN w:val="0"/>
              <w:adjustRightInd w:val="0"/>
              <w:rPr>
                <w:rFonts w:ascii="Arial" w:hAnsi="Arial" w:cs="Arial"/>
                <w:sz w:val="22"/>
                <w:szCs w:val="22"/>
              </w:rPr>
            </w:pPr>
          </w:p>
          <w:p w14:paraId="1A94E400" w14:textId="1A22F742" w:rsidR="00F16894" w:rsidRDefault="00F16894" w:rsidP="00F16894">
            <w:pPr>
              <w:autoSpaceDE w:val="0"/>
              <w:autoSpaceDN w:val="0"/>
              <w:adjustRightInd w:val="0"/>
              <w:rPr>
                <w:rFonts w:ascii="Arial" w:hAnsi="Arial" w:cs="Arial"/>
                <w:sz w:val="22"/>
                <w:szCs w:val="22"/>
              </w:rPr>
            </w:pPr>
            <w:r w:rsidRPr="00F16894">
              <w:rPr>
                <w:rFonts w:ascii="Arial" w:hAnsi="Arial" w:cs="Arial"/>
                <w:sz w:val="22"/>
                <w:szCs w:val="22"/>
              </w:rPr>
              <w:t xml:space="preserve">Strong communication skills for explaining practical concepts </w:t>
            </w:r>
          </w:p>
          <w:p w14:paraId="0C71A34F" w14:textId="77777777" w:rsidR="00F16894" w:rsidRPr="00F16894" w:rsidRDefault="00F16894" w:rsidP="00F16894">
            <w:pPr>
              <w:autoSpaceDE w:val="0"/>
              <w:autoSpaceDN w:val="0"/>
              <w:adjustRightInd w:val="0"/>
              <w:rPr>
                <w:rFonts w:ascii="Arial" w:hAnsi="Arial" w:cs="Arial"/>
                <w:sz w:val="22"/>
                <w:szCs w:val="22"/>
              </w:rPr>
            </w:pPr>
          </w:p>
          <w:p w14:paraId="5CFBA179" w14:textId="78123D0B" w:rsidR="00F16894" w:rsidRPr="00F16894" w:rsidRDefault="00F16894" w:rsidP="00F16894">
            <w:pPr>
              <w:autoSpaceDE w:val="0"/>
              <w:autoSpaceDN w:val="0"/>
              <w:adjustRightInd w:val="0"/>
              <w:rPr>
                <w:rFonts w:ascii="Arial" w:hAnsi="Arial" w:cs="Arial"/>
                <w:sz w:val="22"/>
                <w:szCs w:val="22"/>
              </w:rPr>
            </w:pPr>
            <w:r w:rsidRPr="00F16894">
              <w:rPr>
                <w:rFonts w:ascii="Arial" w:hAnsi="Arial" w:cs="Arial"/>
                <w:sz w:val="22"/>
                <w:szCs w:val="22"/>
              </w:rPr>
              <w:t xml:space="preserve">Ability to plan and lead practical sessions independently </w:t>
            </w:r>
          </w:p>
          <w:p w14:paraId="52CC6B95" w14:textId="54D838D7" w:rsidR="009E5AFF" w:rsidRDefault="00F16894" w:rsidP="00F16894">
            <w:pPr>
              <w:rPr>
                <w:rFonts w:ascii="Arial" w:hAnsi="Arial" w:cs="Arial"/>
                <w:sz w:val="22"/>
                <w:szCs w:val="22"/>
              </w:rPr>
            </w:pPr>
            <w:r w:rsidRPr="00F16894">
              <w:rPr>
                <w:rFonts w:ascii="Arial" w:hAnsi="Arial" w:cs="Arial"/>
                <w:sz w:val="22"/>
                <w:szCs w:val="22"/>
              </w:rPr>
              <w:t>Problem-solving and equipment troubleshooting abilities</w:t>
            </w:r>
          </w:p>
          <w:p w14:paraId="1E6E8F2D" w14:textId="77777777" w:rsidR="00A84C91" w:rsidRDefault="00A84C91" w:rsidP="00F16894">
            <w:pPr>
              <w:rPr>
                <w:rFonts w:ascii="Arial" w:hAnsi="Arial" w:cs="Arial"/>
                <w:bCs/>
                <w:sz w:val="22"/>
                <w:szCs w:val="22"/>
              </w:rPr>
            </w:pPr>
          </w:p>
          <w:p w14:paraId="5D864FC7" w14:textId="4A98FC83" w:rsidR="00A84C91" w:rsidRDefault="00A84C91" w:rsidP="00A84C91">
            <w:pPr>
              <w:rPr>
                <w:rFonts w:ascii="Arial" w:hAnsi="Arial" w:cs="Arial"/>
                <w:bCs/>
                <w:sz w:val="22"/>
                <w:szCs w:val="22"/>
              </w:rPr>
            </w:pPr>
            <w:r w:rsidRPr="00A84C91">
              <w:rPr>
                <w:rFonts w:ascii="Arial" w:hAnsi="Arial" w:cs="Arial"/>
                <w:bCs/>
                <w:sz w:val="22"/>
                <w:szCs w:val="22"/>
              </w:rPr>
              <w:t>Initiative to identify opportunities and proactively address maintenance needs</w:t>
            </w:r>
            <w:r>
              <w:rPr>
                <w:rFonts w:ascii="Arial" w:hAnsi="Arial" w:cs="Arial"/>
                <w:bCs/>
                <w:sz w:val="22"/>
                <w:szCs w:val="22"/>
              </w:rPr>
              <w:t xml:space="preserve"> or learning opportunities</w:t>
            </w:r>
            <w:r w:rsidRPr="00A84C91">
              <w:rPr>
                <w:rFonts w:ascii="Arial" w:hAnsi="Arial" w:cs="Arial"/>
                <w:bCs/>
                <w:sz w:val="22"/>
                <w:szCs w:val="22"/>
              </w:rPr>
              <w:t xml:space="preserve"> </w:t>
            </w:r>
          </w:p>
          <w:p w14:paraId="751ACA6C" w14:textId="77777777" w:rsidR="00A84C91" w:rsidRPr="00A84C91" w:rsidRDefault="00A84C91" w:rsidP="00A84C91">
            <w:pPr>
              <w:rPr>
                <w:rFonts w:ascii="Arial" w:hAnsi="Arial" w:cs="Arial"/>
                <w:bCs/>
                <w:sz w:val="22"/>
                <w:szCs w:val="22"/>
              </w:rPr>
            </w:pPr>
          </w:p>
          <w:p w14:paraId="0952851B" w14:textId="27DF4F70" w:rsidR="00A84C91" w:rsidRPr="00E36FB5" w:rsidRDefault="00A84C91" w:rsidP="00A84C91">
            <w:pPr>
              <w:rPr>
                <w:rFonts w:ascii="Arial" w:hAnsi="Arial" w:cs="Arial"/>
                <w:bCs/>
                <w:sz w:val="22"/>
                <w:szCs w:val="22"/>
              </w:rPr>
            </w:pPr>
            <w:r w:rsidRPr="00A84C91">
              <w:rPr>
                <w:rFonts w:ascii="Arial" w:hAnsi="Arial" w:cs="Arial"/>
                <w:bCs/>
                <w:sz w:val="22"/>
                <w:szCs w:val="22"/>
              </w:rPr>
              <w:t>Strong teamwork skills to collaborate effectively with lecturers and support staff</w:t>
            </w:r>
          </w:p>
          <w:p w14:paraId="5BEE22F0" w14:textId="25E1B979" w:rsidR="00C54AFA" w:rsidRPr="00C12006" w:rsidRDefault="00C54AFA" w:rsidP="00C12006">
            <w:pPr>
              <w:rPr>
                <w:rFonts w:ascii="Arial" w:hAnsi="Arial" w:cs="Arial"/>
                <w:color w:val="3B3838" w:themeColor="background2" w:themeShade="40"/>
                <w:sz w:val="22"/>
                <w:szCs w:val="22"/>
              </w:rPr>
            </w:pPr>
          </w:p>
        </w:tc>
        <w:tc>
          <w:tcPr>
            <w:tcW w:w="1217" w:type="dxa"/>
            <w:gridSpan w:val="2"/>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26EC782A"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58CAAE09"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7F9DBAC7" w14:textId="77777777" w:rsidR="00202777" w:rsidRDefault="00202777" w:rsidP="00EF295A">
            <w:pPr>
              <w:jc w:val="center"/>
              <w:rPr>
                <w:rFonts w:ascii="Arial" w:hAnsi="Arial" w:cs="Arial"/>
                <w:color w:val="3B3838" w:themeColor="background2" w:themeShade="40"/>
                <w:sz w:val="22"/>
                <w:szCs w:val="22"/>
              </w:rPr>
            </w:pPr>
          </w:p>
          <w:p w14:paraId="6C9AE03B" w14:textId="3DFBCABE" w:rsidR="00EF295A"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56D59CBE" w14:textId="77777777" w:rsidR="00F43247" w:rsidRDefault="00F43247" w:rsidP="00EF295A">
            <w:pPr>
              <w:jc w:val="center"/>
              <w:rPr>
                <w:rFonts w:ascii="Arial" w:hAnsi="Arial" w:cs="Arial"/>
                <w:color w:val="3B3838" w:themeColor="background2" w:themeShade="40"/>
                <w:sz w:val="22"/>
                <w:szCs w:val="22"/>
              </w:rPr>
            </w:pPr>
          </w:p>
          <w:p w14:paraId="64599243" w14:textId="77777777" w:rsidR="00F43247" w:rsidRDefault="00F43247" w:rsidP="00EF295A">
            <w:pPr>
              <w:jc w:val="center"/>
              <w:rPr>
                <w:rFonts w:ascii="Arial" w:hAnsi="Arial" w:cs="Arial"/>
                <w:color w:val="3B3838" w:themeColor="background2" w:themeShade="40"/>
                <w:sz w:val="22"/>
                <w:szCs w:val="22"/>
              </w:rPr>
            </w:pPr>
          </w:p>
          <w:p w14:paraId="334E55E2" w14:textId="1FE347B6" w:rsidR="00F43247" w:rsidRDefault="003A5537"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E8A55C7" w14:textId="77777777" w:rsidR="00F43247" w:rsidRDefault="00F43247" w:rsidP="00EF295A">
            <w:pPr>
              <w:jc w:val="center"/>
              <w:rPr>
                <w:rFonts w:ascii="Arial" w:hAnsi="Arial" w:cs="Arial"/>
                <w:color w:val="3B3838" w:themeColor="background2" w:themeShade="40"/>
                <w:sz w:val="22"/>
                <w:szCs w:val="22"/>
              </w:rPr>
            </w:pPr>
          </w:p>
          <w:p w14:paraId="2943B763" w14:textId="77777777" w:rsidR="00F43247" w:rsidRDefault="00F43247" w:rsidP="00EF295A">
            <w:pPr>
              <w:jc w:val="center"/>
              <w:rPr>
                <w:rFonts w:ascii="Arial" w:hAnsi="Arial" w:cs="Arial"/>
                <w:color w:val="3B3838" w:themeColor="background2" w:themeShade="40"/>
                <w:sz w:val="22"/>
                <w:szCs w:val="22"/>
              </w:rPr>
            </w:pPr>
          </w:p>
          <w:p w14:paraId="7CADDBB0" w14:textId="77777777" w:rsidR="00F43247" w:rsidRDefault="00F43247" w:rsidP="00EF295A">
            <w:pPr>
              <w:jc w:val="center"/>
              <w:rPr>
                <w:rFonts w:ascii="Arial" w:hAnsi="Arial" w:cs="Arial"/>
                <w:color w:val="3B3838" w:themeColor="background2" w:themeShade="40"/>
                <w:sz w:val="22"/>
                <w:szCs w:val="22"/>
              </w:rPr>
            </w:pPr>
          </w:p>
          <w:p w14:paraId="6ADFB834" w14:textId="4E95AADB" w:rsidR="00F43247" w:rsidRDefault="00EA5241" w:rsidP="0020277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99B396B" w14:textId="77777777" w:rsidR="00EA5241" w:rsidRDefault="00EA5241" w:rsidP="00EF295A">
            <w:pPr>
              <w:jc w:val="center"/>
              <w:rPr>
                <w:rFonts w:ascii="Arial" w:hAnsi="Arial" w:cs="Arial"/>
                <w:color w:val="3B3838" w:themeColor="background2" w:themeShade="40"/>
                <w:sz w:val="22"/>
                <w:szCs w:val="22"/>
              </w:rPr>
            </w:pPr>
          </w:p>
          <w:p w14:paraId="278345AC" w14:textId="77777777" w:rsidR="00EA5241" w:rsidRDefault="00EA5241" w:rsidP="00EF295A">
            <w:pPr>
              <w:jc w:val="center"/>
              <w:rPr>
                <w:rFonts w:ascii="Arial" w:hAnsi="Arial" w:cs="Arial"/>
                <w:color w:val="3B3838" w:themeColor="background2" w:themeShade="40"/>
                <w:sz w:val="22"/>
                <w:szCs w:val="22"/>
              </w:rPr>
            </w:pPr>
          </w:p>
          <w:p w14:paraId="1D00A48E" w14:textId="77777777" w:rsidR="00EA5241" w:rsidRDefault="00EA5241" w:rsidP="00EF295A">
            <w:pPr>
              <w:jc w:val="center"/>
              <w:rPr>
                <w:rFonts w:ascii="Arial" w:hAnsi="Arial" w:cs="Arial"/>
                <w:color w:val="3B3838" w:themeColor="background2" w:themeShade="40"/>
                <w:sz w:val="22"/>
                <w:szCs w:val="22"/>
              </w:rPr>
            </w:pPr>
          </w:p>
          <w:p w14:paraId="1C77A7E6" w14:textId="77777777" w:rsidR="00EA5241" w:rsidRDefault="00EA5241" w:rsidP="00EF295A">
            <w:pPr>
              <w:jc w:val="center"/>
              <w:rPr>
                <w:rFonts w:ascii="Arial" w:hAnsi="Arial" w:cs="Arial"/>
                <w:color w:val="3B3838" w:themeColor="background2" w:themeShade="40"/>
                <w:sz w:val="22"/>
                <w:szCs w:val="22"/>
              </w:rPr>
            </w:pPr>
          </w:p>
          <w:p w14:paraId="49A3CAF8" w14:textId="77777777" w:rsidR="00EA5241" w:rsidRDefault="00EA5241" w:rsidP="00EF295A">
            <w:pPr>
              <w:jc w:val="center"/>
              <w:rPr>
                <w:rFonts w:ascii="Arial" w:hAnsi="Arial" w:cs="Arial"/>
                <w:color w:val="3B3838" w:themeColor="background2" w:themeShade="40"/>
                <w:sz w:val="22"/>
                <w:szCs w:val="22"/>
              </w:rPr>
            </w:pPr>
          </w:p>
          <w:p w14:paraId="51345C2E" w14:textId="502DBFC0" w:rsidR="00EA5241" w:rsidRPr="00C12006" w:rsidRDefault="00EA5241" w:rsidP="00EA5241">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77777777" w:rsidR="00EF295A" w:rsidRPr="00C12006" w:rsidRDefault="00EF295A" w:rsidP="00EF295A">
            <w:pPr>
              <w:jc w:val="center"/>
              <w:rPr>
                <w:rFonts w:ascii="Arial" w:hAnsi="Arial" w:cs="Arial"/>
                <w:color w:val="3B3838" w:themeColor="background2" w:themeShade="40"/>
                <w:sz w:val="22"/>
                <w:szCs w:val="22"/>
              </w:rPr>
            </w:pPr>
          </w:p>
          <w:p w14:paraId="18B87ED7" w14:textId="77777777" w:rsidR="00C54AFA" w:rsidRPr="00C12006" w:rsidRDefault="00C54AFA" w:rsidP="00EF295A">
            <w:pPr>
              <w:jc w:val="center"/>
              <w:rPr>
                <w:rFonts w:ascii="Arial" w:hAnsi="Arial" w:cs="Arial"/>
                <w:color w:val="3B3838" w:themeColor="background2" w:themeShade="40"/>
                <w:sz w:val="22"/>
                <w:szCs w:val="22"/>
              </w:rPr>
            </w:pPr>
          </w:p>
          <w:p w14:paraId="59BF4819" w14:textId="668E7C55" w:rsidR="00EF295A" w:rsidRPr="00C12006" w:rsidRDefault="00EF295A" w:rsidP="00EF295A">
            <w:pPr>
              <w:jc w:val="center"/>
              <w:rPr>
                <w:rFonts w:ascii="Arial" w:hAnsi="Arial" w:cs="Arial"/>
                <w:color w:val="3B3838" w:themeColor="background2" w:themeShade="40"/>
                <w:sz w:val="22"/>
                <w:szCs w:val="22"/>
              </w:rPr>
            </w:pPr>
          </w:p>
        </w:tc>
        <w:tc>
          <w:tcPr>
            <w:tcW w:w="2493"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19E9237B" w14:textId="75C629BB" w:rsidR="00200FBE" w:rsidRDefault="000448BF" w:rsidP="009E5AFF">
            <w:pPr>
              <w:autoSpaceDE w:val="0"/>
              <w:autoSpaceDN w:val="0"/>
              <w:adjustRightInd w:val="0"/>
              <w:rPr>
                <w:rFonts w:ascii="Arial" w:hAnsi="Arial" w:cs="Arial"/>
                <w:sz w:val="22"/>
                <w:szCs w:val="22"/>
              </w:rPr>
            </w:pPr>
            <w:r w:rsidRPr="000448BF">
              <w:rPr>
                <w:rFonts w:ascii="Arial" w:hAnsi="Arial" w:cs="Arial"/>
                <w:sz w:val="22"/>
                <w:szCs w:val="22"/>
              </w:rPr>
              <w:t>Ability to mentor and inspire students in practical skills development</w:t>
            </w:r>
          </w:p>
          <w:p w14:paraId="11E964AF" w14:textId="77777777" w:rsidR="000448BF" w:rsidRDefault="000448BF" w:rsidP="009E5AFF">
            <w:pPr>
              <w:autoSpaceDE w:val="0"/>
              <w:autoSpaceDN w:val="0"/>
              <w:adjustRightInd w:val="0"/>
              <w:rPr>
                <w:rFonts w:ascii="Arial" w:hAnsi="Arial" w:cs="Arial"/>
                <w:sz w:val="22"/>
                <w:szCs w:val="22"/>
              </w:rPr>
            </w:pPr>
          </w:p>
          <w:p w14:paraId="289C8835" w14:textId="1C29E369" w:rsidR="00200FBE" w:rsidRPr="00E36FB5" w:rsidRDefault="00200FBE" w:rsidP="009E5AFF">
            <w:pPr>
              <w:autoSpaceDE w:val="0"/>
              <w:autoSpaceDN w:val="0"/>
              <w:adjustRightInd w:val="0"/>
              <w:rPr>
                <w:rFonts w:ascii="Arial" w:hAnsi="Arial" w:cs="Arial"/>
                <w:sz w:val="22"/>
                <w:szCs w:val="22"/>
              </w:rPr>
            </w:pPr>
            <w:r w:rsidRPr="00200FBE">
              <w:rPr>
                <w:rFonts w:ascii="Arial" w:hAnsi="Arial" w:cs="Arial"/>
                <w:sz w:val="22"/>
                <w:szCs w:val="22"/>
              </w:rPr>
              <w:t>Understanding of safeguarding and corporate parenting responsibilities</w:t>
            </w:r>
          </w:p>
          <w:p w14:paraId="1A3DCB0A" w14:textId="15E7816C" w:rsidR="00C54AFA" w:rsidRPr="00C12006" w:rsidRDefault="00C54AFA" w:rsidP="00C54AFA">
            <w:pPr>
              <w:rPr>
                <w:rFonts w:ascii="Arial" w:hAnsi="Arial" w:cs="Arial"/>
                <w:color w:val="3B3838" w:themeColor="background2" w:themeShade="40"/>
                <w:sz w:val="22"/>
                <w:szCs w:val="22"/>
              </w:rPr>
            </w:pPr>
          </w:p>
        </w:tc>
        <w:tc>
          <w:tcPr>
            <w:tcW w:w="1217" w:type="dxa"/>
            <w:gridSpan w:val="2"/>
            <w:tcBorders>
              <w:top w:val="single" w:sz="4" w:space="0" w:color="812C7C"/>
              <w:left w:val="dotted" w:sz="4" w:space="0" w:color="812C7C"/>
              <w:bottom w:val="single" w:sz="4" w:space="0" w:color="812C7C"/>
              <w:right w:val="single" w:sz="4" w:space="0" w:color="812C7C"/>
            </w:tcBorders>
            <w:tcMar>
              <w:top w:w="57" w:type="dxa"/>
              <w:bottom w:w="57" w:type="dxa"/>
            </w:tcMar>
          </w:tcPr>
          <w:p w14:paraId="08A45F22" w14:textId="13D730BC" w:rsidR="00C54AFA" w:rsidRDefault="000448BF" w:rsidP="000448B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841D4D6" w14:textId="77777777" w:rsidR="000448BF" w:rsidRDefault="000448BF" w:rsidP="000448BF">
            <w:pPr>
              <w:jc w:val="center"/>
              <w:rPr>
                <w:rFonts w:ascii="Arial" w:hAnsi="Arial" w:cs="Arial"/>
                <w:color w:val="3B3838" w:themeColor="background2" w:themeShade="40"/>
                <w:sz w:val="22"/>
                <w:szCs w:val="22"/>
              </w:rPr>
            </w:pPr>
          </w:p>
          <w:p w14:paraId="7522A8F7" w14:textId="77777777" w:rsidR="000448BF" w:rsidRDefault="000448BF" w:rsidP="000448BF">
            <w:pPr>
              <w:jc w:val="center"/>
              <w:rPr>
                <w:rFonts w:ascii="Arial" w:hAnsi="Arial" w:cs="Arial"/>
                <w:color w:val="3B3838" w:themeColor="background2" w:themeShade="40"/>
                <w:sz w:val="22"/>
                <w:szCs w:val="22"/>
              </w:rPr>
            </w:pPr>
          </w:p>
          <w:p w14:paraId="4BB0282A" w14:textId="77777777" w:rsidR="000448BF" w:rsidRDefault="000448BF" w:rsidP="000448BF">
            <w:pPr>
              <w:jc w:val="center"/>
              <w:rPr>
                <w:rFonts w:ascii="Arial" w:hAnsi="Arial" w:cs="Arial"/>
                <w:color w:val="3B3838" w:themeColor="background2" w:themeShade="40"/>
                <w:sz w:val="22"/>
                <w:szCs w:val="22"/>
              </w:rPr>
            </w:pPr>
          </w:p>
          <w:p w14:paraId="1BF882A5" w14:textId="77777777" w:rsidR="000448BF" w:rsidRDefault="000448BF" w:rsidP="000448BF">
            <w:pPr>
              <w:jc w:val="center"/>
              <w:rPr>
                <w:rFonts w:ascii="Arial" w:hAnsi="Arial" w:cs="Arial"/>
                <w:color w:val="3B3838" w:themeColor="background2" w:themeShade="40"/>
                <w:sz w:val="22"/>
                <w:szCs w:val="22"/>
              </w:rPr>
            </w:pPr>
          </w:p>
          <w:p w14:paraId="4FA2FDF2" w14:textId="141947EE" w:rsidR="000448BF" w:rsidRPr="00C12006" w:rsidRDefault="000448BF" w:rsidP="000448B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r>
      <w:tr w:rsidR="009633D8" w:rsidRPr="00C12006" w14:paraId="25E4ABD2" w14:textId="77777777" w:rsidTr="00492E66">
        <w:trPr>
          <w:trHeight w:val="454"/>
        </w:trPr>
        <w:tc>
          <w:tcPr>
            <w:tcW w:w="1820"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505" w:type="dxa"/>
            <w:gridSpan w:val="2"/>
            <w:tcBorders>
              <w:top w:val="nil"/>
              <w:left w:val="single" w:sz="4" w:space="0" w:color="812C7C"/>
              <w:bottom w:val="single" w:sz="4" w:space="0" w:color="812C7C"/>
              <w:right w:val="dotted" w:sz="4" w:space="0" w:color="812C7C"/>
            </w:tcBorders>
            <w:tcMar>
              <w:top w:w="57" w:type="dxa"/>
              <w:bottom w:w="57" w:type="dxa"/>
            </w:tcMar>
          </w:tcPr>
          <w:p w14:paraId="109A5A49" w14:textId="77777777" w:rsidR="008D4812" w:rsidRDefault="008D4812" w:rsidP="008D4812">
            <w:pPr>
              <w:autoSpaceDE w:val="0"/>
              <w:autoSpaceDN w:val="0"/>
              <w:adjustRightInd w:val="0"/>
              <w:rPr>
                <w:rFonts w:ascii="Arial" w:hAnsi="Arial" w:cs="Arial"/>
                <w:sz w:val="22"/>
                <w:szCs w:val="22"/>
              </w:rPr>
            </w:pPr>
            <w:r w:rsidRPr="008D4812">
              <w:rPr>
                <w:rFonts w:ascii="Arial" w:hAnsi="Arial" w:cs="Arial"/>
                <w:sz w:val="22"/>
                <w:szCs w:val="22"/>
              </w:rPr>
              <w:t>Level 2 qualification in Construction/Horticulture OR equivalent practical experience</w:t>
            </w:r>
          </w:p>
          <w:p w14:paraId="7030B8BD" w14:textId="384A2C82" w:rsidR="008D4812" w:rsidRPr="008D4812" w:rsidRDefault="008D4812" w:rsidP="008D4812">
            <w:pPr>
              <w:autoSpaceDE w:val="0"/>
              <w:autoSpaceDN w:val="0"/>
              <w:adjustRightInd w:val="0"/>
              <w:rPr>
                <w:rFonts w:ascii="Arial" w:hAnsi="Arial" w:cs="Arial"/>
                <w:sz w:val="22"/>
                <w:szCs w:val="22"/>
              </w:rPr>
            </w:pPr>
            <w:r w:rsidRPr="008D4812">
              <w:rPr>
                <w:rFonts w:ascii="Arial" w:hAnsi="Arial" w:cs="Arial"/>
                <w:sz w:val="22"/>
                <w:szCs w:val="22"/>
              </w:rPr>
              <w:lastRenderedPageBreak/>
              <w:t xml:space="preserve"> </w:t>
            </w:r>
          </w:p>
          <w:p w14:paraId="182C0E8B" w14:textId="0BE75BD4" w:rsidR="008D4812" w:rsidRDefault="008D4812" w:rsidP="008D4812">
            <w:pPr>
              <w:autoSpaceDE w:val="0"/>
              <w:autoSpaceDN w:val="0"/>
              <w:adjustRightInd w:val="0"/>
              <w:rPr>
                <w:rFonts w:ascii="Arial" w:hAnsi="Arial" w:cs="Arial"/>
                <w:sz w:val="22"/>
                <w:szCs w:val="22"/>
              </w:rPr>
            </w:pPr>
            <w:r w:rsidRPr="008D4812">
              <w:rPr>
                <w:rFonts w:ascii="Arial" w:hAnsi="Arial" w:cs="Arial"/>
                <w:sz w:val="22"/>
                <w:szCs w:val="22"/>
              </w:rPr>
              <w:t xml:space="preserve">First Aid certification (or willingness to obtain) </w:t>
            </w:r>
          </w:p>
          <w:p w14:paraId="195BA0C7" w14:textId="77777777" w:rsidR="008D4812" w:rsidRPr="008D4812" w:rsidRDefault="008D4812" w:rsidP="008D4812">
            <w:pPr>
              <w:autoSpaceDE w:val="0"/>
              <w:autoSpaceDN w:val="0"/>
              <w:adjustRightInd w:val="0"/>
              <w:rPr>
                <w:rFonts w:ascii="Arial" w:hAnsi="Arial" w:cs="Arial"/>
                <w:sz w:val="22"/>
                <w:szCs w:val="22"/>
              </w:rPr>
            </w:pPr>
          </w:p>
          <w:p w14:paraId="6D36A2EA" w14:textId="5446F276" w:rsidR="008D4812" w:rsidRDefault="008D4812" w:rsidP="008D4812">
            <w:pPr>
              <w:autoSpaceDE w:val="0"/>
              <w:autoSpaceDN w:val="0"/>
              <w:adjustRightInd w:val="0"/>
              <w:rPr>
                <w:rFonts w:ascii="Arial" w:hAnsi="Arial" w:cs="Arial"/>
                <w:sz w:val="22"/>
                <w:szCs w:val="22"/>
              </w:rPr>
            </w:pPr>
            <w:r w:rsidRPr="008D4812">
              <w:rPr>
                <w:rFonts w:ascii="Arial" w:hAnsi="Arial" w:cs="Arial"/>
                <w:sz w:val="22"/>
                <w:szCs w:val="22"/>
              </w:rPr>
              <w:t xml:space="preserve">Health and Safety qualification </w:t>
            </w:r>
          </w:p>
          <w:p w14:paraId="36D5CEF7" w14:textId="77777777" w:rsidR="008D4812" w:rsidRPr="008D4812" w:rsidRDefault="008D4812" w:rsidP="008D4812">
            <w:pPr>
              <w:autoSpaceDE w:val="0"/>
              <w:autoSpaceDN w:val="0"/>
              <w:adjustRightInd w:val="0"/>
              <w:rPr>
                <w:rFonts w:ascii="Arial" w:hAnsi="Arial" w:cs="Arial"/>
                <w:sz w:val="22"/>
                <w:szCs w:val="22"/>
              </w:rPr>
            </w:pPr>
          </w:p>
          <w:p w14:paraId="48C2E7E8" w14:textId="635B153A" w:rsidR="009633D8" w:rsidRPr="00C12006" w:rsidRDefault="008D4812" w:rsidP="008D4812">
            <w:pPr>
              <w:rPr>
                <w:rFonts w:ascii="Arial" w:hAnsi="Arial" w:cs="Arial"/>
                <w:color w:val="3B3838" w:themeColor="background2" w:themeShade="40"/>
                <w:sz w:val="22"/>
                <w:szCs w:val="22"/>
              </w:rPr>
            </w:pPr>
            <w:r w:rsidRPr="008D4812">
              <w:rPr>
                <w:rFonts w:ascii="Arial" w:hAnsi="Arial" w:cs="Arial"/>
                <w:sz w:val="22"/>
                <w:szCs w:val="22"/>
              </w:rPr>
              <w:t>Risk assessment and COSHH awareness</w:t>
            </w:r>
          </w:p>
        </w:tc>
        <w:tc>
          <w:tcPr>
            <w:tcW w:w="1217" w:type="dxa"/>
            <w:gridSpan w:val="2"/>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7B5F3F50" w14:textId="77777777" w:rsidR="00FA7101" w:rsidRDefault="008D4812"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591EA14" w14:textId="77777777" w:rsidR="008D4812" w:rsidRDefault="008D4812" w:rsidP="0047740C">
            <w:pPr>
              <w:jc w:val="center"/>
              <w:rPr>
                <w:rFonts w:ascii="Arial" w:hAnsi="Arial" w:cs="Arial"/>
                <w:color w:val="3B3838" w:themeColor="background2" w:themeShade="40"/>
                <w:sz w:val="22"/>
                <w:szCs w:val="22"/>
              </w:rPr>
            </w:pPr>
          </w:p>
          <w:p w14:paraId="492A8EAE" w14:textId="77777777" w:rsidR="008D4812" w:rsidRDefault="008D4812" w:rsidP="0047740C">
            <w:pPr>
              <w:jc w:val="center"/>
              <w:rPr>
                <w:rFonts w:ascii="Arial" w:hAnsi="Arial" w:cs="Arial"/>
                <w:color w:val="3B3838" w:themeColor="background2" w:themeShade="40"/>
                <w:sz w:val="22"/>
                <w:szCs w:val="22"/>
              </w:rPr>
            </w:pPr>
          </w:p>
          <w:p w14:paraId="6152D771" w14:textId="77777777" w:rsidR="008D4812" w:rsidRDefault="008D4812"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DFD61E9" w14:textId="77777777" w:rsidR="008D4812" w:rsidRDefault="008D4812" w:rsidP="0047740C">
            <w:pPr>
              <w:jc w:val="center"/>
              <w:rPr>
                <w:rFonts w:ascii="Arial" w:hAnsi="Arial" w:cs="Arial"/>
                <w:color w:val="3B3838" w:themeColor="background2" w:themeShade="40"/>
                <w:sz w:val="22"/>
                <w:szCs w:val="22"/>
              </w:rPr>
            </w:pPr>
          </w:p>
          <w:p w14:paraId="504D6AA1" w14:textId="77777777" w:rsidR="008D4812" w:rsidRDefault="008D4812" w:rsidP="0047740C">
            <w:pPr>
              <w:jc w:val="center"/>
              <w:rPr>
                <w:rFonts w:ascii="Arial" w:hAnsi="Arial" w:cs="Arial"/>
                <w:color w:val="3B3838" w:themeColor="background2" w:themeShade="40"/>
                <w:sz w:val="22"/>
                <w:szCs w:val="22"/>
              </w:rPr>
            </w:pPr>
          </w:p>
          <w:p w14:paraId="3F88EA5C" w14:textId="77777777" w:rsidR="008D4812" w:rsidRDefault="008D4812" w:rsidP="0047740C">
            <w:pPr>
              <w:jc w:val="center"/>
              <w:rPr>
                <w:rFonts w:ascii="Arial" w:hAnsi="Arial" w:cs="Arial"/>
                <w:color w:val="3B3838" w:themeColor="background2" w:themeShade="40"/>
                <w:sz w:val="22"/>
                <w:szCs w:val="22"/>
              </w:rPr>
            </w:pPr>
          </w:p>
          <w:p w14:paraId="23A29674" w14:textId="02939E85" w:rsidR="008D4812" w:rsidRPr="00C12006" w:rsidRDefault="008D4812" w:rsidP="00492E6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493" w:type="dxa"/>
            <w:gridSpan w:val="2"/>
            <w:tcBorders>
              <w:top w:val="nil"/>
              <w:left w:val="single" w:sz="4" w:space="0" w:color="812C7C"/>
              <w:bottom w:val="single" w:sz="4" w:space="0" w:color="812C7C"/>
              <w:right w:val="dotted" w:sz="4" w:space="0" w:color="812C7C"/>
            </w:tcBorders>
            <w:tcMar>
              <w:top w:w="57" w:type="dxa"/>
              <w:bottom w:w="57" w:type="dxa"/>
            </w:tcMar>
          </w:tcPr>
          <w:p w14:paraId="590251D1" w14:textId="1CF6C466" w:rsidR="008D4812" w:rsidRPr="00C12006" w:rsidRDefault="008F4F33" w:rsidP="00C12006">
            <w:pPr>
              <w:shd w:val="clear" w:color="auto" w:fill="FFFFFF"/>
              <w:rPr>
                <w:rFonts w:ascii="Arial" w:hAnsi="Arial" w:cs="Arial"/>
                <w:color w:val="3B3838" w:themeColor="background2" w:themeShade="40"/>
                <w:sz w:val="22"/>
                <w:szCs w:val="22"/>
              </w:rPr>
            </w:pPr>
            <w:r w:rsidRPr="008F4F33">
              <w:rPr>
                <w:rFonts w:ascii="Arial" w:hAnsi="Arial" w:cs="Arial"/>
                <w:color w:val="3B3838" w:themeColor="background2" w:themeShade="40"/>
                <w:sz w:val="22"/>
                <w:szCs w:val="22"/>
              </w:rPr>
              <w:lastRenderedPageBreak/>
              <w:t>Level 3 qualification in Construction/Horticulture or teaching/training qualification</w:t>
            </w:r>
          </w:p>
        </w:tc>
        <w:tc>
          <w:tcPr>
            <w:tcW w:w="1217" w:type="dxa"/>
            <w:tcBorders>
              <w:top w:val="nil"/>
              <w:left w:val="dotted" w:sz="4" w:space="0" w:color="812C7C"/>
              <w:bottom w:val="single" w:sz="4" w:space="0" w:color="812C7C"/>
              <w:right w:val="single" w:sz="4" w:space="0" w:color="812C7C"/>
            </w:tcBorders>
            <w:tcMar>
              <w:top w:w="57" w:type="dxa"/>
              <w:bottom w:w="57" w:type="dxa"/>
            </w:tcMar>
          </w:tcPr>
          <w:p w14:paraId="49099877" w14:textId="3110B57A" w:rsidR="009633D8" w:rsidRPr="00C12006" w:rsidRDefault="00492E6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2268B496" w14:textId="5DC1FA5C"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492E66">
        <w:trPr>
          <w:trHeight w:val="454"/>
        </w:trPr>
        <w:tc>
          <w:tcPr>
            <w:tcW w:w="1820"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Personal Qualities</w:t>
            </w:r>
          </w:p>
        </w:tc>
        <w:tc>
          <w:tcPr>
            <w:tcW w:w="2505"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6B73873D" w14:textId="76BA4ED9" w:rsidR="00577ED2" w:rsidRPr="00577ED2" w:rsidRDefault="00577ED2" w:rsidP="00577ED2">
            <w:pPr>
              <w:rPr>
                <w:rFonts w:ascii="Arial" w:hAnsi="Arial" w:cs="Arial"/>
                <w:bCs/>
                <w:color w:val="3B3838" w:themeColor="background2" w:themeShade="40"/>
                <w:sz w:val="22"/>
                <w:szCs w:val="22"/>
              </w:rPr>
            </w:pPr>
            <w:r w:rsidRPr="00577ED2">
              <w:rPr>
                <w:rFonts w:ascii="Arial" w:hAnsi="Arial" w:cs="Arial"/>
                <w:bCs/>
                <w:color w:val="3B3838" w:themeColor="background2" w:themeShade="40"/>
                <w:sz w:val="22"/>
                <w:szCs w:val="22"/>
              </w:rPr>
              <w:t xml:space="preserve">Patient and supportive approach with learners of varying abilities </w:t>
            </w:r>
          </w:p>
          <w:p w14:paraId="49AD80CB" w14:textId="77777777" w:rsidR="00577ED2" w:rsidRDefault="00577ED2" w:rsidP="00577ED2">
            <w:pPr>
              <w:rPr>
                <w:rFonts w:ascii="Arial" w:hAnsi="Arial" w:cs="Arial"/>
                <w:bCs/>
                <w:color w:val="3B3838" w:themeColor="background2" w:themeShade="40"/>
                <w:sz w:val="22"/>
                <w:szCs w:val="22"/>
              </w:rPr>
            </w:pPr>
          </w:p>
          <w:p w14:paraId="4A180E65" w14:textId="5DD82FC5" w:rsidR="00577ED2" w:rsidRPr="00577ED2" w:rsidRDefault="00577ED2" w:rsidP="00577ED2">
            <w:pPr>
              <w:rPr>
                <w:rFonts w:ascii="Arial" w:hAnsi="Arial" w:cs="Arial"/>
                <w:bCs/>
                <w:color w:val="3B3838" w:themeColor="background2" w:themeShade="40"/>
                <w:sz w:val="22"/>
                <w:szCs w:val="22"/>
              </w:rPr>
            </w:pPr>
            <w:r w:rsidRPr="00577ED2">
              <w:rPr>
                <w:rFonts w:ascii="Arial" w:hAnsi="Arial" w:cs="Arial"/>
                <w:bCs/>
                <w:color w:val="3B3838" w:themeColor="background2" w:themeShade="40"/>
                <w:sz w:val="22"/>
                <w:szCs w:val="22"/>
              </w:rPr>
              <w:t xml:space="preserve">Reliable, flexible, and professional attitude </w:t>
            </w:r>
          </w:p>
          <w:p w14:paraId="52FA0D2C" w14:textId="77777777" w:rsidR="00577ED2" w:rsidRDefault="00577ED2" w:rsidP="00577ED2">
            <w:pPr>
              <w:rPr>
                <w:rFonts w:ascii="Arial" w:hAnsi="Arial" w:cs="Arial"/>
                <w:bCs/>
                <w:color w:val="3B3838" w:themeColor="background2" w:themeShade="40"/>
                <w:sz w:val="22"/>
                <w:szCs w:val="22"/>
              </w:rPr>
            </w:pPr>
          </w:p>
          <w:p w14:paraId="0E833F65" w14:textId="01B334B7" w:rsidR="00577ED2" w:rsidRDefault="00577ED2" w:rsidP="00577ED2">
            <w:pPr>
              <w:rPr>
                <w:rFonts w:ascii="Arial" w:hAnsi="Arial" w:cs="Arial"/>
                <w:bCs/>
                <w:color w:val="3B3838" w:themeColor="background2" w:themeShade="40"/>
                <w:sz w:val="22"/>
                <w:szCs w:val="22"/>
              </w:rPr>
            </w:pPr>
            <w:r w:rsidRPr="00577ED2">
              <w:rPr>
                <w:rFonts w:ascii="Arial" w:hAnsi="Arial" w:cs="Arial"/>
                <w:bCs/>
                <w:color w:val="3B3838" w:themeColor="background2" w:themeShade="40"/>
                <w:sz w:val="22"/>
                <w:szCs w:val="22"/>
              </w:rPr>
              <w:t>Hands-on problem-solver with attention to safety standards</w:t>
            </w:r>
          </w:p>
          <w:p w14:paraId="2AC9209E" w14:textId="77777777" w:rsidR="00C40AC3" w:rsidRDefault="00C40AC3" w:rsidP="00577ED2">
            <w:pPr>
              <w:rPr>
                <w:rFonts w:ascii="Arial" w:hAnsi="Arial" w:cs="Arial"/>
                <w:bCs/>
                <w:color w:val="3B3838" w:themeColor="background2" w:themeShade="40"/>
                <w:sz w:val="22"/>
                <w:szCs w:val="22"/>
              </w:rPr>
            </w:pPr>
          </w:p>
          <w:p w14:paraId="5756C7AF" w14:textId="523B4A1D" w:rsidR="00C40AC3" w:rsidRDefault="00C40AC3" w:rsidP="00577ED2">
            <w:pPr>
              <w:rPr>
                <w:rFonts w:ascii="Arial" w:hAnsi="Arial" w:cs="Arial"/>
                <w:bCs/>
                <w:color w:val="3B3838" w:themeColor="background2" w:themeShade="40"/>
                <w:sz w:val="22"/>
                <w:szCs w:val="22"/>
              </w:rPr>
            </w:pPr>
            <w:r w:rsidRPr="00C40AC3">
              <w:rPr>
                <w:rFonts w:ascii="Arial" w:hAnsi="Arial" w:cs="Arial"/>
                <w:bCs/>
                <w:color w:val="3B3838" w:themeColor="background2" w:themeShade="40"/>
                <w:sz w:val="22"/>
                <w:szCs w:val="22"/>
              </w:rPr>
              <w:t>Flexibility for holiday maintenance work and educational visits</w:t>
            </w:r>
          </w:p>
          <w:p w14:paraId="62A8D2FE" w14:textId="77777777" w:rsidR="00577ED2" w:rsidRDefault="00577ED2" w:rsidP="00577ED2">
            <w:pPr>
              <w:rPr>
                <w:rFonts w:ascii="Arial" w:hAnsi="Arial" w:cs="Arial"/>
                <w:bCs/>
                <w:color w:val="3B3838" w:themeColor="background2" w:themeShade="40"/>
                <w:sz w:val="22"/>
                <w:szCs w:val="22"/>
              </w:rPr>
            </w:pPr>
          </w:p>
          <w:p w14:paraId="2117AA7A" w14:textId="1040517F"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17" w:type="dxa"/>
            <w:gridSpan w:val="2"/>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0F5399D8" w14:textId="43C82137" w:rsidR="009633D8" w:rsidRPr="00C12006" w:rsidRDefault="00577ED2" w:rsidP="00577ED2">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5D7810F1" w14:textId="332BB33E" w:rsidR="009633D8" w:rsidRPr="00C12006" w:rsidRDefault="009633D8" w:rsidP="00CB1DF0">
            <w:pPr>
              <w:rPr>
                <w:rFonts w:ascii="Arial" w:hAnsi="Arial" w:cs="Arial"/>
                <w:color w:val="3B3838" w:themeColor="background2" w:themeShade="40"/>
                <w:sz w:val="22"/>
                <w:szCs w:val="22"/>
              </w:rPr>
            </w:pP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1030AECC" w14:textId="36AE83AE" w:rsidR="00577ED2" w:rsidRDefault="00577ED2"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AAD7A06" w14:textId="77777777" w:rsidR="00C40AC3" w:rsidRDefault="00C40AC3" w:rsidP="002E5875">
            <w:pPr>
              <w:jc w:val="center"/>
              <w:rPr>
                <w:rFonts w:ascii="Arial" w:hAnsi="Arial" w:cs="Arial"/>
                <w:color w:val="3B3838" w:themeColor="background2" w:themeShade="40"/>
                <w:sz w:val="22"/>
                <w:szCs w:val="22"/>
              </w:rPr>
            </w:pPr>
          </w:p>
          <w:p w14:paraId="49034B40" w14:textId="77777777" w:rsidR="00C40AC3" w:rsidRDefault="00C40AC3" w:rsidP="002E5875">
            <w:pPr>
              <w:jc w:val="center"/>
              <w:rPr>
                <w:rFonts w:ascii="Arial" w:hAnsi="Arial" w:cs="Arial"/>
                <w:color w:val="3B3838" w:themeColor="background2" w:themeShade="40"/>
                <w:sz w:val="22"/>
                <w:szCs w:val="22"/>
              </w:rPr>
            </w:pPr>
          </w:p>
          <w:p w14:paraId="7D7C5954" w14:textId="77777777" w:rsidR="00C40AC3" w:rsidRDefault="00C40AC3" w:rsidP="002E5875">
            <w:pPr>
              <w:jc w:val="center"/>
              <w:rPr>
                <w:rFonts w:ascii="Arial" w:hAnsi="Arial" w:cs="Arial"/>
                <w:color w:val="3B3838" w:themeColor="background2" w:themeShade="40"/>
                <w:sz w:val="22"/>
                <w:szCs w:val="22"/>
              </w:rPr>
            </w:pPr>
          </w:p>
          <w:p w14:paraId="7790CBBC" w14:textId="08E4D45A" w:rsidR="00C40AC3" w:rsidRDefault="00C40AC3"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D2A75D1" w14:textId="77777777" w:rsidR="003D061A" w:rsidRDefault="003D061A" w:rsidP="002E5875">
            <w:pPr>
              <w:jc w:val="center"/>
              <w:rPr>
                <w:rFonts w:ascii="Arial" w:hAnsi="Arial" w:cs="Arial"/>
                <w:color w:val="3B3838" w:themeColor="background2" w:themeShade="40"/>
                <w:sz w:val="22"/>
                <w:szCs w:val="22"/>
              </w:rPr>
            </w:pPr>
          </w:p>
          <w:p w14:paraId="20B0BF80" w14:textId="77777777" w:rsidR="003D061A" w:rsidRDefault="003D061A" w:rsidP="002E5875">
            <w:pPr>
              <w:jc w:val="center"/>
              <w:rPr>
                <w:rFonts w:ascii="Arial" w:hAnsi="Arial" w:cs="Arial"/>
                <w:color w:val="3B3838" w:themeColor="background2" w:themeShade="40"/>
                <w:sz w:val="22"/>
                <w:szCs w:val="22"/>
              </w:rPr>
            </w:pPr>
          </w:p>
          <w:p w14:paraId="5C969E3A" w14:textId="77777777" w:rsidR="003D061A" w:rsidRDefault="003D061A" w:rsidP="002E5875">
            <w:pPr>
              <w:jc w:val="center"/>
              <w:rPr>
                <w:rFonts w:ascii="Arial" w:hAnsi="Arial" w:cs="Arial"/>
                <w:color w:val="3B3838" w:themeColor="background2" w:themeShade="40"/>
                <w:sz w:val="22"/>
                <w:szCs w:val="22"/>
              </w:rPr>
            </w:pPr>
          </w:p>
          <w:p w14:paraId="704C33ED" w14:textId="36711125" w:rsidR="003D061A" w:rsidRDefault="003D061A"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2D868AD" w14:textId="77777777" w:rsidR="003D061A" w:rsidRDefault="003D061A" w:rsidP="002E5875">
            <w:pPr>
              <w:jc w:val="center"/>
              <w:rPr>
                <w:rFonts w:ascii="Arial" w:hAnsi="Arial" w:cs="Arial"/>
                <w:color w:val="3B3838" w:themeColor="background2" w:themeShade="40"/>
                <w:sz w:val="22"/>
                <w:szCs w:val="22"/>
              </w:rPr>
            </w:pPr>
          </w:p>
          <w:p w14:paraId="5E98728B" w14:textId="77777777" w:rsidR="003D061A" w:rsidRDefault="003D061A" w:rsidP="002E5875">
            <w:pPr>
              <w:jc w:val="center"/>
              <w:rPr>
                <w:rFonts w:ascii="Arial" w:hAnsi="Arial" w:cs="Arial"/>
                <w:color w:val="3B3838" w:themeColor="background2" w:themeShade="40"/>
                <w:sz w:val="22"/>
                <w:szCs w:val="22"/>
              </w:rPr>
            </w:pPr>
          </w:p>
          <w:p w14:paraId="59C581B8" w14:textId="77777777" w:rsidR="003D061A" w:rsidRDefault="003D061A" w:rsidP="002E5875">
            <w:pPr>
              <w:jc w:val="center"/>
              <w:rPr>
                <w:rFonts w:ascii="Arial" w:hAnsi="Arial" w:cs="Arial"/>
                <w:color w:val="3B3838" w:themeColor="background2" w:themeShade="40"/>
                <w:sz w:val="22"/>
                <w:szCs w:val="22"/>
              </w:rPr>
            </w:pPr>
          </w:p>
          <w:p w14:paraId="04CE8902" w14:textId="77777777" w:rsidR="003D061A" w:rsidRDefault="003D061A" w:rsidP="002E5875">
            <w:pPr>
              <w:jc w:val="center"/>
              <w:rPr>
                <w:rFonts w:ascii="Arial" w:hAnsi="Arial" w:cs="Arial"/>
                <w:color w:val="3B3838" w:themeColor="background2" w:themeShade="40"/>
                <w:sz w:val="22"/>
                <w:szCs w:val="22"/>
              </w:rPr>
            </w:pPr>
          </w:p>
          <w:p w14:paraId="01C89F84" w14:textId="77777777" w:rsidR="00492E66" w:rsidRDefault="00492E66" w:rsidP="002E5875">
            <w:pPr>
              <w:jc w:val="center"/>
              <w:rPr>
                <w:rFonts w:ascii="Arial" w:hAnsi="Arial" w:cs="Arial"/>
                <w:color w:val="3B3838" w:themeColor="background2" w:themeShade="40"/>
                <w:sz w:val="22"/>
                <w:szCs w:val="22"/>
              </w:rPr>
            </w:pPr>
          </w:p>
          <w:p w14:paraId="54F3EF5F" w14:textId="6CC94E2A" w:rsidR="003D061A" w:rsidRDefault="003D061A"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5FDEB48" w14:textId="4A34F5DF" w:rsidR="003D061A" w:rsidRDefault="003D061A" w:rsidP="002E5875">
            <w:pPr>
              <w:jc w:val="center"/>
              <w:rPr>
                <w:rFonts w:ascii="Arial" w:hAnsi="Arial" w:cs="Arial"/>
                <w:color w:val="3B3838" w:themeColor="background2" w:themeShade="40"/>
                <w:sz w:val="22"/>
                <w:szCs w:val="22"/>
              </w:rPr>
            </w:pPr>
          </w:p>
          <w:p w14:paraId="45E03669" w14:textId="77777777" w:rsidR="003D061A" w:rsidRDefault="003D061A" w:rsidP="002E5875">
            <w:pPr>
              <w:jc w:val="center"/>
              <w:rPr>
                <w:rFonts w:ascii="Arial" w:hAnsi="Arial" w:cs="Arial"/>
                <w:color w:val="3B3838" w:themeColor="background2" w:themeShade="40"/>
                <w:sz w:val="22"/>
                <w:szCs w:val="22"/>
              </w:rPr>
            </w:pPr>
          </w:p>
          <w:p w14:paraId="6236553C" w14:textId="77777777" w:rsidR="003D061A" w:rsidRDefault="003D061A" w:rsidP="002E5875">
            <w:pPr>
              <w:jc w:val="center"/>
              <w:rPr>
                <w:rFonts w:ascii="Arial" w:hAnsi="Arial" w:cs="Arial"/>
                <w:color w:val="3B3838" w:themeColor="background2" w:themeShade="40"/>
                <w:sz w:val="22"/>
                <w:szCs w:val="22"/>
              </w:rPr>
            </w:pPr>
          </w:p>
          <w:p w14:paraId="7A71AEEC" w14:textId="77777777" w:rsidR="003D061A" w:rsidRDefault="003D061A" w:rsidP="002E5875">
            <w:pPr>
              <w:jc w:val="center"/>
              <w:rPr>
                <w:rFonts w:ascii="Arial" w:hAnsi="Arial" w:cs="Arial"/>
                <w:color w:val="3B3838" w:themeColor="background2" w:themeShade="40"/>
                <w:sz w:val="22"/>
                <w:szCs w:val="22"/>
              </w:rPr>
            </w:pPr>
          </w:p>
          <w:p w14:paraId="6FFC0A45" w14:textId="2378B7C0" w:rsidR="009633D8" w:rsidRDefault="009E5AFF" w:rsidP="00202777">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3E04978F" w14:textId="77777777" w:rsidR="00577ED2" w:rsidRDefault="00577ED2" w:rsidP="002E5875">
            <w:pPr>
              <w:jc w:val="center"/>
              <w:rPr>
                <w:rFonts w:ascii="Arial" w:hAnsi="Arial" w:cs="Arial"/>
                <w:color w:val="3B3838" w:themeColor="background2" w:themeShade="40"/>
                <w:sz w:val="22"/>
                <w:szCs w:val="22"/>
              </w:rPr>
            </w:pP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64D8B678" w14:textId="77777777" w:rsidR="00C12006" w:rsidRPr="00C12006" w:rsidRDefault="00C12006" w:rsidP="002E5875">
            <w:pPr>
              <w:jc w:val="center"/>
              <w:rPr>
                <w:rFonts w:ascii="Arial" w:hAnsi="Arial" w:cs="Arial"/>
                <w:color w:val="3B3838" w:themeColor="background2" w:themeShade="40"/>
                <w:sz w:val="22"/>
                <w:szCs w:val="22"/>
              </w:rPr>
            </w:pPr>
          </w:p>
          <w:p w14:paraId="6F4911F0" w14:textId="77777777" w:rsidR="003D061A" w:rsidRDefault="003D061A" w:rsidP="00492E66">
            <w:pPr>
              <w:rPr>
                <w:rFonts w:ascii="Arial" w:hAnsi="Arial" w:cs="Arial"/>
                <w:color w:val="3B3838" w:themeColor="background2" w:themeShade="40"/>
                <w:sz w:val="22"/>
                <w:szCs w:val="22"/>
              </w:rPr>
            </w:pPr>
          </w:p>
          <w:p w14:paraId="3DA3CE4E" w14:textId="77777777" w:rsidR="003D061A" w:rsidRDefault="003D061A" w:rsidP="002E5875">
            <w:pPr>
              <w:jc w:val="center"/>
              <w:rPr>
                <w:rFonts w:ascii="Arial" w:hAnsi="Arial" w:cs="Arial"/>
                <w:color w:val="3B3838" w:themeColor="background2" w:themeShade="40"/>
                <w:sz w:val="22"/>
                <w:szCs w:val="22"/>
              </w:rPr>
            </w:pPr>
          </w:p>
          <w:p w14:paraId="40CC64D5" w14:textId="77777777" w:rsidR="00202777" w:rsidRDefault="00202777" w:rsidP="002E5875">
            <w:pPr>
              <w:jc w:val="center"/>
              <w:rPr>
                <w:rFonts w:ascii="Arial" w:hAnsi="Arial" w:cs="Arial"/>
                <w:color w:val="3B3838" w:themeColor="background2" w:themeShade="40"/>
                <w:sz w:val="22"/>
                <w:szCs w:val="22"/>
              </w:rPr>
            </w:pPr>
          </w:p>
          <w:p w14:paraId="1D8575E0" w14:textId="611369BD"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tc>
        <w:tc>
          <w:tcPr>
            <w:tcW w:w="2493"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4C017DD8" w:rsidR="009633D8" w:rsidRPr="00C12006" w:rsidRDefault="001D17ED" w:rsidP="0047740C">
            <w:pPr>
              <w:rPr>
                <w:rFonts w:ascii="Arial" w:hAnsi="Arial" w:cs="Arial"/>
                <w:color w:val="3B3838" w:themeColor="background2" w:themeShade="40"/>
                <w:sz w:val="22"/>
                <w:szCs w:val="22"/>
              </w:rPr>
            </w:pPr>
            <w:r w:rsidRPr="001D17ED">
              <w:rPr>
                <w:rFonts w:ascii="Arial" w:hAnsi="Arial" w:cs="Arial"/>
                <w:color w:val="3B3838" w:themeColor="background2" w:themeShade="40"/>
                <w:sz w:val="22"/>
                <w:szCs w:val="22"/>
              </w:rPr>
              <w:t>Knowledge of sustainable practices and environmental awareness</w:t>
            </w:r>
          </w:p>
        </w:tc>
        <w:tc>
          <w:tcPr>
            <w:tcW w:w="1217"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3712F7E9" w:rsidR="009633D8" w:rsidRPr="00C12006" w:rsidRDefault="001D17ED" w:rsidP="00492E6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lastRenderedPageBreak/>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EBD6" w14:textId="77777777" w:rsidR="00302248" w:rsidRDefault="00302248" w:rsidP="00F726E9">
      <w:r>
        <w:separator/>
      </w:r>
    </w:p>
  </w:endnote>
  <w:endnote w:type="continuationSeparator" w:id="0">
    <w:p w14:paraId="16CE3036" w14:textId="77777777" w:rsidR="00302248" w:rsidRDefault="00302248"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EDBA" w14:textId="77777777" w:rsidR="00302248" w:rsidRDefault="00302248" w:rsidP="00F726E9">
      <w:r>
        <w:separator/>
      </w:r>
    </w:p>
  </w:footnote>
  <w:footnote w:type="continuationSeparator" w:id="0">
    <w:p w14:paraId="718A65D6" w14:textId="77777777" w:rsidR="00302248" w:rsidRDefault="00302248"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19E7185" w:rsidR="00F726E9" w:rsidRPr="00F726E9" w:rsidRDefault="001A00A1" w:rsidP="00F726E9">
    <w:pPr>
      <w:pStyle w:val="Header"/>
    </w:pPr>
    <w:r>
      <w:rPr>
        <w:noProof/>
      </w:rPr>
      <w:drawing>
        <wp:anchor distT="0" distB="0" distL="114300" distR="114300" simplePos="0" relativeHeight="251659264" behindDoc="0" locked="0" layoutInCell="1" allowOverlap="1" wp14:anchorId="0675B311" wp14:editId="42CC125F">
          <wp:simplePos x="0" y="0"/>
          <wp:positionH relativeFrom="margin">
            <wp:align>center</wp:align>
          </wp:positionH>
          <wp:positionV relativeFrom="paragraph">
            <wp:posOffset>6985</wp:posOffset>
          </wp:positionV>
          <wp:extent cx="2037715" cy="466725"/>
          <wp:effectExtent l="0" t="0" r="635" b="9525"/>
          <wp:wrapSquare wrapText="bothSides"/>
          <wp:docPr id="1834503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503251" name="Picture 1834503251"/>
                  <pic:cNvPicPr/>
                </pic:nvPicPr>
                <pic:blipFill>
                  <a:blip r:embed="rId1">
                    <a:extLst>
                      <a:ext uri="{28A0092B-C50C-407E-A947-70E740481C1C}">
                        <a14:useLocalDpi xmlns:a14="http://schemas.microsoft.com/office/drawing/2010/main" val="0"/>
                      </a:ext>
                    </a:extLst>
                  </a:blip>
                  <a:stretch>
                    <a:fillRect/>
                  </a:stretch>
                </pic:blipFill>
                <pic:spPr>
                  <a:xfrm>
                    <a:off x="0" y="0"/>
                    <a:ext cx="2037715" cy="46672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B1429"/>
    <w:multiLevelType w:val="hybridMultilevel"/>
    <w:tmpl w:val="4352E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862FDE"/>
    <w:multiLevelType w:val="hybridMultilevel"/>
    <w:tmpl w:val="110A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847445"/>
    <w:multiLevelType w:val="hybridMultilevel"/>
    <w:tmpl w:val="A0AA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8621245">
    <w:abstractNumId w:val="18"/>
  </w:num>
  <w:num w:numId="2" w16cid:durableId="74209112">
    <w:abstractNumId w:val="14"/>
  </w:num>
  <w:num w:numId="3" w16cid:durableId="1465810152">
    <w:abstractNumId w:val="19"/>
  </w:num>
  <w:num w:numId="4" w16cid:durableId="379282528">
    <w:abstractNumId w:val="17"/>
  </w:num>
  <w:num w:numId="5" w16cid:durableId="1809206331">
    <w:abstractNumId w:val="12"/>
  </w:num>
  <w:num w:numId="6" w16cid:durableId="450638027">
    <w:abstractNumId w:val="3"/>
  </w:num>
  <w:num w:numId="7" w16cid:durableId="687802637">
    <w:abstractNumId w:val="21"/>
  </w:num>
  <w:num w:numId="8" w16cid:durableId="207189569">
    <w:abstractNumId w:val="25"/>
  </w:num>
  <w:num w:numId="9" w16cid:durableId="1462918867">
    <w:abstractNumId w:val="28"/>
  </w:num>
  <w:num w:numId="10" w16cid:durableId="304311937">
    <w:abstractNumId w:val="10"/>
  </w:num>
  <w:num w:numId="11" w16cid:durableId="249168455">
    <w:abstractNumId w:val="23"/>
  </w:num>
  <w:num w:numId="12" w16cid:durableId="1191140484">
    <w:abstractNumId w:val="22"/>
  </w:num>
  <w:num w:numId="13" w16cid:durableId="1374958732">
    <w:abstractNumId w:val="13"/>
  </w:num>
  <w:num w:numId="14" w16cid:durableId="1591156418">
    <w:abstractNumId w:val="16"/>
  </w:num>
  <w:num w:numId="15" w16cid:durableId="488905380">
    <w:abstractNumId w:val="8"/>
  </w:num>
  <w:num w:numId="16" w16cid:durableId="2105422093">
    <w:abstractNumId w:val="5"/>
  </w:num>
  <w:num w:numId="17" w16cid:durableId="1053818896">
    <w:abstractNumId w:val="6"/>
  </w:num>
  <w:num w:numId="18" w16cid:durableId="91827227">
    <w:abstractNumId w:val="2"/>
  </w:num>
  <w:num w:numId="19" w16cid:durableId="70467281">
    <w:abstractNumId w:val="24"/>
  </w:num>
  <w:num w:numId="20" w16cid:durableId="406610887">
    <w:abstractNumId w:val="26"/>
  </w:num>
  <w:num w:numId="21" w16cid:durableId="798377206">
    <w:abstractNumId w:val="9"/>
  </w:num>
  <w:num w:numId="22" w16cid:durableId="1091509559">
    <w:abstractNumId w:val="4"/>
  </w:num>
  <w:num w:numId="23" w16cid:durableId="280455512">
    <w:abstractNumId w:val="27"/>
  </w:num>
  <w:num w:numId="24" w16cid:durableId="83455553">
    <w:abstractNumId w:val="20"/>
  </w:num>
  <w:num w:numId="25" w16cid:durableId="1520269086">
    <w:abstractNumId w:val="7"/>
  </w:num>
  <w:num w:numId="26" w16cid:durableId="1522091243">
    <w:abstractNumId w:val="0"/>
  </w:num>
  <w:num w:numId="27" w16cid:durableId="535116531">
    <w:abstractNumId w:val="15"/>
  </w:num>
  <w:num w:numId="28" w16cid:durableId="172501578">
    <w:abstractNumId w:val="1"/>
  </w:num>
  <w:num w:numId="29" w16cid:durableId="80610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13ED"/>
    <w:rsid w:val="000130EE"/>
    <w:rsid w:val="00043FD1"/>
    <w:rsid w:val="000448BF"/>
    <w:rsid w:val="00053307"/>
    <w:rsid w:val="00080F7A"/>
    <w:rsid w:val="000C03AC"/>
    <w:rsid w:val="000E54B2"/>
    <w:rsid w:val="0010363C"/>
    <w:rsid w:val="00130BC5"/>
    <w:rsid w:val="00134282"/>
    <w:rsid w:val="001527B7"/>
    <w:rsid w:val="00170ABB"/>
    <w:rsid w:val="00171010"/>
    <w:rsid w:val="001A00A1"/>
    <w:rsid w:val="001C241B"/>
    <w:rsid w:val="001C5C8D"/>
    <w:rsid w:val="001D17ED"/>
    <w:rsid w:val="001E74EE"/>
    <w:rsid w:val="00200FBE"/>
    <w:rsid w:val="0020239F"/>
    <w:rsid w:val="00202777"/>
    <w:rsid w:val="00203210"/>
    <w:rsid w:val="0022619A"/>
    <w:rsid w:val="00243671"/>
    <w:rsid w:val="002604C2"/>
    <w:rsid w:val="002A7D04"/>
    <w:rsid w:val="002B2156"/>
    <w:rsid w:val="002B4D51"/>
    <w:rsid w:val="002C4DB1"/>
    <w:rsid w:val="002E32E3"/>
    <w:rsid w:val="002E5875"/>
    <w:rsid w:val="002F2634"/>
    <w:rsid w:val="00302248"/>
    <w:rsid w:val="00345F24"/>
    <w:rsid w:val="00353B63"/>
    <w:rsid w:val="00360DCB"/>
    <w:rsid w:val="003A5537"/>
    <w:rsid w:val="003A5DDE"/>
    <w:rsid w:val="003A6354"/>
    <w:rsid w:val="003B17F9"/>
    <w:rsid w:val="003B606F"/>
    <w:rsid w:val="003D061A"/>
    <w:rsid w:val="003D1BE4"/>
    <w:rsid w:val="003D5A66"/>
    <w:rsid w:val="003E0CD6"/>
    <w:rsid w:val="003E19FD"/>
    <w:rsid w:val="003E2E48"/>
    <w:rsid w:val="003E37D4"/>
    <w:rsid w:val="003E6195"/>
    <w:rsid w:val="003F4A22"/>
    <w:rsid w:val="003F7CB0"/>
    <w:rsid w:val="00401F6A"/>
    <w:rsid w:val="004133D0"/>
    <w:rsid w:val="00423181"/>
    <w:rsid w:val="004307BC"/>
    <w:rsid w:val="00435B47"/>
    <w:rsid w:val="00442B41"/>
    <w:rsid w:val="00451694"/>
    <w:rsid w:val="004516FA"/>
    <w:rsid w:val="00457F13"/>
    <w:rsid w:val="00483C73"/>
    <w:rsid w:val="00492E66"/>
    <w:rsid w:val="004A0390"/>
    <w:rsid w:val="004A07A3"/>
    <w:rsid w:val="004D40EB"/>
    <w:rsid w:val="00500FD3"/>
    <w:rsid w:val="00510C65"/>
    <w:rsid w:val="00531892"/>
    <w:rsid w:val="00554A19"/>
    <w:rsid w:val="00577ED2"/>
    <w:rsid w:val="005818AA"/>
    <w:rsid w:val="005866DC"/>
    <w:rsid w:val="005A30A6"/>
    <w:rsid w:val="005A49A9"/>
    <w:rsid w:val="005A7CA8"/>
    <w:rsid w:val="005B33B7"/>
    <w:rsid w:val="00605372"/>
    <w:rsid w:val="00607E69"/>
    <w:rsid w:val="0061339B"/>
    <w:rsid w:val="00635CF6"/>
    <w:rsid w:val="006A5CE8"/>
    <w:rsid w:val="006A63B4"/>
    <w:rsid w:val="006C69E7"/>
    <w:rsid w:val="006D46CA"/>
    <w:rsid w:val="006F20A0"/>
    <w:rsid w:val="006F2FD0"/>
    <w:rsid w:val="006F496C"/>
    <w:rsid w:val="00706882"/>
    <w:rsid w:val="00731953"/>
    <w:rsid w:val="00733AB2"/>
    <w:rsid w:val="00736016"/>
    <w:rsid w:val="007938AD"/>
    <w:rsid w:val="007A1E5E"/>
    <w:rsid w:val="007A7D9D"/>
    <w:rsid w:val="007E5180"/>
    <w:rsid w:val="007E5917"/>
    <w:rsid w:val="008004AA"/>
    <w:rsid w:val="00801E29"/>
    <w:rsid w:val="008235BC"/>
    <w:rsid w:val="0082433F"/>
    <w:rsid w:val="00830621"/>
    <w:rsid w:val="008309CE"/>
    <w:rsid w:val="008318CE"/>
    <w:rsid w:val="0084131F"/>
    <w:rsid w:val="0085086C"/>
    <w:rsid w:val="00851513"/>
    <w:rsid w:val="00873E0D"/>
    <w:rsid w:val="00874C53"/>
    <w:rsid w:val="008836E0"/>
    <w:rsid w:val="00891777"/>
    <w:rsid w:val="008A1D0D"/>
    <w:rsid w:val="008B5990"/>
    <w:rsid w:val="008B5A59"/>
    <w:rsid w:val="008C6A3D"/>
    <w:rsid w:val="008D1B84"/>
    <w:rsid w:val="008D4812"/>
    <w:rsid w:val="008E360D"/>
    <w:rsid w:val="008F4F33"/>
    <w:rsid w:val="009040DA"/>
    <w:rsid w:val="00924574"/>
    <w:rsid w:val="00925A36"/>
    <w:rsid w:val="00961255"/>
    <w:rsid w:val="009633D8"/>
    <w:rsid w:val="009715B1"/>
    <w:rsid w:val="009E1989"/>
    <w:rsid w:val="009E5AFF"/>
    <w:rsid w:val="00A01DF2"/>
    <w:rsid w:val="00A0241D"/>
    <w:rsid w:val="00A11E25"/>
    <w:rsid w:val="00A16393"/>
    <w:rsid w:val="00A229A6"/>
    <w:rsid w:val="00A22C73"/>
    <w:rsid w:val="00A31CC3"/>
    <w:rsid w:val="00A502C4"/>
    <w:rsid w:val="00A5151F"/>
    <w:rsid w:val="00A55CF7"/>
    <w:rsid w:val="00A61F8D"/>
    <w:rsid w:val="00A62260"/>
    <w:rsid w:val="00A72086"/>
    <w:rsid w:val="00A84C91"/>
    <w:rsid w:val="00AF2282"/>
    <w:rsid w:val="00AF7AA0"/>
    <w:rsid w:val="00B1074B"/>
    <w:rsid w:val="00B27F60"/>
    <w:rsid w:val="00B34A76"/>
    <w:rsid w:val="00B47402"/>
    <w:rsid w:val="00B510A5"/>
    <w:rsid w:val="00B60244"/>
    <w:rsid w:val="00B678FD"/>
    <w:rsid w:val="00B7081F"/>
    <w:rsid w:val="00B84DBF"/>
    <w:rsid w:val="00B876F7"/>
    <w:rsid w:val="00B92DE4"/>
    <w:rsid w:val="00BA00B6"/>
    <w:rsid w:val="00BC2D78"/>
    <w:rsid w:val="00BC3BCA"/>
    <w:rsid w:val="00BE45F9"/>
    <w:rsid w:val="00BE661E"/>
    <w:rsid w:val="00C12006"/>
    <w:rsid w:val="00C22AAE"/>
    <w:rsid w:val="00C356B0"/>
    <w:rsid w:val="00C40AC3"/>
    <w:rsid w:val="00C42A51"/>
    <w:rsid w:val="00C54AFA"/>
    <w:rsid w:val="00C70573"/>
    <w:rsid w:val="00C87A2E"/>
    <w:rsid w:val="00C96BCE"/>
    <w:rsid w:val="00CA7FB6"/>
    <w:rsid w:val="00CB1DF0"/>
    <w:rsid w:val="00CB5A0C"/>
    <w:rsid w:val="00CC066B"/>
    <w:rsid w:val="00CC7742"/>
    <w:rsid w:val="00CE348C"/>
    <w:rsid w:val="00CE4BED"/>
    <w:rsid w:val="00CF35C9"/>
    <w:rsid w:val="00CF7F05"/>
    <w:rsid w:val="00D02C85"/>
    <w:rsid w:val="00D346E0"/>
    <w:rsid w:val="00D40BD1"/>
    <w:rsid w:val="00D61530"/>
    <w:rsid w:val="00D93670"/>
    <w:rsid w:val="00D9487A"/>
    <w:rsid w:val="00DB10E7"/>
    <w:rsid w:val="00DE2323"/>
    <w:rsid w:val="00E00160"/>
    <w:rsid w:val="00E41EB5"/>
    <w:rsid w:val="00E7314A"/>
    <w:rsid w:val="00E75245"/>
    <w:rsid w:val="00E76D3F"/>
    <w:rsid w:val="00E8281D"/>
    <w:rsid w:val="00EA5241"/>
    <w:rsid w:val="00EB5047"/>
    <w:rsid w:val="00EC14AA"/>
    <w:rsid w:val="00ED0B02"/>
    <w:rsid w:val="00ED0F5A"/>
    <w:rsid w:val="00EF295A"/>
    <w:rsid w:val="00F03DC3"/>
    <w:rsid w:val="00F16894"/>
    <w:rsid w:val="00F408B0"/>
    <w:rsid w:val="00F43247"/>
    <w:rsid w:val="00F726E9"/>
    <w:rsid w:val="00F81C87"/>
    <w:rsid w:val="00F840DE"/>
    <w:rsid w:val="00F85227"/>
    <w:rsid w:val="00F92FAF"/>
    <w:rsid w:val="00F938E4"/>
    <w:rsid w:val="00FA7101"/>
    <w:rsid w:val="00FB4065"/>
    <w:rsid w:val="00FD12EE"/>
    <w:rsid w:val="00FE2401"/>
    <w:rsid w:val="00FE7BBB"/>
    <w:rsid w:val="00FF051E"/>
    <w:rsid w:val="00FF4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uiPriority w:val="99"/>
    <w:unhideWhenUsed/>
    <w:rsid w:val="00D61530"/>
    <w:pPr>
      <w:spacing w:after="120"/>
      <w:ind w:left="283"/>
    </w:pPr>
    <w:rPr>
      <w:sz w:val="16"/>
      <w:szCs w:val="16"/>
    </w:rPr>
  </w:style>
  <w:style w:type="character" w:customStyle="1" w:styleId="BodyTextIndent3Char">
    <w:name w:val="Body Text Indent 3 Char"/>
    <w:basedOn w:val="DefaultParagraphFont"/>
    <w:link w:val="BodyTextIndent3"/>
    <w:uiPriority w:val="99"/>
    <w:rsid w:val="00D615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10883034">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1573</TotalTime>
  <Pages>9</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186</cp:revision>
  <dcterms:created xsi:type="dcterms:W3CDTF">2022-07-25T13:43:00Z</dcterms:created>
  <dcterms:modified xsi:type="dcterms:W3CDTF">2026-07-23T14:21:00Z</dcterms:modified>
</cp:coreProperties>
</file>